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E" w:rsidRDefault="00CF09EE" w:rsidP="00CF09EE">
      <w:pPr>
        <w:pStyle w:val="a3zacznik"/>
        <w:spacing w:after="0"/>
        <w:ind w:left="0"/>
        <w:jc w:val="center"/>
        <w:rPr>
          <w:rFonts w:ascii="Calibri" w:hAnsi="Calibri" w:cs="Calibri"/>
          <w:bCs w:val="0"/>
          <w:sz w:val="22"/>
          <w:szCs w:val="22"/>
          <w:lang w:eastAsia="pl-PL"/>
        </w:rPr>
      </w:pPr>
      <w:r>
        <w:rPr>
          <w:rFonts w:ascii="Calibri" w:hAnsi="Calibri" w:cs="Calibri"/>
          <w:bCs w:val="0"/>
          <w:sz w:val="22"/>
          <w:szCs w:val="22"/>
          <w:lang w:eastAsia="pl-PL"/>
        </w:rPr>
        <w:t xml:space="preserve">Nr sprawy: 18/ZP/2020 </w:t>
      </w:r>
      <w:r>
        <w:rPr>
          <w:rFonts w:ascii="Calibri" w:hAnsi="Calibri" w:cs="Calibri"/>
          <w:bCs w:val="0"/>
          <w:sz w:val="22"/>
          <w:szCs w:val="22"/>
          <w:lang w:eastAsia="pl-PL"/>
        </w:rPr>
        <w:tab/>
      </w:r>
      <w:r>
        <w:rPr>
          <w:rFonts w:ascii="Calibri" w:hAnsi="Calibri" w:cs="Calibri"/>
          <w:bCs w:val="0"/>
          <w:sz w:val="22"/>
          <w:szCs w:val="22"/>
          <w:lang w:eastAsia="pl-PL"/>
        </w:rPr>
        <w:tab/>
      </w:r>
      <w:r>
        <w:rPr>
          <w:rFonts w:ascii="Calibri" w:hAnsi="Calibri" w:cs="Calibri"/>
          <w:bCs w:val="0"/>
          <w:sz w:val="22"/>
          <w:szCs w:val="22"/>
          <w:lang w:eastAsia="pl-PL"/>
        </w:rPr>
        <w:tab/>
      </w:r>
      <w:r>
        <w:rPr>
          <w:rFonts w:ascii="Calibri" w:hAnsi="Calibri" w:cs="Calibri"/>
          <w:bCs w:val="0"/>
          <w:sz w:val="22"/>
          <w:szCs w:val="22"/>
          <w:lang w:eastAsia="pl-PL"/>
        </w:rPr>
        <w:tab/>
      </w:r>
      <w:r>
        <w:rPr>
          <w:rFonts w:ascii="Calibri" w:hAnsi="Calibri" w:cs="Calibri"/>
          <w:bCs w:val="0"/>
          <w:sz w:val="22"/>
          <w:szCs w:val="22"/>
          <w:lang w:eastAsia="pl-PL"/>
        </w:rPr>
        <w:tab/>
      </w:r>
      <w:r>
        <w:rPr>
          <w:rFonts w:ascii="Calibri" w:hAnsi="Calibri" w:cs="Calibri"/>
          <w:bCs w:val="0"/>
          <w:sz w:val="22"/>
          <w:szCs w:val="22"/>
          <w:lang w:eastAsia="pl-PL"/>
        </w:rPr>
        <w:tab/>
      </w:r>
      <w:r>
        <w:rPr>
          <w:rFonts w:ascii="Calibri" w:hAnsi="Calibri" w:cs="Calibri"/>
          <w:bCs w:val="0"/>
          <w:sz w:val="22"/>
          <w:szCs w:val="22"/>
          <w:lang w:eastAsia="pl-PL"/>
        </w:rPr>
        <w:tab/>
        <w:t>Załącznik nr 6</w:t>
      </w:r>
    </w:p>
    <w:p w:rsidR="00CF09EE" w:rsidRDefault="00CF09EE" w:rsidP="00CF09EE">
      <w:pPr>
        <w:pStyle w:val="a3zacznik"/>
        <w:spacing w:after="0"/>
        <w:ind w:left="0"/>
        <w:jc w:val="center"/>
        <w:rPr>
          <w:rFonts w:ascii="Calibri" w:hAnsi="Calibri" w:cs="Calibri"/>
          <w:bCs w:val="0"/>
          <w:sz w:val="22"/>
          <w:szCs w:val="22"/>
          <w:lang w:eastAsia="pl-PL"/>
        </w:rPr>
      </w:pPr>
    </w:p>
    <w:p w:rsidR="00CF09EE" w:rsidRDefault="00CF09EE" w:rsidP="00CF09EE">
      <w:pPr>
        <w:pStyle w:val="a3zacznik"/>
        <w:spacing w:after="0"/>
        <w:ind w:left="0"/>
        <w:jc w:val="center"/>
        <w:rPr>
          <w:rFonts w:ascii="Calibri" w:hAnsi="Calibri" w:cs="Calibri"/>
          <w:bCs w:val="0"/>
          <w:sz w:val="22"/>
          <w:szCs w:val="22"/>
          <w:lang w:eastAsia="pl-PL"/>
        </w:rPr>
      </w:pPr>
      <w:r>
        <w:rPr>
          <w:rFonts w:ascii="Calibri" w:hAnsi="Calibri" w:cs="Calibri"/>
          <w:bCs w:val="0"/>
          <w:sz w:val="22"/>
          <w:szCs w:val="22"/>
          <w:lang w:eastAsia="pl-PL"/>
        </w:rPr>
        <w:t>Wzór umowy</w:t>
      </w:r>
    </w:p>
    <w:p w:rsidR="00CF09EE" w:rsidRDefault="00CF09EE" w:rsidP="00CF09EE">
      <w:pPr>
        <w:pStyle w:val="a3zacznik"/>
        <w:spacing w:after="0"/>
        <w:ind w:left="0"/>
        <w:jc w:val="center"/>
        <w:rPr>
          <w:rFonts w:ascii="Calibri" w:hAnsi="Calibri" w:cs="Calibri"/>
          <w:bCs w:val="0"/>
          <w:sz w:val="22"/>
          <w:szCs w:val="22"/>
          <w:lang w:eastAsia="pl-PL"/>
        </w:rPr>
      </w:pPr>
    </w:p>
    <w:p w:rsidR="00CF09EE" w:rsidRDefault="00CF09EE" w:rsidP="00CF09EE">
      <w:pPr>
        <w:pStyle w:val="Tekstpodstawowy2"/>
        <w:spacing w:after="0" w:line="240" w:lineRule="auto"/>
        <w:ind w:right="4"/>
        <w:jc w:val="both"/>
        <w:rPr>
          <w:rFonts w:ascii="Calibri" w:hAnsi="Calibri" w:cs="Calibri"/>
          <w:sz w:val="22"/>
          <w:szCs w:val="22"/>
        </w:rPr>
      </w:pPr>
      <w:r>
        <w:rPr>
          <w:rFonts w:ascii="Calibri" w:hAnsi="Calibri" w:cs="Calibri"/>
          <w:sz w:val="22"/>
          <w:szCs w:val="22"/>
        </w:rPr>
        <w:t>W dniu …………………………… 2020 r. w Warszawie pomiędzy</w:t>
      </w:r>
    </w:p>
    <w:p w:rsidR="00CF09EE" w:rsidRDefault="00CF09EE" w:rsidP="00CF09EE">
      <w:pPr>
        <w:pStyle w:val="Tekstpodstawowy2"/>
        <w:spacing w:after="0" w:line="240" w:lineRule="auto"/>
        <w:ind w:right="4"/>
        <w:jc w:val="both"/>
        <w:rPr>
          <w:rFonts w:ascii="Calibri" w:hAnsi="Calibri" w:cs="Calibri"/>
          <w:sz w:val="22"/>
          <w:szCs w:val="22"/>
        </w:rPr>
      </w:pPr>
    </w:p>
    <w:p w:rsidR="00CF09EE" w:rsidRDefault="00CF09EE" w:rsidP="00CF09EE">
      <w:pPr>
        <w:jc w:val="both"/>
        <w:rPr>
          <w:rFonts w:ascii="Calibri" w:hAnsi="Calibri" w:cs="Calibri"/>
          <w:sz w:val="22"/>
          <w:szCs w:val="22"/>
        </w:rPr>
      </w:pPr>
      <w:r>
        <w:rPr>
          <w:rFonts w:ascii="Calibri" w:hAnsi="Calibri" w:cs="Calibri"/>
          <w:b/>
          <w:sz w:val="22"/>
          <w:szCs w:val="22"/>
        </w:rPr>
        <w:t>Samodzielnym Zespołem Publicznych Zakładów Lecznictwa Otwartego Warszawa  Praga-Północ, 03-719 Warszawa, ul. Jagiellońska 34</w:t>
      </w:r>
      <w:r>
        <w:rPr>
          <w:rFonts w:ascii="Calibri" w:hAnsi="Calibri" w:cs="Calibri"/>
          <w:sz w:val="22"/>
          <w:szCs w:val="22"/>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Pr>
          <w:rFonts w:ascii="Calibri" w:hAnsi="Calibri" w:cs="Calibri"/>
          <w:b/>
          <w:sz w:val="22"/>
          <w:szCs w:val="22"/>
        </w:rPr>
        <w:t>0000204155</w:t>
      </w:r>
      <w:r>
        <w:rPr>
          <w:rFonts w:ascii="Calibri" w:hAnsi="Calibri" w:cs="Calibri"/>
          <w:sz w:val="22"/>
          <w:szCs w:val="22"/>
        </w:rPr>
        <w:t xml:space="preserve">, </w:t>
      </w:r>
      <w:r>
        <w:rPr>
          <w:rFonts w:ascii="Calibri" w:hAnsi="Calibri" w:cs="Calibri"/>
          <w:b/>
          <w:sz w:val="22"/>
          <w:szCs w:val="22"/>
        </w:rPr>
        <w:t>NIP 113-19-60-020</w:t>
      </w:r>
      <w:r>
        <w:rPr>
          <w:rFonts w:ascii="Calibri" w:hAnsi="Calibri" w:cs="Calibri"/>
          <w:sz w:val="22"/>
          <w:szCs w:val="22"/>
        </w:rPr>
        <w:t xml:space="preserve">, </w:t>
      </w:r>
      <w:r>
        <w:rPr>
          <w:rFonts w:ascii="Calibri" w:hAnsi="Calibri" w:cs="Calibri"/>
          <w:b/>
          <w:sz w:val="22"/>
          <w:szCs w:val="22"/>
        </w:rPr>
        <w:t>REGON  000311415</w:t>
      </w:r>
      <w:r>
        <w:rPr>
          <w:rFonts w:ascii="Calibri" w:hAnsi="Calibri" w:cs="Calibri"/>
          <w:sz w:val="22"/>
          <w:szCs w:val="22"/>
        </w:rPr>
        <w:t>,</w:t>
      </w:r>
      <w:r>
        <w:rPr>
          <w:rFonts w:ascii="Calibri" w:hAnsi="Calibri" w:cs="Calibri"/>
          <w:b/>
          <w:sz w:val="22"/>
          <w:szCs w:val="22"/>
        </w:rPr>
        <w:t xml:space="preserve"> </w:t>
      </w:r>
      <w:r>
        <w:rPr>
          <w:rFonts w:ascii="Calibri" w:hAnsi="Calibri" w:cs="Calibri"/>
          <w:sz w:val="22"/>
          <w:szCs w:val="22"/>
        </w:rPr>
        <w:t xml:space="preserve">reprezentowanym przez </w:t>
      </w:r>
    </w:p>
    <w:p w:rsidR="00CF09EE" w:rsidRDefault="00CF09EE" w:rsidP="00CF09EE">
      <w:pPr>
        <w:jc w:val="both"/>
        <w:rPr>
          <w:rFonts w:ascii="Calibri" w:hAnsi="Calibri" w:cs="Calibri"/>
          <w:b/>
          <w:sz w:val="22"/>
          <w:szCs w:val="22"/>
        </w:rPr>
      </w:pPr>
      <w:r>
        <w:rPr>
          <w:rFonts w:ascii="Calibri" w:hAnsi="Calibri" w:cs="Calibri"/>
          <w:b/>
          <w:sz w:val="22"/>
          <w:szCs w:val="22"/>
        </w:rPr>
        <w:t xml:space="preserve">Alinę </w:t>
      </w:r>
      <w:proofErr w:type="spellStart"/>
      <w:r>
        <w:rPr>
          <w:rFonts w:ascii="Calibri" w:hAnsi="Calibri" w:cs="Calibri"/>
          <w:b/>
          <w:sz w:val="22"/>
          <w:szCs w:val="22"/>
        </w:rPr>
        <w:t>Chraboł-Sura</w:t>
      </w:r>
      <w:proofErr w:type="spellEnd"/>
      <w:r>
        <w:rPr>
          <w:rFonts w:ascii="Calibri" w:hAnsi="Calibri" w:cs="Calibri"/>
          <w:b/>
          <w:sz w:val="22"/>
          <w:szCs w:val="22"/>
        </w:rPr>
        <w:t xml:space="preserve"> – Dyrektora</w:t>
      </w:r>
    </w:p>
    <w:p w:rsidR="00CF09EE" w:rsidRDefault="00CF09EE" w:rsidP="00CF09EE">
      <w:pPr>
        <w:rPr>
          <w:rFonts w:ascii="Calibri" w:hAnsi="Calibri" w:cs="Calibri"/>
          <w:sz w:val="22"/>
          <w:szCs w:val="22"/>
        </w:rPr>
      </w:pPr>
      <w:r>
        <w:rPr>
          <w:rFonts w:ascii="Calibri" w:hAnsi="Calibri" w:cs="Calibri"/>
          <w:sz w:val="22"/>
          <w:szCs w:val="22"/>
        </w:rPr>
        <w:t xml:space="preserve">zwanym dalej </w:t>
      </w:r>
      <w:r>
        <w:rPr>
          <w:rFonts w:ascii="Calibri" w:hAnsi="Calibri" w:cs="Calibri"/>
          <w:b/>
          <w:sz w:val="22"/>
          <w:szCs w:val="22"/>
        </w:rPr>
        <w:t>„Zamawiającym”</w:t>
      </w:r>
      <w:r>
        <w:rPr>
          <w:rFonts w:ascii="Calibri" w:hAnsi="Calibri" w:cs="Calibri"/>
          <w:sz w:val="22"/>
          <w:szCs w:val="22"/>
        </w:rPr>
        <w:t xml:space="preserve"> </w:t>
      </w:r>
    </w:p>
    <w:p w:rsidR="00CF09EE" w:rsidRDefault="00CF09EE" w:rsidP="00CF09EE">
      <w:pPr>
        <w:rPr>
          <w:rFonts w:ascii="Calibri" w:hAnsi="Calibri" w:cs="Calibri"/>
          <w:sz w:val="22"/>
          <w:szCs w:val="22"/>
        </w:rPr>
      </w:pPr>
      <w:r>
        <w:rPr>
          <w:rFonts w:ascii="Calibri" w:hAnsi="Calibri" w:cs="Calibri"/>
          <w:sz w:val="22"/>
          <w:szCs w:val="22"/>
        </w:rPr>
        <w:t>a</w:t>
      </w:r>
    </w:p>
    <w:p w:rsidR="00CF09EE" w:rsidRDefault="00CF09EE" w:rsidP="00CF09EE">
      <w:pPr>
        <w:rPr>
          <w:rFonts w:ascii="Calibri" w:hAnsi="Calibri" w:cs="Calibri"/>
          <w:sz w:val="22"/>
          <w:szCs w:val="22"/>
        </w:rPr>
      </w:pPr>
      <w:r>
        <w:rPr>
          <w:rFonts w:ascii="Calibri" w:hAnsi="Calibri" w:cs="Calibri"/>
          <w:sz w:val="22"/>
          <w:szCs w:val="22"/>
        </w:rPr>
        <w:t>………………………………………… z  siedzibą w …………………………………przy ul. ……………………………, reprezentowaną przez:</w:t>
      </w:r>
    </w:p>
    <w:p w:rsidR="00CF09EE" w:rsidRDefault="00CF09EE" w:rsidP="00CF09EE">
      <w:pPr>
        <w:rPr>
          <w:rFonts w:ascii="Calibri" w:hAnsi="Calibri" w:cs="Calibri"/>
          <w:sz w:val="22"/>
          <w:szCs w:val="22"/>
        </w:rPr>
      </w:pPr>
      <w:r>
        <w:rPr>
          <w:rFonts w:ascii="Calibri" w:hAnsi="Calibri" w:cs="Calibri"/>
          <w:sz w:val="22"/>
          <w:szCs w:val="22"/>
        </w:rPr>
        <w:t>………………………………………………………….</w:t>
      </w:r>
    </w:p>
    <w:p w:rsidR="00CF09EE" w:rsidRDefault="00CF09EE" w:rsidP="00CF09EE">
      <w:pPr>
        <w:rPr>
          <w:rFonts w:ascii="Calibri" w:hAnsi="Calibri" w:cs="Calibri"/>
          <w:sz w:val="22"/>
          <w:szCs w:val="22"/>
        </w:rPr>
      </w:pPr>
      <w:r>
        <w:rPr>
          <w:rFonts w:ascii="Calibri" w:hAnsi="Calibri" w:cs="Calibri"/>
          <w:sz w:val="22"/>
          <w:szCs w:val="22"/>
        </w:rPr>
        <w:t xml:space="preserve">zwaną  dalej „Wykonawcą” -   Regon ……………………,  NIP ………………., wpisaną  do Krajowego Rejestru Sądowego  pod nr ……………………………………………, </w:t>
      </w:r>
    </w:p>
    <w:p w:rsidR="00CF09EE" w:rsidRDefault="00CF09EE" w:rsidP="00CF09EE">
      <w:pPr>
        <w:pStyle w:val="Tekstpodstawowy2"/>
        <w:spacing w:after="0" w:line="240" w:lineRule="auto"/>
        <w:ind w:right="4"/>
        <w:jc w:val="both"/>
        <w:rPr>
          <w:rFonts w:ascii="Calibri" w:hAnsi="Calibri" w:cs="Calibri"/>
          <w:sz w:val="22"/>
          <w:szCs w:val="22"/>
        </w:rPr>
      </w:pPr>
      <w:r>
        <w:rPr>
          <w:rFonts w:ascii="Calibri" w:hAnsi="Calibri" w:cs="Calibri"/>
          <w:sz w:val="22"/>
          <w:szCs w:val="22"/>
        </w:rPr>
        <w:t xml:space="preserve"> </w:t>
      </w:r>
    </w:p>
    <w:p w:rsidR="00CF09EE" w:rsidRDefault="00CF09EE" w:rsidP="00CF09EE">
      <w:pPr>
        <w:ind w:right="4"/>
        <w:jc w:val="both"/>
        <w:rPr>
          <w:rFonts w:ascii="Calibri" w:hAnsi="Calibri" w:cs="Calibri"/>
          <w:sz w:val="22"/>
          <w:szCs w:val="22"/>
        </w:rPr>
      </w:pPr>
      <w:r>
        <w:rPr>
          <w:rFonts w:ascii="Calibri" w:hAnsi="Calibri" w:cs="Calibri"/>
          <w:sz w:val="22"/>
          <w:szCs w:val="22"/>
        </w:rPr>
        <w:t xml:space="preserve">w wyniku rozstrzygnięcia przez Zamawiającego procedury udzielenia </w:t>
      </w:r>
      <w:proofErr w:type="spellStart"/>
      <w:r>
        <w:rPr>
          <w:rFonts w:ascii="Calibri" w:hAnsi="Calibri" w:cs="Calibri"/>
          <w:sz w:val="22"/>
          <w:szCs w:val="22"/>
        </w:rPr>
        <w:t>zamówienia</w:t>
      </w:r>
      <w:proofErr w:type="spellEnd"/>
      <w:r>
        <w:rPr>
          <w:rFonts w:ascii="Calibri" w:hAnsi="Calibri" w:cs="Calibri"/>
          <w:sz w:val="22"/>
          <w:szCs w:val="22"/>
        </w:rPr>
        <w:t xml:space="preserve"> publicznego w trybie przetargu nieograniczonego, określonego w art. 39 ustawy z dnia 29 stycznia 2004 r. Prawo </w:t>
      </w:r>
      <w:proofErr w:type="spellStart"/>
      <w:r>
        <w:rPr>
          <w:rFonts w:ascii="Calibri" w:hAnsi="Calibri" w:cs="Calibri"/>
          <w:sz w:val="22"/>
          <w:szCs w:val="22"/>
        </w:rPr>
        <w:t>zamówień</w:t>
      </w:r>
      <w:proofErr w:type="spellEnd"/>
      <w:r>
        <w:rPr>
          <w:rFonts w:ascii="Calibri" w:hAnsi="Calibri" w:cs="Calibri"/>
          <w:sz w:val="22"/>
          <w:szCs w:val="22"/>
        </w:rPr>
        <w:t xml:space="preserve"> </w:t>
      </w:r>
      <w:proofErr w:type="spellStart"/>
      <w:r>
        <w:rPr>
          <w:rFonts w:ascii="Calibri" w:hAnsi="Calibri" w:cs="Calibri"/>
          <w:sz w:val="22"/>
          <w:szCs w:val="22"/>
        </w:rPr>
        <w:t>publicznych</w:t>
      </w:r>
      <w:proofErr w:type="spellEnd"/>
      <w:r>
        <w:rPr>
          <w:rFonts w:ascii="Calibri" w:hAnsi="Calibri" w:cs="Calibri"/>
          <w:sz w:val="22"/>
          <w:szCs w:val="22"/>
        </w:rPr>
        <w:t xml:space="preserve"> (</w:t>
      </w:r>
      <w:proofErr w:type="spellStart"/>
      <w:r>
        <w:rPr>
          <w:rFonts w:ascii="Calibri" w:hAnsi="Calibri" w:cs="Calibri"/>
          <w:sz w:val="22"/>
          <w:szCs w:val="22"/>
        </w:rPr>
        <w:t>t.j</w:t>
      </w:r>
      <w:proofErr w:type="spellEnd"/>
      <w:r>
        <w:rPr>
          <w:rFonts w:ascii="Calibri" w:hAnsi="Calibri" w:cs="Calibri"/>
          <w:sz w:val="22"/>
          <w:szCs w:val="22"/>
        </w:rPr>
        <w:t>. Dz. U. z 2019 r., poz. 1843 ze zm.), została zawarta umowa o następującej treści:</w:t>
      </w:r>
    </w:p>
    <w:p w:rsidR="00CF09EE" w:rsidRDefault="00CF09EE" w:rsidP="00CF09EE">
      <w:pPr>
        <w:autoSpaceDE w:val="0"/>
        <w:autoSpaceDN w:val="0"/>
        <w:adjustRightInd w:val="0"/>
        <w:jc w:val="center"/>
        <w:rPr>
          <w:rFonts w:ascii="Calibri" w:eastAsia="Times New Roman" w:hAnsi="Calibri" w:cs="Calibri"/>
          <w:b/>
          <w:bCs/>
          <w:sz w:val="22"/>
          <w:szCs w:val="22"/>
        </w:rPr>
      </w:pPr>
      <w:r>
        <w:rPr>
          <w:rFonts w:ascii="Calibri" w:eastAsia="Times New Roman" w:hAnsi="Calibri" w:cs="Calibri"/>
          <w:b/>
          <w:bCs/>
          <w:sz w:val="22"/>
          <w:szCs w:val="22"/>
        </w:rPr>
        <w:t>§ 1</w:t>
      </w:r>
    </w:p>
    <w:p w:rsidR="00CF09EE" w:rsidRDefault="00CF09EE" w:rsidP="00CF09EE">
      <w:pPr>
        <w:autoSpaceDE w:val="0"/>
        <w:autoSpaceDN w:val="0"/>
        <w:adjustRightInd w:val="0"/>
        <w:jc w:val="center"/>
        <w:rPr>
          <w:rFonts w:ascii="Calibri" w:eastAsia="Times New Roman" w:hAnsi="Calibri" w:cs="Calibri"/>
          <w:b/>
          <w:bCs/>
          <w:sz w:val="22"/>
          <w:szCs w:val="22"/>
        </w:rPr>
      </w:pPr>
      <w:r>
        <w:rPr>
          <w:rFonts w:ascii="Calibri" w:eastAsia="Times New Roman" w:hAnsi="Calibri" w:cs="Calibri"/>
          <w:b/>
          <w:bCs/>
          <w:sz w:val="22"/>
          <w:szCs w:val="22"/>
        </w:rPr>
        <w:t>Przedmiot umowy</w:t>
      </w:r>
    </w:p>
    <w:p w:rsidR="00CF09EE" w:rsidRDefault="00CF09EE" w:rsidP="00CF09EE">
      <w:pPr>
        <w:pStyle w:val="Tekstpodstawowywcity"/>
        <w:numPr>
          <w:ilvl w:val="6"/>
          <w:numId w:val="1"/>
        </w:numPr>
        <w:tabs>
          <w:tab w:val="left" w:pos="567"/>
          <w:tab w:val="num" w:pos="5040"/>
        </w:tabs>
        <w:spacing w:after="0"/>
        <w:ind w:left="425" w:hanging="425"/>
        <w:jc w:val="both"/>
        <w:rPr>
          <w:rFonts w:ascii="Calibri" w:hAnsi="Calibri" w:cs="Calibri"/>
          <w:bCs/>
          <w:sz w:val="22"/>
          <w:szCs w:val="22"/>
        </w:rPr>
      </w:pPr>
      <w:r>
        <w:rPr>
          <w:rFonts w:ascii="Calibri" w:eastAsia="Times New Roman" w:hAnsi="Calibri" w:cs="Calibri"/>
          <w:sz w:val="22"/>
          <w:szCs w:val="22"/>
        </w:rPr>
        <w:t>Zamawiający zleca a Wykonawca przyjmuje do wykonania roboty budowlane</w:t>
      </w:r>
      <w:r>
        <w:rPr>
          <w:rFonts w:ascii="Calibri" w:eastAsia="Times New Roman" w:hAnsi="Calibri" w:cs="Calibri"/>
          <w:b/>
          <w:sz w:val="22"/>
          <w:szCs w:val="22"/>
        </w:rPr>
        <w:t xml:space="preserve"> </w:t>
      </w:r>
      <w:r>
        <w:rPr>
          <w:rFonts w:ascii="Calibri" w:eastAsia="Times New Roman" w:hAnsi="Calibri" w:cs="Calibri"/>
          <w:sz w:val="22"/>
          <w:szCs w:val="22"/>
        </w:rPr>
        <w:t xml:space="preserve">w postaci </w:t>
      </w:r>
      <w:r>
        <w:rPr>
          <w:rFonts w:ascii="Calibri" w:eastAsia="Times New Roman" w:hAnsi="Calibri" w:cs="Calibri"/>
          <w:b/>
          <w:sz w:val="22"/>
          <w:szCs w:val="22"/>
        </w:rPr>
        <w:t>przebudowy</w:t>
      </w:r>
      <w:r>
        <w:rPr>
          <w:rFonts w:ascii="Calibri" w:hAnsi="Calibri" w:cs="Calibri"/>
          <w:b/>
          <w:sz w:val="22"/>
          <w:szCs w:val="22"/>
        </w:rPr>
        <w:t xml:space="preserve"> części pomieszczeń III i IV piętra budynku przychodni przy ul. Jagiellońskiej 34 dla potrzeb Poradni Zdrowia Psychicznego dla dzieci</w:t>
      </w:r>
      <w:r>
        <w:rPr>
          <w:rFonts w:ascii="Calibri" w:hAnsi="Calibri" w:cs="Calibri"/>
          <w:bCs/>
          <w:sz w:val="22"/>
          <w:szCs w:val="22"/>
        </w:rPr>
        <w:t>, zgodnie z opracowaną dokumentacją  techniczną, w n/wym. zakresie:</w:t>
      </w:r>
    </w:p>
    <w:p w:rsidR="00CF09EE" w:rsidRDefault="00CF09EE" w:rsidP="00CF09EE">
      <w:pPr>
        <w:pStyle w:val="Tekstpodstawowywcity"/>
        <w:numPr>
          <w:ilvl w:val="0"/>
          <w:numId w:val="2"/>
        </w:numPr>
        <w:tabs>
          <w:tab w:val="left" w:pos="851"/>
        </w:tabs>
        <w:spacing w:after="0"/>
        <w:ind w:left="851" w:hanging="425"/>
        <w:jc w:val="both"/>
        <w:rPr>
          <w:rFonts w:ascii="Calibri" w:hAnsi="Calibri" w:cs="Calibri"/>
          <w:bCs/>
          <w:sz w:val="22"/>
          <w:szCs w:val="22"/>
        </w:rPr>
      </w:pPr>
      <w:r>
        <w:rPr>
          <w:rFonts w:ascii="Calibri" w:hAnsi="Calibri" w:cs="Calibri"/>
          <w:bCs/>
          <w:sz w:val="22"/>
          <w:szCs w:val="22"/>
        </w:rPr>
        <w:t>przebudowa części pomieszczeń III i IV piętra budynku przychodni przy ul. Jagiellońskiej 34 dla Potrzeb Poradni zdrowia Psychicznego dla dzieci – roboty budowlano- instalacyjne;</w:t>
      </w:r>
    </w:p>
    <w:p w:rsidR="00CF09EE" w:rsidRDefault="00CF09EE" w:rsidP="00CF09EE">
      <w:pPr>
        <w:pStyle w:val="Tekstpodstawowywcity"/>
        <w:numPr>
          <w:ilvl w:val="0"/>
          <w:numId w:val="2"/>
        </w:numPr>
        <w:tabs>
          <w:tab w:val="left" w:pos="851"/>
        </w:tabs>
        <w:spacing w:after="0"/>
        <w:ind w:left="851" w:hanging="425"/>
        <w:jc w:val="both"/>
        <w:rPr>
          <w:rFonts w:ascii="Calibri" w:hAnsi="Calibri" w:cs="Calibri"/>
          <w:bCs/>
          <w:sz w:val="22"/>
          <w:szCs w:val="22"/>
        </w:rPr>
      </w:pPr>
      <w:r>
        <w:rPr>
          <w:rFonts w:ascii="Calibri" w:hAnsi="Calibri" w:cs="Calibri"/>
          <w:bCs/>
          <w:sz w:val="22"/>
          <w:szCs w:val="22"/>
        </w:rPr>
        <w:t xml:space="preserve">dostawa i montaż mebli i pierwszego wyposażenia poradni. </w:t>
      </w:r>
    </w:p>
    <w:p w:rsidR="00CF09EE" w:rsidRDefault="00CF09EE" w:rsidP="00CF09EE">
      <w:pPr>
        <w:numPr>
          <w:ilvl w:val="0"/>
          <w:numId w:val="1"/>
        </w:numPr>
        <w:jc w:val="both"/>
        <w:rPr>
          <w:rFonts w:ascii="Calibri" w:eastAsia="Times New Roman" w:hAnsi="Calibri" w:cs="Calibri"/>
          <w:color w:val="FF0000"/>
          <w:sz w:val="22"/>
          <w:szCs w:val="22"/>
        </w:rPr>
      </w:pPr>
      <w:r>
        <w:rPr>
          <w:rFonts w:ascii="Calibri" w:hAnsi="Calibri" w:cs="Calibri"/>
          <w:bCs/>
          <w:sz w:val="22"/>
          <w:szCs w:val="22"/>
        </w:rPr>
        <w:t>Zamówienie obejmuje:</w:t>
      </w:r>
    </w:p>
    <w:p w:rsidR="00CF09EE" w:rsidRDefault="00CF09EE" w:rsidP="00CF09EE">
      <w:pPr>
        <w:numPr>
          <w:ilvl w:val="0"/>
          <w:numId w:val="3"/>
        </w:numPr>
        <w:tabs>
          <w:tab w:val="left" w:pos="851"/>
        </w:tabs>
        <w:ind w:left="851" w:hanging="425"/>
        <w:jc w:val="both"/>
        <w:rPr>
          <w:rFonts w:ascii="Calibri" w:hAnsi="Calibri" w:cs="Calibri"/>
          <w:bCs/>
          <w:sz w:val="22"/>
          <w:szCs w:val="22"/>
        </w:rPr>
      </w:pPr>
      <w:r>
        <w:rPr>
          <w:rFonts w:ascii="Calibri" w:hAnsi="Calibri" w:cs="Calibri"/>
          <w:bCs/>
          <w:sz w:val="22"/>
          <w:szCs w:val="22"/>
        </w:rPr>
        <w:t>przebudowę części pomieszczeń III piętra (powierzchnia ok. 178 m</w:t>
      </w:r>
      <w:r>
        <w:rPr>
          <w:rFonts w:ascii="Calibri" w:hAnsi="Calibri" w:cs="Calibri"/>
          <w:bCs/>
          <w:sz w:val="22"/>
          <w:szCs w:val="22"/>
          <w:vertAlign w:val="superscript"/>
        </w:rPr>
        <w:t>2</w:t>
      </w:r>
      <w:r>
        <w:rPr>
          <w:rFonts w:ascii="Calibri" w:hAnsi="Calibri" w:cs="Calibri"/>
          <w:bCs/>
          <w:sz w:val="22"/>
          <w:szCs w:val="22"/>
        </w:rPr>
        <w:t>);</w:t>
      </w:r>
    </w:p>
    <w:p w:rsidR="00CF09EE" w:rsidRDefault="00CF09EE" w:rsidP="00CF09EE">
      <w:pPr>
        <w:numPr>
          <w:ilvl w:val="0"/>
          <w:numId w:val="3"/>
        </w:numPr>
        <w:tabs>
          <w:tab w:val="left" w:pos="851"/>
        </w:tabs>
        <w:ind w:left="851" w:hanging="425"/>
        <w:jc w:val="both"/>
        <w:rPr>
          <w:rFonts w:ascii="Calibri" w:hAnsi="Calibri" w:cs="Calibri"/>
          <w:bCs/>
          <w:sz w:val="22"/>
          <w:szCs w:val="22"/>
        </w:rPr>
      </w:pPr>
      <w:r>
        <w:rPr>
          <w:rFonts w:ascii="Calibri" w:hAnsi="Calibri" w:cs="Calibri"/>
          <w:bCs/>
          <w:sz w:val="22"/>
          <w:szCs w:val="22"/>
        </w:rPr>
        <w:t>przebudowę części pomieszczeń IV piętra (powierzchnia ok. 44 m</w:t>
      </w:r>
      <w:r>
        <w:rPr>
          <w:rFonts w:ascii="Calibri" w:hAnsi="Calibri" w:cs="Calibri"/>
          <w:bCs/>
          <w:sz w:val="22"/>
          <w:szCs w:val="22"/>
          <w:vertAlign w:val="superscript"/>
        </w:rPr>
        <w:t>2</w:t>
      </w:r>
      <w:r>
        <w:rPr>
          <w:rFonts w:ascii="Calibri" w:hAnsi="Calibri" w:cs="Calibri"/>
          <w:bCs/>
          <w:sz w:val="22"/>
          <w:szCs w:val="22"/>
        </w:rPr>
        <w:t>);</w:t>
      </w:r>
    </w:p>
    <w:p w:rsidR="00CF09EE" w:rsidRDefault="00CF09EE" w:rsidP="00CF09EE">
      <w:pPr>
        <w:numPr>
          <w:ilvl w:val="0"/>
          <w:numId w:val="3"/>
        </w:numPr>
        <w:tabs>
          <w:tab w:val="left" w:pos="851"/>
        </w:tabs>
        <w:ind w:left="851" w:hanging="425"/>
        <w:jc w:val="both"/>
        <w:rPr>
          <w:rFonts w:ascii="Calibri" w:eastAsia="Times New Roman" w:hAnsi="Calibri" w:cs="Calibri"/>
          <w:color w:val="FF0000"/>
          <w:sz w:val="22"/>
          <w:szCs w:val="22"/>
        </w:rPr>
      </w:pPr>
      <w:r>
        <w:rPr>
          <w:rFonts w:ascii="Calibri" w:hAnsi="Calibri" w:cs="Calibri"/>
          <w:bCs/>
          <w:sz w:val="22"/>
          <w:szCs w:val="22"/>
        </w:rPr>
        <w:t>dostawę i montaż mebli i pierwszego wyposażenia poradni.</w:t>
      </w:r>
    </w:p>
    <w:p w:rsidR="00CF09EE" w:rsidRDefault="00CF09EE" w:rsidP="00CF09EE">
      <w:pPr>
        <w:pStyle w:val="Tekstpodstawowywcity"/>
        <w:numPr>
          <w:ilvl w:val="0"/>
          <w:numId w:val="1"/>
        </w:numPr>
        <w:tabs>
          <w:tab w:val="left" w:pos="142"/>
        </w:tabs>
        <w:spacing w:after="0"/>
        <w:rPr>
          <w:rFonts w:ascii="Calibri" w:hAnsi="Calibri" w:cs="Calibri"/>
          <w:bCs/>
          <w:sz w:val="22"/>
          <w:szCs w:val="22"/>
        </w:rPr>
      </w:pPr>
      <w:r>
        <w:rPr>
          <w:rFonts w:ascii="Calibri" w:hAnsi="Calibri" w:cs="Calibri"/>
          <w:bCs/>
          <w:sz w:val="22"/>
          <w:szCs w:val="22"/>
        </w:rPr>
        <w:t>Zakres robót budowlano-instalacyjnych, o których mowa w ust. 2 pkt. 1) i 2) obejmuje:</w:t>
      </w:r>
    </w:p>
    <w:p w:rsidR="00CF09EE" w:rsidRDefault="00CF09EE" w:rsidP="00CF09EE">
      <w:pPr>
        <w:pStyle w:val="Tekstpodstawowywcity"/>
        <w:numPr>
          <w:ilvl w:val="0"/>
          <w:numId w:val="4"/>
        </w:numPr>
        <w:tabs>
          <w:tab w:val="left" w:pos="142"/>
        </w:tabs>
        <w:spacing w:after="0"/>
        <w:rPr>
          <w:rFonts w:ascii="Calibri" w:hAnsi="Calibri" w:cs="Calibri"/>
          <w:bCs/>
          <w:sz w:val="22"/>
          <w:szCs w:val="22"/>
        </w:rPr>
      </w:pPr>
      <w:r>
        <w:rPr>
          <w:rFonts w:ascii="Calibri" w:hAnsi="Calibri" w:cs="Calibri"/>
          <w:bCs/>
          <w:sz w:val="22"/>
          <w:szCs w:val="22"/>
        </w:rPr>
        <w:t>roboty budowlane i konstrukcyjne;</w:t>
      </w:r>
    </w:p>
    <w:p w:rsidR="00CF09EE" w:rsidRDefault="00CF09EE" w:rsidP="00CF09EE">
      <w:pPr>
        <w:pStyle w:val="Tekstpodstawowywcity"/>
        <w:numPr>
          <w:ilvl w:val="0"/>
          <w:numId w:val="4"/>
        </w:numPr>
        <w:tabs>
          <w:tab w:val="left" w:pos="142"/>
        </w:tabs>
        <w:spacing w:after="0"/>
        <w:jc w:val="both"/>
        <w:rPr>
          <w:rFonts w:ascii="Calibri" w:hAnsi="Calibri" w:cs="Calibri"/>
          <w:bCs/>
          <w:sz w:val="22"/>
          <w:szCs w:val="22"/>
        </w:rPr>
      </w:pPr>
      <w:r>
        <w:rPr>
          <w:rFonts w:ascii="Calibri" w:hAnsi="Calibri" w:cs="Calibri"/>
          <w:bCs/>
          <w:sz w:val="22"/>
          <w:szCs w:val="22"/>
        </w:rPr>
        <w:t>instalacje sanitarne: centralnego ogrzewania, wodno-kanalizacyjne, wentylacji  mechanicznej, instalacji klimatyzacji;</w:t>
      </w:r>
    </w:p>
    <w:p w:rsidR="00CF09EE" w:rsidRDefault="00CF09EE" w:rsidP="00CF09EE">
      <w:pPr>
        <w:pStyle w:val="Tekstpodstawowywcity"/>
        <w:numPr>
          <w:ilvl w:val="0"/>
          <w:numId w:val="4"/>
        </w:numPr>
        <w:tabs>
          <w:tab w:val="left" w:pos="142"/>
        </w:tabs>
        <w:spacing w:after="0"/>
        <w:jc w:val="both"/>
        <w:rPr>
          <w:rFonts w:ascii="Calibri" w:hAnsi="Calibri" w:cs="Calibri"/>
          <w:bCs/>
          <w:sz w:val="22"/>
          <w:szCs w:val="22"/>
        </w:rPr>
      </w:pPr>
      <w:r>
        <w:rPr>
          <w:rFonts w:ascii="Calibri" w:hAnsi="Calibri" w:cs="Calibri"/>
          <w:bCs/>
          <w:sz w:val="22"/>
          <w:szCs w:val="22"/>
        </w:rPr>
        <w:t>instalacje elektryczne;</w:t>
      </w:r>
    </w:p>
    <w:p w:rsidR="00CF09EE" w:rsidRDefault="00CF09EE" w:rsidP="00CF09EE">
      <w:pPr>
        <w:pStyle w:val="Tekstpodstawowywcity"/>
        <w:numPr>
          <w:ilvl w:val="0"/>
          <w:numId w:val="4"/>
        </w:numPr>
        <w:tabs>
          <w:tab w:val="left" w:pos="142"/>
        </w:tabs>
        <w:spacing w:after="0"/>
        <w:jc w:val="both"/>
        <w:rPr>
          <w:rFonts w:ascii="Calibri" w:hAnsi="Calibri" w:cs="Calibri"/>
          <w:bCs/>
          <w:sz w:val="22"/>
          <w:szCs w:val="22"/>
        </w:rPr>
      </w:pPr>
      <w:r>
        <w:rPr>
          <w:rFonts w:ascii="Calibri" w:hAnsi="Calibri" w:cs="Calibri"/>
          <w:bCs/>
          <w:sz w:val="22"/>
          <w:szCs w:val="22"/>
        </w:rPr>
        <w:t>instalacje niskoprądowe.</w:t>
      </w:r>
    </w:p>
    <w:p w:rsidR="00CF09EE" w:rsidRDefault="00CF09EE" w:rsidP="00CF09EE">
      <w:pPr>
        <w:pStyle w:val="Tekstpodstawowywcity"/>
        <w:numPr>
          <w:ilvl w:val="0"/>
          <w:numId w:val="1"/>
        </w:numPr>
        <w:tabs>
          <w:tab w:val="left" w:pos="-142"/>
        </w:tabs>
        <w:spacing w:after="0"/>
        <w:ind w:hanging="435"/>
        <w:jc w:val="both"/>
        <w:rPr>
          <w:rFonts w:ascii="Calibri" w:hAnsi="Calibri" w:cs="Calibri"/>
          <w:bCs/>
          <w:sz w:val="22"/>
          <w:szCs w:val="22"/>
        </w:rPr>
      </w:pPr>
      <w:r>
        <w:rPr>
          <w:rFonts w:ascii="Calibri" w:hAnsi="Calibri" w:cs="Calibri"/>
          <w:sz w:val="22"/>
          <w:szCs w:val="22"/>
        </w:rPr>
        <w:t>Szczegółowy zakres robót określa dokumentacja projektowo-kosztorysowa wg        następującego wykazu:</w:t>
      </w:r>
    </w:p>
    <w:p w:rsidR="00CF09EE" w:rsidRDefault="00CF09EE" w:rsidP="00CF09EE">
      <w:pPr>
        <w:pStyle w:val="Tekstpodstawowywcity"/>
        <w:tabs>
          <w:tab w:val="left" w:pos="-142"/>
        </w:tabs>
        <w:spacing w:after="0"/>
        <w:ind w:left="426"/>
        <w:jc w:val="both"/>
        <w:rPr>
          <w:rFonts w:ascii="Calibri" w:hAnsi="Calibri" w:cs="Calibri"/>
          <w:bCs/>
          <w:sz w:val="22"/>
          <w:szCs w:val="22"/>
        </w:rPr>
      </w:pPr>
      <w:r>
        <w:rPr>
          <w:rFonts w:ascii="Calibri" w:hAnsi="Calibri" w:cs="Calibri"/>
          <w:bCs/>
          <w:sz w:val="22"/>
          <w:szCs w:val="22"/>
        </w:rPr>
        <w:t xml:space="preserve">1) </w:t>
      </w:r>
      <w:r>
        <w:rPr>
          <w:rFonts w:ascii="Calibri" w:hAnsi="Calibri" w:cs="Calibri"/>
          <w:bCs/>
          <w:sz w:val="22"/>
          <w:szCs w:val="22"/>
        </w:rPr>
        <w:tab/>
      </w:r>
      <w:r>
        <w:rPr>
          <w:rFonts w:ascii="Calibri" w:hAnsi="Calibri" w:cs="Calibri"/>
          <w:sz w:val="22"/>
          <w:szCs w:val="22"/>
          <w:u w:val="single"/>
        </w:rPr>
        <w:t>dla robót budowlano-instalacyjnych</w:t>
      </w:r>
    </w:p>
    <w:p w:rsidR="00CF09EE" w:rsidRDefault="00CF09EE" w:rsidP="00CF09EE">
      <w:pPr>
        <w:widowControl w:val="0"/>
        <w:numPr>
          <w:ilvl w:val="0"/>
          <w:numId w:val="5"/>
        </w:numPr>
        <w:tabs>
          <w:tab w:val="left" w:pos="1134"/>
        </w:tabs>
        <w:rPr>
          <w:rFonts w:ascii="Calibri" w:hAnsi="Calibri" w:cs="Calibri"/>
          <w:sz w:val="22"/>
          <w:szCs w:val="22"/>
        </w:rPr>
      </w:pPr>
      <w:r>
        <w:rPr>
          <w:rFonts w:ascii="Calibri" w:hAnsi="Calibri" w:cs="Calibri"/>
          <w:sz w:val="22"/>
          <w:szCs w:val="22"/>
        </w:rPr>
        <w:t xml:space="preserve"> Projekt wykonawczy Architektura i technologia medyczna;</w:t>
      </w:r>
    </w:p>
    <w:p w:rsidR="00CF09EE" w:rsidRDefault="00CF09EE" w:rsidP="00CF09EE">
      <w:pPr>
        <w:widowControl w:val="0"/>
        <w:numPr>
          <w:ilvl w:val="0"/>
          <w:numId w:val="5"/>
        </w:numPr>
        <w:tabs>
          <w:tab w:val="left" w:pos="1134"/>
        </w:tabs>
        <w:rPr>
          <w:rFonts w:ascii="Calibri" w:hAnsi="Calibri" w:cs="Calibri"/>
          <w:sz w:val="22"/>
          <w:szCs w:val="22"/>
        </w:rPr>
      </w:pPr>
      <w:r>
        <w:rPr>
          <w:rFonts w:ascii="Calibri" w:hAnsi="Calibri" w:cs="Calibri"/>
          <w:sz w:val="22"/>
          <w:szCs w:val="22"/>
        </w:rPr>
        <w:t>Projekt wykonawczy instalacje sanitarne;</w:t>
      </w:r>
    </w:p>
    <w:p w:rsidR="00CF09EE" w:rsidRDefault="00CF09EE" w:rsidP="00CF09EE">
      <w:pPr>
        <w:widowControl w:val="0"/>
        <w:numPr>
          <w:ilvl w:val="0"/>
          <w:numId w:val="5"/>
        </w:numPr>
        <w:tabs>
          <w:tab w:val="left" w:pos="1134"/>
        </w:tabs>
        <w:rPr>
          <w:rFonts w:ascii="Calibri" w:hAnsi="Calibri" w:cs="Calibri"/>
          <w:sz w:val="22"/>
          <w:szCs w:val="22"/>
        </w:rPr>
      </w:pPr>
      <w:r>
        <w:rPr>
          <w:rFonts w:ascii="Calibri" w:hAnsi="Calibri" w:cs="Calibri"/>
          <w:sz w:val="22"/>
          <w:szCs w:val="22"/>
        </w:rPr>
        <w:t>Projekt wykonawczy instalacji niskoprądowych;</w:t>
      </w:r>
    </w:p>
    <w:p w:rsidR="00CF09EE" w:rsidRDefault="00CF09EE" w:rsidP="00CF09EE">
      <w:pPr>
        <w:widowControl w:val="0"/>
        <w:numPr>
          <w:ilvl w:val="0"/>
          <w:numId w:val="5"/>
        </w:numPr>
        <w:tabs>
          <w:tab w:val="left" w:pos="1134"/>
        </w:tabs>
        <w:rPr>
          <w:rFonts w:ascii="Calibri" w:hAnsi="Calibri" w:cs="Calibri"/>
          <w:sz w:val="22"/>
          <w:szCs w:val="22"/>
        </w:rPr>
      </w:pPr>
      <w:r>
        <w:rPr>
          <w:rFonts w:ascii="Calibri" w:hAnsi="Calibri" w:cs="Calibri"/>
          <w:sz w:val="22"/>
          <w:szCs w:val="22"/>
        </w:rPr>
        <w:t xml:space="preserve"> Projekt wykonawczy instalacje elektryczne;</w:t>
      </w:r>
    </w:p>
    <w:p w:rsidR="00CF09EE" w:rsidRDefault="00CF09EE" w:rsidP="00CF09EE">
      <w:pPr>
        <w:widowControl w:val="0"/>
        <w:numPr>
          <w:ilvl w:val="0"/>
          <w:numId w:val="5"/>
        </w:numPr>
        <w:tabs>
          <w:tab w:val="left" w:pos="1134"/>
        </w:tabs>
        <w:rPr>
          <w:rFonts w:ascii="Calibri" w:hAnsi="Calibri" w:cs="Calibri"/>
          <w:sz w:val="22"/>
          <w:szCs w:val="22"/>
        </w:rPr>
      </w:pPr>
      <w:proofErr w:type="spellStart"/>
      <w:r>
        <w:rPr>
          <w:rFonts w:ascii="Calibri" w:hAnsi="Calibri" w:cs="Calibri"/>
          <w:sz w:val="22"/>
          <w:szCs w:val="22"/>
        </w:rPr>
        <w:t>STWiOR</w:t>
      </w:r>
      <w:proofErr w:type="spellEnd"/>
      <w:r>
        <w:rPr>
          <w:rFonts w:ascii="Calibri" w:hAnsi="Calibri" w:cs="Calibri"/>
          <w:sz w:val="22"/>
          <w:szCs w:val="22"/>
        </w:rPr>
        <w:t xml:space="preserve"> Architektura i technologia medyczna;</w:t>
      </w:r>
    </w:p>
    <w:p w:rsidR="00CF09EE" w:rsidRDefault="00CF09EE" w:rsidP="00CF09EE">
      <w:pPr>
        <w:widowControl w:val="0"/>
        <w:numPr>
          <w:ilvl w:val="0"/>
          <w:numId w:val="5"/>
        </w:numPr>
        <w:tabs>
          <w:tab w:val="left" w:pos="1134"/>
        </w:tabs>
        <w:rPr>
          <w:rFonts w:ascii="Calibri" w:hAnsi="Calibri" w:cs="Calibri"/>
          <w:sz w:val="22"/>
          <w:szCs w:val="22"/>
        </w:rPr>
      </w:pPr>
      <w:proofErr w:type="spellStart"/>
      <w:r>
        <w:rPr>
          <w:rFonts w:ascii="Calibri" w:hAnsi="Calibri" w:cs="Calibri"/>
          <w:sz w:val="22"/>
          <w:szCs w:val="22"/>
        </w:rPr>
        <w:t>STWiOR</w:t>
      </w:r>
      <w:proofErr w:type="spellEnd"/>
      <w:r>
        <w:rPr>
          <w:rFonts w:ascii="Calibri" w:hAnsi="Calibri" w:cs="Calibri"/>
          <w:sz w:val="22"/>
          <w:szCs w:val="22"/>
        </w:rPr>
        <w:t xml:space="preserve"> – Instalacje sanitarne;</w:t>
      </w:r>
    </w:p>
    <w:p w:rsidR="00CF09EE" w:rsidRDefault="00CF09EE" w:rsidP="00CF09EE">
      <w:pPr>
        <w:widowControl w:val="0"/>
        <w:numPr>
          <w:ilvl w:val="0"/>
          <w:numId w:val="5"/>
        </w:numPr>
        <w:tabs>
          <w:tab w:val="left" w:pos="1134"/>
        </w:tabs>
        <w:rPr>
          <w:rFonts w:ascii="Calibri" w:hAnsi="Calibri" w:cs="Calibri"/>
          <w:sz w:val="22"/>
          <w:szCs w:val="22"/>
        </w:rPr>
      </w:pPr>
      <w:proofErr w:type="spellStart"/>
      <w:r>
        <w:rPr>
          <w:rFonts w:ascii="Calibri" w:hAnsi="Calibri" w:cs="Calibri"/>
          <w:sz w:val="22"/>
          <w:szCs w:val="22"/>
        </w:rPr>
        <w:lastRenderedPageBreak/>
        <w:t>STWiOR</w:t>
      </w:r>
      <w:proofErr w:type="spellEnd"/>
      <w:r>
        <w:rPr>
          <w:rFonts w:ascii="Calibri" w:hAnsi="Calibri" w:cs="Calibri"/>
          <w:sz w:val="22"/>
          <w:szCs w:val="22"/>
        </w:rPr>
        <w:t xml:space="preserve"> – Instalacje niskoprądowe;</w:t>
      </w:r>
    </w:p>
    <w:p w:rsidR="00CF09EE" w:rsidRDefault="00CF09EE" w:rsidP="00CF09EE">
      <w:pPr>
        <w:widowControl w:val="0"/>
        <w:numPr>
          <w:ilvl w:val="0"/>
          <w:numId w:val="5"/>
        </w:numPr>
        <w:tabs>
          <w:tab w:val="left" w:pos="1134"/>
        </w:tabs>
        <w:rPr>
          <w:rFonts w:ascii="Calibri" w:hAnsi="Calibri" w:cs="Calibri"/>
          <w:sz w:val="22"/>
          <w:szCs w:val="22"/>
        </w:rPr>
      </w:pPr>
      <w:proofErr w:type="spellStart"/>
      <w:r>
        <w:rPr>
          <w:rFonts w:ascii="Calibri" w:hAnsi="Calibri" w:cs="Calibri"/>
          <w:sz w:val="22"/>
          <w:szCs w:val="22"/>
        </w:rPr>
        <w:t>STWiOR</w:t>
      </w:r>
      <w:proofErr w:type="spellEnd"/>
      <w:r>
        <w:rPr>
          <w:rFonts w:ascii="Calibri" w:hAnsi="Calibri" w:cs="Calibri"/>
          <w:sz w:val="22"/>
          <w:szCs w:val="22"/>
        </w:rPr>
        <w:t xml:space="preserve"> – Instalacje elektryczne</w:t>
      </w:r>
    </w:p>
    <w:p w:rsidR="00CF09EE" w:rsidRDefault="00CF09EE" w:rsidP="00CF09EE">
      <w:pPr>
        <w:widowControl w:val="0"/>
        <w:numPr>
          <w:ilvl w:val="0"/>
          <w:numId w:val="5"/>
        </w:numPr>
        <w:tabs>
          <w:tab w:val="left" w:pos="1134"/>
        </w:tabs>
        <w:jc w:val="both"/>
        <w:rPr>
          <w:rFonts w:ascii="Calibri" w:hAnsi="Calibri" w:cs="Calibri"/>
          <w:sz w:val="22"/>
          <w:szCs w:val="22"/>
        </w:rPr>
      </w:pPr>
      <w:r>
        <w:rPr>
          <w:rFonts w:ascii="Calibri" w:hAnsi="Calibri" w:cs="Calibri"/>
          <w:sz w:val="22"/>
          <w:szCs w:val="22"/>
        </w:rPr>
        <w:t>Przedmiary robót i kosztorysy inwestorskie wszystkich branż</w:t>
      </w:r>
    </w:p>
    <w:p w:rsidR="00CF09EE" w:rsidRDefault="00CF09EE" w:rsidP="00CF09EE">
      <w:pPr>
        <w:widowControl w:val="0"/>
        <w:tabs>
          <w:tab w:val="left" w:pos="5556"/>
        </w:tabs>
        <w:ind w:left="142" w:hanging="142"/>
        <w:jc w:val="both"/>
        <w:rPr>
          <w:rFonts w:ascii="Calibri" w:hAnsi="Calibri" w:cs="Calibri"/>
          <w:sz w:val="22"/>
          <w:szCs w:val="22"/>
          <w:u w:val="single"/>
        </w:rPr>
      </w:pPr>
      <w:r>
        <w:rPr>
          <w:rFonts w:ascii="Calibri" w:hAnsi="Calibri" w:cs="Calibri"/>
          <w:sz w:val="22"/>
          <w:szCs w:val="22"/>
        </w:rPr>
        <w:t xml:space="preserve">     2) </w:t>
      </w:r>
      <w:r>
        <w:rPr>
          <w:rFonts w:ascii="Calibri" w:hAnsi="Calibri" w:cs="Calibri"/>
          <w:sz w:val="22"/>
          <w:szCs w:val="22"/>
          <w:u w:val="single"/>
        </w:rPr>
        <w:t>dla dostawy i montażu mebli i pierwszego wyposażenia</w:t>
      </w:r>
    </w:p>
    <w:p w:rsidR="00CF09EE" w:rsidRDefault="00CF09EE" w:rsidP="00CF09EE">
      <w:pPr>
        <w:widowControl w:val="0"/>
        <w:tabs>
          <w:tab w:val="left" w:pos="5556"/>
        </w:tabs>
        <w:ind w:hanging="142"/>
        <w:rPr>
          <w:rFonts w:ascii="Calibri" w:hAnsi="Calibri" w:cs="Calibri"/>
          <w:sz w:val="22"/>
          <w:szCs w:val="22"/>
        </w:rPr>
      </w:pPr>
      <w:r>
        <w:rPr>
          <w:rFonts w:ascii="Calibri" w:hAnsi="Calibri" w:cs="Calibri"/>
          <w:sz w:val="22"/>
          <w:szCs w:val="22"/>
        </w:rPr>
        <w:t xml:space="preserve">               a)   Specyfikacja techniczna na dostawę i montaż mebli i wyposażenia</w:t>
      </w:r>
    </w:p>
    <w:p w:rsidR="00CF09EE" w:rsidRDefault="00CF09EE" w:rsidP="00CF09EE">
      <w:pPr>
        <w:widowControl w:val="0"/>
        <w:tabs>
          <w:tab w:val="left" w:pos="5556"/>
        </w:tabs>
        <w:ind w:hanging="142"/>
        <w:rPr>
          <w:rFonts w:ascii="Calibri" w:hAnsi="Calibri" w:cs="Calibri"/>
          <w:sz w:val="22"/>
          <w:szCs w:val="22"/>
        </w:rPr>
      </w:pPr>
      <w:r>
        <w:rPr>
          <w:rFonts w:ascii="Calibri" w:hAnsi="Calibri" w:cs="Calibri"/>
          <w:sz w:val="22"/>
          <w:szCs w:val="22"/>
        </w:rPr>
        <w:t xml:space="preserve">              b)   Przedmiar robót i kosztorys inwestorski.</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bCs/>
          <w:sz w:val="22"/>
          <w:szCs w:val="22"/>
        </w:rPr>
        <w:t>Wykonawca potwierdza, iż przed podpisaniem niniejszej umowy przy zachowaniu najwyższej staranności zapoznał się ze stanem terenu budowy i warunkami, w jakich wykonywane będą roboty związane z realizacją przedmiotu niniejszej umowy i w związku z tym oświadcza, że według jego najlepszej wiedzy w dniu podpisania umowy zakres robót określonych w umowie, SIWZ i wszystkich załącznikach obejmuje wszelkie elementy niezbędne do prawidłowego wykonania zadania, o którym mowa w ust. 1.</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bCs/>
          <w:sz w:val="22"/>
          <w:szCs w:val="22"/>
        </w:rPr>
        <w:t>Wykonawca potwierdza, iż przed podpisaniem niniejszej umowy otrzymał do wyceny przedmiary robót poszczególnych branż wraz z dokumentacją projektową i specyfikacjami technicznymi wykonania i odbioru robót oraz specyfikacją techniczną dostawy  i montażu mebli i wyposażenia.</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bCs/>
          <w:sz w:val="22"/>
          <w:szCs w:val="22"/>
        </w:rPr>
        <w:t xml:space="preserve">Potwierdzenie, o którym mowa w ust. 5 nie wyłącza dopuszczalności zlecenia Wykonawcy przeprowadzenia robót na podstawie art. 144 ust. 1 </w:t>
      </w:r>
      <w:proofErr w:type="spellStart"/>
      <w:r>
        <w:rPr>
          <w:rFonts w:eastAsia="Times New Roman" w:cs="Calibri"/>
          <w:bCs/>
          <w:sz w:val="22"/>
          <w:szCs w:val="22"/>
        </w:rPr>
        <w:t>pkt</w:t>
      </w:r>
      <w:proofErr w:type="spellEnd"/>
      <w:r>
        <w:rPr>
          <w:rFonts w:eastAsia="Times New Roman" w:cs="Calibri"/>
          <w:bCs/>
          <w:sz w:val="22"/>
          <w:szCs w:val="22"/>
        </w:rPr>
        <w:t xml:space="preserve"> 2 lub 3 ustawy </w:t>
      </w:r>
      <w:proofErr w:type="spellStart"/>
      <w:r>
        <w:rPr>
          <w:rFonts w:eastAsia="Times New Roman" w:cs="Calibri"/>
          <w:bCs/>
          <w:sz w:val="22"/>
          <w:szCs w:val="22"/>
        </w:rPr>
        <w:t>Pzp</w:t>
      </w:r>
      <w:proofErr w:type="spellEnd"/>
      <w:r>
        <w:rPr>
          <w:rFonts w:eastAsia="Times New Roman" w:cs="Calibri"/>
          <w:bCs/>
          <w:sz w:val="22"/>
          <w:szCs w:val="22"/>
        </w:rPr>
        <w:t xml:space="preserve"> w przypadku zajścia okoliczności wskazanych w tych przepisach.</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bCs/>
          <w:sz w:val="22"/>
          <w:szCs w:val="22"/>
        </w:rPr>
        <w:t xml:space="preserve">Zamawiający dopuszcza możliwość wystąpienia w trakcie realizacji przedmiotu umowy konieczności wykonania robót zamiennych w stosunku do przewidzianych dokumentacją, o ile są one konieczne dla prawidłowego wykonania umowy i osiągnięcia założonego celu prac, zgodnie z warunkami wynikającymi z art. 144 ust. 1 </w:t>
      </w:r>
      <w:proofErr w:type="spellStart"/>
      <w:r>
        <w:rPr>
          <w:rFonts w:eastAsia="Times New Roman" w:cs="Calibri"/>
          <w:bCs/>
          <w:sz w:val="22"/>
          <w:szCs w:val="22"/>
        </w:rPr>
        <w:t>pkt</w:t>
      </w:r>
      <w:proofErr w:type="spellEnd"/>
      <w:r>
        <w:rPr>
          <w:rFonts w:eastAsia="Times New Roman" w:cs="Calibri"/>
          <w:bCs/>
          <w:sz w:val="22"/>
          <w:szCs w:val="22"/>
        </w:rPr>
        <w:t xml:space="preserve"> 1 ustawy </w:t>
      </w:r>
      <w:proofErr w:type="spellStart"/>
      <w:r>
        <w:rPr>
          <w:rFonts w:eastAsia="Times New Roman" w:cs="Calibri"/>
          <w:bCs/>
          <w:sz w:val="22"/>
          <w:szCs w:val="22"/>
        </w:rPr>
        <w:t>Pzp</w:t>
      </w:r>
      <w:proofErr w:type="spellEnd"/>
      <w:r>
        <w:rPr>
          <w:rFonts w:eastAsia="Times New Roman" w:cs="Calibri"/>
          <w:bCs/>
          <w:sz w:val="22"/>
          <w:szCs w:val="22"/>
        </w:rPr>
        <w:t xml:space="preserve">. </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bCs/>
          <w:color w:val="000000"/>
          <w:sz w:val="22"/>
          <w:szCs w:val="22"/>
        </w:rPr>
        <w:t>Przewiduje się także możliwość rezygnacji z wykonywania pewnych robót przewidzianych w dokumentacji w sytuacji, gdy ich wykonanie będzie zbędne do prawidłowego, tj. zgodnego z zasadami wiedzy technicznej i obowiązującymi na dzień odbioru robót przepisami wykonania przedmiotu umowy określonego w ust. 1. Roboty takie w dalszej części umowy nazywane są robotami „zaniechanymi”.</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sz w:val="22"/>
          <w:szCs w:val="22"/>
        </w:rPr>
        <w:t xml:space="preserve">Wszelkie prace związane z przedmiotem umowy będą wykonywane w czynnym obiekcie służby zdrowia. </w:t>
      </w:r>
      <w:r>
        <w:rPr>
          <w:rFonts w:cs="Calibri"/>
          <w:sz w:val="22"/>
          <w:szCs w:val="22"/>
        </w:rPr>
        <w:t xml:space="preserve">Harmonogram realizacji całości prac związanych z realizacją zadania musi być  sporządzony w porozumieniu z Zamawiającym w taki sposób aby nie utrudniać normalnej działalności Przychodni. Po uzgodnieniu z kierownikiem Przychodni dopuszcza się prace w dni wolne. Prace najbardziej hałaśliwe należy wykonywać w terminie uzgodnionym z Kierownictwem Przychodni. </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cs="Calibri"/>
          <w:sz w:val="22"/>
          <w:szCs w:val="22"/>
        </w:rPr>
        <w:t xml:space="preserve">Wykonawca musi we własnym zakresie zapewnić sobie zaplecze budowy. </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cs="Calibri"/>
          <w:sz w:val="22"/>
          <w:szCs w:val="22"/>
        </w:rPr>
        <w:t xml:space="preserve">Media rozliczane będą na podstawie </w:t>
      </w:r>
      <w:proofErr w:type="spellStart"/>
      <w:r>
        <w:rPr>
          <w:rFonts w:cs="Calibri"/>
          <w:sz w:val="22"/>
          <w:szCs w:val="22"/>
        </w:rPr>
        <w:t>podliczników</w:t>
      </w:r>
      <w:proofErr w:type="spellEnd"/>
      <w:r>
        <w:rPr>
          <w:rFonts w:cs="Calibri"/>
          <w:sz w:val="22"/>
          <w:szCs w:val="22"/>
        </w:rPr>
        <w:t xml:space="preserve"> (montaż przez Wykonawcę).</w:t>
      </w:r>
    </w:p>
    <w:p w:rsidR="00CF09EE" w:rsidRDefault="00CF09EE" w:rsidP="00CF09EE">
      <w:pPr>
        <w:pStyle w:val="Akapitzlist"/>
        <w:numPr>
          <w:ilvl w:val="0"/>
          <w:numId w:val="1"/>
        </w:numPr>
        <w:spacing w:after="0" w:line="240" w:lineRule="auto"/>
        <w:jc w:val="both"/>
        <w:rPr>
          <w:rFonts w:eastAsia="Times New Roman" w:cs="Calibri"/>
          <w:sz w:val="22"/>
          <w:szCs w:val="22"/>
        </w:rPr>
      </w:pPr>
      <w:r>
        <w:rPr>
          <w:rFonts w:cs="Calibri"/>
          <w:sz w:val="22"/>
          <w:szCs w:val="22"/>
        </w:rPr>
        <w:t xml:space="preserve">Opłaty za zajęcie pasa drogowego obciążają Wykonawcę. </w:t>
      </w:r>
    </w:p>
    <w:p w:rsidR="00CF09EE" w:rsidRDefault="00CF09EE" w:rsidP="00CF09EE">
      <w:pPr>
        <w:pStyle w:val="Akapitzlist"/>
        <w:numPr>
          <w:ilvl w:val="0"/>
          <w:numId w:val="1"/>
        </w:numPr>
        <w:spacing w:after="0" w:line="240" w:lineRule="auto"/>
        <w:jc w:val="both"/>
        <w:rPr>
          <w:rFonts w:eastAsia="Times New Roman" w:cs="Calibri"/>
          <w:sz w:val="22"/>
          <w:szCs w:val="22"/>
        </w:rPr>
      </w:pPr>
      <w:r>
        <w:rPr>
          <w:rFonts w:cs="Calibri"/>
          <w:sz w:val="22"/>
          <w:szCs w:val="22"/>
        </w:rPr>
        <w:t xml:space="preserve">Wykonawca zobowiązany jest uzyskać samodzielnie (na podstawie upoważnienia wystawionego przez Zamawiającego) wszelkie pozwolenia, jak np. zajęcie pasa drogowego/ chodnika. </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cs="Calibri"/>
          <w:sz w:val="22"/>
          <w:szCs w:val="22"/>
        </w:rPr>
        <w:t xml:space="preserve">Wykonawca zobowiązany jest do zabezpieczenia terenu budowy w zakresie dostawy, instalacji i utrzymania tymczasowych urządzeń zabezpieczających, tj. ogrodzeń, znaków i sygnałów ostrzegawczych. </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cs="Calibri"/>
          <w:sz w:val="22"/>
          <w:szCs w:val="22"/>
        </w:rPr>
        <w:t>Koszt ww. zabezpieczenia/zatrudnienia dozorców nie podlega oddzielnej zapłacie i stanowi koszt wkalkulowany w cenę.</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sz w:val="22"/>
          <w:szCs w:val="22"/>
        </w:rPr>
        <w:t xml:space="preserve">Zamawiający udostępni pomieszczenie sanitarne dla Wykonawcy robót. </w:t>
      </w:r>
    </w:p>
    <w:p w:rsidR="00CF09EE" w:rsidRDefault="00CF09EE" w:rsidP="00CF09EE">
      <w:pPr>
        <w:pStyle w:val="Akapitzlist"/>
        <w:numPr>
          <w:ilvl w:val="0"/>
          <w:numId w:val="1"/>
        </w:numPr>
        <w:spacing w:after="0" w:line="240" w:lineRule="auto"/>
        <w:jc w:val="both"/>
        <w:rPr>
          <w:rFonts w:eastAsia="Times New Roman" w:cs="Calibri"/>
          <w:color w:val="FF0000"/>
          <w:sz w:val="22"/>
          <w:szCs w:val="22"/>
        </w:rPr>
      </w:pPr>
      <w:r>
        <w:rPr>
          <w:rFonts w:eastAsia="Times New Roman" w:cs="Calibri"/>
          <w:bCs/>
          <w:sz w:val="22"/>
          <w:szCs w:val="22"/>
        </w:rPr>
        <w:t>Kontener na odpady budowlane i wywóz tych odpadów Wykonawca zobowiązany jest zorganizować we własnym zakresie i na własny koszt. Miejsce usytuowania kontenera musi zostać uzgodnione z Zamawiającym.</w:t>
      </w:r>
    </w:p>
    <w:p w:rsidR="00CF09EE" w:rsidRDefault="00CF09EE" w:rsidP="00CF09EE">
      <w:pPr>
        <w:autoSpaceDE w:val="0"/>
        <w:autoSpaceDN w:val="0"/>
        <w:adjustRightInd w:val="0"/>
        <w:jc w:val="center"/>
        <w:rPr>
          <w:rFonts w:ascii="Calibri" w:eastAsia="Times New Roman" w:hAnsi="Calibri" w:cs="Calibri"/>
          <w:b/>
          <w:bCs/>
          <w:color w:val="000000"/>
          <w:sz w:val="22"/>
          <w:szCs w:val="22"/>
        </w:rPr>
      </w:pPr>
    </w:p>
    <w:p w:rsidR="00CF09EE" w:rsidRDefault="00CF09EE" w:rsidP="00CF09EE">
      <w:pPr>
        <w:autoSpaceDE w:val="0"/>
        <w:autoSpaceDN w:val="0"/>
        <w:adjustRightInd w:val="0"/>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 2</w:t>
      </w:r>
    </w:p>
    <w:p w:rsidR="00CF09EE" w:rsidRDefault="00CF09EE" w:rsidP="00CF09EE">
      <w:pPr>
        <w:autoSpaceDE w:val="0"/>
        <w:autoSpaceDN w:val="0"/>
        <w:adjustRightInd w:val="0"/>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Termin wykonania</w:t>
      </w:r>
    </w:p>
    <w:p w:rsidR="00CF09EE" w:rsidRDefault="00CF09EE" w:rsidP="00CF09EE">
      <w:pPr>
        <w:numPr>
          <w:ilvl w:val="3"/>
          <w:numId w:val="6"/>
        </w:numPr>
        <w:ind w:left="284" w:hanging="284"/>
        <w:jc w:val="both"/>
        <w:rPr>
          <w:rFonts w:ascii="Calibri" w:eastAsia="Arial,Bold" w:hAnsi="Calibri" w:cs="Calibri"/>
          <w:bCs/>
          <w:sz w:val="22"/>
          <w:szCs w:val="22"/>
        </w:rPr>
      </w:pPr>
      <w:r>
        <w:rPr>
          <w:rFonts w:ascii="Calibri" w:eastAsia="Arial,Bold" w:hAnsi="Calibri" w:cs="Calibri"/>
          <w:bCs/>
          <w:sz w:val="22"/>
          <w:szCs w:val="22"/>
        </w:rPr>
        <w:t>Strony ustalają następujące terminy realizacji robót:</w:t>
      </w:r>
    </w:p>
    <w:p w:rsidR="00CF09EE" w:rsidRDefault="00CF09EE" w:rsidP="00CF09EE">
      <w:pPr>
        <w:pStyle w:val="Akapitzlist"/>
        <w:numPr>
          <w:ilvl w:val="0"/>
          <w:numId w:val="7"/>
        </w:numPr>
        <w:tabs>
          <w:tab w:val="left" w:pos="851"/>
        </w:tabs>
        <w:spacing w:after="0" w:line="240" w:lineRule="auto"/>
        <w:ind w:left="851" w:hanging="284"/>
        <w:jc w:val="both"/>
        <w:rPr>
          <w:rFonts w:eastAsia="Arial,Bold" w:cs="Calibri"/>
          <w:bCs/>
          <w:sz w:val="22"/>
          <w:szCs w:val="22"/>
        </w:rPr>
      </w:pPr>
      <w:r>
        <w:rPr>
          <w:rFonts w:eastAsia="Arial,Bold" w:cs="Calibri"/>
          <w:bCs/>
          <w:sz w:val="22"/>
          <w:szCs w:val="22"/>
        </w:rPr>
        <w:lastRenderedPageBreak/>
        <w:t>najpóźniej w dniu podpisania umowy nastąpi przekazanie Zamawiającemu podpisanego oświadczenia o przejęciu obowiązków kierownika budowy wraz z załącznikami niezbędnymi do zgłoszenia zamiaru rozpoczęcia robót budowlanych do Powiatowego Inspektoratu Nadzoru Budowlanego ;</w:t>
      </w:r>
    </w:p>
    <w:p w:rsidR="00CF09EE" w:rsidRDefault="00CF09EE" w:rsidP="00CF09EE">
      <w:pPr>
        <w:pStyle w:val="Akapitzlist"/>
        <w:numPr>
          <w:ilvl w:val="0"/>
          <w:numId w:val="7"/>
        </w:numPr>
        <w:spacing w:after="0" w:line="240" w:lineRule="auto"/>
        <w:ind w:left="851" w:hanging="284"/>
        <w:jc w:val="both"/>
        <w:rPr>
          <w:rFonts w:eastAsia="Arial,Bold" w:cs="Calibri"/>
          <w:bCs/>
          <w:sz w:val="22"/>
          <w:szCs w:val="22"/>
        </w:rPr>
      </w:pPr>
      <w:proofErr w:type="spellStart"/>
      <w:r>
        <w:rPr>
          <w:rFonts w:eastAsia="Arial,Bold" w:cs="Calibri"/>
          <w:bCs/>
          <w:sz w:val="22"/>
          <w:szCs w:val="22"/>
        </w:rPr>
        <w:t>termin</w:t>
      </w:r>
      <w:proofErr w:type="spellEnd"/>
      <w:r>
        <w:rPr>
          <w:rFonts w:eastAsia="Arial,Bold" w:cs="Calibri"/>
          <w:bCs/>
          <w:sz w:val="22"/>
          <w:szCs w:val="22"/>
        </w:rPr>
        <w:t xml:space="preserve"> przekazania placu budowy wraz z dziennikiem budowy oraz wskazaniem punktów poboru mediów wody oraz energii elektrycznej do 7 dni roboczych od dnia podpisania umowy;</w:t>
      </w:r>
    </w:p>
    <w:p w:rsidR="00CF09EE" w:rsidRDefault="00CF09EE" w:rsidP="00CF09EE">
      <w:pPr>
        <w:pStyle w:val="Akapitzlist"/>
        <w:numPr>
          <w:ilvl w:val="0"/>
          <w:numId w:val="7"/>
        </w:numPr>
        <w:spacing w:after="0" w:line="240" w:lineRule="auto"/>
        <w:ind w:left="851" w:hanging="284"/>
        <w:jc w:val="both"/>
        <w:rPr>
          <w:rFonts w:eastAsia="Arial,Bold" w:cs="Calibri"/>
          <w:bCs/>
          <w:sz w:val="22"/>
          <w:szCs w:val="22"/>
        </w:rPr>
      </w:pPr>
      <w:r>
        <w:rPr>
          <w:rFonts w:eastAsia="Arial,Bold" w:cs="Calibri"/>
          <w:bCs/>
          <w:sz w:val="22"/>
          <w:szCs w:val="22"/>
        </w:rPr>
        <w:t>rozpoczęcie robót budowlanych do 5 dni roboczych od dnia przekazania placu budowy;</w:t>
      </w:r>
    </w:p>
    <w:p w:rsidR="00CF09EE" w:rsidRDefault="00CF09EE" w:rsidP="00CF09EE">
      <w:pPr>
        <w:pStyle w:val="Akapitzlist"/>
        <w:numPr>
          <w:ilvl w:val="0"/>
          <w:numId w:val="7"/>
        </w:numPr>
        <w:spacing w:after="0" w:line="240" w:lineRule="auto"/>
        <w:ind w:left="851" w:hanging="284"/>
        <w:jc w:val="both"/>
        <w:rPr>
          <w:rFonts w:eastAsia="Arial,Bold" w:cs="Calibri"/>
          <w:bCs/>
          <w:sz w:val="22"/>
          <w:szCs w:val="22"/>
        </w:rPr>
      </w:pPr>
      <w:proofErr w:type="spellStart"/>
      <w:r>
        <w:rPr>
          <w:rFonts w:eastAsia="Times New Roman" w:cs="Calibri"/>
          <w:sz w:val="22"/>
          <w:szCs w:val="22"/>
        </w:rPr>
        <w:t>termin</w:t>
      </w:r>
      <w:proofErr w:type="spellEnd"/>
      <w:r>
        <w:rPr>
          <w:rFonts w:eastAsia="Times New Roman" w:cs="Calibri"/>
          <w:sz w:val="22"/>
          <w:szCs w:val="22"/>
        </w:rPr>
        <w:t xml:space="preserve"> wykonania przedmiotu </w:t>
      </w:r>
      <w:proofErr w:type="spellStart"/>
      <w:r>
        <w:rPr>
          <w:rFonts w:eastAsia="Times New Roman" w:cs="Calibri"/>
          <w:sz w:val="22"/>
          <w:szCs w:val="22"/>
        </w:rPr>
        <w:t>zamówienia</w:t>
      </w:r>
      <w:proofErr w:type="spellEnd"/>
      <w:r>
        <w:rPr>
          <w:rFonts w:eastAsia="Times New Roman" w:cs="Calibri"/>
          <w:sz w:val="22"/>
          <w:szCs w:val="22"/>
        </w:rPr>
        <w:t xml:space="preserve"> ustala się na </w:t>
      </w:r>
      <w:proofErr w:type="spellStart"/>
      <w:r>
        <w:rPr>
          <w:rFonts w:eastAsia="Times New Roman" w:cs="Calibri"/>
          <w:sz w:val="22"/>
          <w:szCs w:val="22"/>
        </w:rPr>
        <w:t>termin</w:t>
      </w:r>
      <w:proofErr w:type="spellEnd"/>
      <w:r>
        <w:rPr>
          <w:rFonts w:eastAsia="Times New Roman" w:cs="Calibri"/>
          <w:sz w:val="22"/>
          <w:szCs w:val="22"/>
        </w:rPr>
        <w:t xml:space="preserve"> </w:t>
      </w:r>
      <w:r>
        <w:rPr>
          <w:rFonts w:eastAsia="Times New Roman" w:cs="Calibri"/>
          <w:b/>
          <w:sz w:val="22"/>
          <w:szCs w:val="22"/>
        </w:rPr>
        <w:t>…. tygodni</w:t>
      </w:r>
      <w:r>
        <w:rPr>
          <w:rFonts w:eastAsia="Times New Roman" w:cs="Calibri"/>
          <w:sz w:val="22"/>
          <w:szCs w:val="22"/>
        </w:rPr>
        <w:t xml:space="preserve"> od dnia wprowadzenia na budowę zgodnie z ofertą Wykonawcy stanowiącą integralną część umowy. </w:t>
      </w:r>
    </w:p>
    <w:p w:rsidR="00CF09EE" w:rsidRDefault="00CF09EE" w:rsidP="00CF09EE">
      <w:pPr>
        <w:numPr>
          <w:ilvl w:val="0"/>
          <w:numId w:val="6"/>
        </w:numPr>
        <w:suppressAutoHyphens w:val="0"/>
        <w:autoSpaceDE w:val="0"/>
        <w:autoSpaceDN w:val="0"/>
        <w:adjustRightInd w:val="0"/>
        <w:jc w:val="both"/>
        <w:rPr>
          <w:rFonts w:ascii="Calibri" w:hAnsi="Calibri" w:cs="Calibri"/>
          <w:color w:val="000000"/>
          <w:sz w:val="22"/>
          <w:szCs w:val="22"/>
          <w:lang w:eastAsia="pl-PL"/>
        </w:rPr>
      </w:pPr>
      <w:r>
        <w:rPr>
          <w:rFonts w:ascii="Calibri" w:hAnsi="Calibri" w:cs="Calibri"/>
          <w:color w:val="000000"/>
          <w:sz w:val="22"/>
          <w:szCs w:val="22"/>
          <w:lang w:eastAsia="pl-PL"/>
        </w:rPr>
        <w:t xml:space="preserve">Przed wprowadzeniem na teren wykonywania robót Wykonawca przedłoży Zamawiającemu harmonogram rzeczowo-terminowy. Harmonogram rzeczowo-terminowy po jego uzgodnieniu z Zamawiającym stanowić będzie </w:t>
      </w:r>
      <w:r>
        <w:rPr>
          <w:rFonts w:ascii="Calibri" w:hAnsi="Calibri" w:cs="Calibri"/>
          <w:b/>
          <w:bCs/>
          <w:color w:val="000000"/>
          <w:sz w:val="22"/>
          <w:szCs w:val="22"/>
          <w:lang w:eastAsia="pl-PL"/>
        </w:rPr>
        <w:t xml:space="preserve">załącznik nr ….. </w:t>
      </w:r>
      <w:r>
        <w:rPr>
          <w:rFonts w:ascii="Calibri" w:hAnsi="Calibri" w:cs="Calibri"/>
          <w:bCs/>
          <w:color w:val="000000"/>
          <w:sz w:val="22"/>
          <w:szCs w:val="22"/>
          <w:lang w:eastAsia="pl-PL"/>
        </w:rPr>
        <w:t>do umowy</w:t>
      </w:r>
      <w:r>
        <w:rPr>
          <w:rFonts w:ascii="Calibri" w:hAnsi="Calibri" w:cs="Calibri"/>
          <w:color w:val="000000"/>
          <w:sz w:val="22"/>
          <w:szCs w:val="22"/>
          <w:lang w:eastAsia="pl-PL"/>
        </w:rPr>
        <w:t xml:space="preserve">. </w:t>
      </w:r>
    </w:p>
    <w:p w:rsidR="00CF09EE" w:rsidRDefault="00CF09EE" w:rsidP="00CF09EE">
      <w:pPr>
        <w:numPr>
          <w:ilvl w:val="0"/>
          <w:numId w:val="6"/>
        </w:numPr>
        <w:suppressAutoHyphens w:val="0"/>
        <w:autoSpaceDE w:val="0"/>
        <w:autoSpaceDN w:val="0"/>
        <w:adjustRightInd w:val="0"/>
        <w:ind w:left="426" w:hanging="426"/>
        <w:jc w:val="both"/>
        <w:rPr>
          <w:rFonts w:ascii="Calibri" w:hAnsi="Calibri" w:cs="Calibri"/>
          <w:color w:val="000000"/>
          <w:sz w:val="22"/>
          <w:szCs w:val="22"/>
          <w:lang w:eastAsia="pl-PL"/>
        </w:rPr>
      </w:pPr>
      <w:r>
        <w:rPr>
          <w:rFonts w:ascii="Calibri" w:hAnsi="Calibri" w:cs="Calibri"/>
          <w:color w:val="000000"/>
          <w:sz w:val="22"/>
          <w:szCs w:val="22"/>
          <w:lang w:eastAsia="pl-PL"/>
        </w:rPr>
        <w:t xml:space="preserve">Wprowadzenie na budowę może nastąpić po akceptacji przez Zamawiającego przedmiotowego Harmonogramu. </w:t>
      </w:r>
    </w:p>
    <w:p w:rsidR="00CF09EE" w:rsidRDefault="00CF09EE" w:rsidP="00CF09EE">
      <w:pPr>
        <w:numPr>
          <w:ilvl w:val="0"/>
          <w:numId w:val="6"/>
        </w:numPr>
        <w:suppressAutoHyphens w:val="0"/>
        <w:autoSpaceDE w:val="0"/>
        <w:autoSpaceDN w:val="0"/>
        <w:adjustRightInd w:val="0"/>
        <w:ind w:left="426" w:hanging="426"/>
        <w:jc w:val="both"/>
        <w:rPr>
          <w:rFonts w:ascii="Calibri" w:hAnsi="Calibri" w:cs="Calibri"/>
          <w:color w:val="000000"/>
          <w:sz w:val="22"/>
          <w:szCs w:val="22"/>
          <w:lang w:eastAsia="pl-PL"/>
        </w:rPr>
      </w:pPr>
      <w:r>
        <w:rPr>
          <w:rFonts w:ascii="Calibri" w:hAnsi="Calibri" w:cs="Calibri"/>
          <w:color w:val="000000"/>
          <w:sz w:val="22"/>
          <w:szCs w:val="22"/>
          <w:lang w:eastAsia="pl-PL"/>
        </w:rPr>
        <w:t xml:space="preserve">Wykonawca ma obowiązek realizować poszczególne etapy robót w terminach określonych Harmonogramem rzeczowo-terminowym, o którym mowa w ust. 2. </w:t>
      </w:r>
    </w:p>
    <w:p w:rsidR="00CF09EE" w:rsidRDefault="00CF09EE" w:rsidP="00CF09EE">
      <w:pPr>
        <w:numPr>
          <w:ilvl w:val="0"/>
          <w:numId w:val="6"/>
        </w:numPr>
        <w:suppressAutoHyphens w:val="0"/>
        <w:autoSpaceDE w:val="0"/>
        <w:autoSpaceDN w:val="0"/>
        <w:adjustRightInd w:val="0"/>
        <w:ind w:left="426" w:hanging="426"/>
        <w:jc w:val="both"/>
        <w:rPr>
          <w:rFonts w:ascii="Calibri" w:hAnsi="Calibri" w:cs="Calibri"/>
          <w:sz w:val="22"/>
          <w:szCs w:val="22"/>
          <w:lang w:eastAsia="pl-PL"/>
        </w:rPr>
      </w:pPr>
      <w:r>
        <w:rPr>
          <w:rFonts w:ascii="Calibri" w:hAnsi="Calibri" w:cs="Calibri"/>
          <w:sz w:val="22"/>
          <w:szCs w:val="22"/>
          <w:lang w:eastAsia="pl-PL"/>
        </w:rPr>
        <w:t>Wykonawca dostarczy Zamawiającemu wypełniony  przedmiar dostawy i montażu mebli oraz pierwszego wyposażenia w ciągu 14 dni od daty zawarcia umowy.</w:t>
      </w:r>
    </w:p>
    <w:p w:rsidR="00CF09EE" w:rsidRDefault="00CF09EE" w:rsidP="00CF09EE">
      <w:pPr>
        <w:numPr>
          <w:ilvl w:val="0"/>
          <w:numId w:val="6"/>
        </w:numPr>
        <w:suppressAutoHyphens w:val="0"/>
        <w:autoSpaceDE w:val="0"/>
        <w:autoSpaceDN w:val="0"/>
        <w:adjustRightInd w:val="0"/>
        <w:ind w:left="426" w:hanging="426"/>
        <w:jc w:val="both"/>
        <w:rPr>
          <w:rFonts w:ascii="Calibri" w:hAnsi="Calibri" w:cs="Calibri"/>
          <w:color w:val="000000"/>
          <w:sz w:val="22"/>
          <w:szCs w:val="22"/>
          <w:lang w:eastAsia="pl-PL"/>
        </w:rPr>
      </w:pPr>
      <w:r>
        <w:rPr>
          <w:rFonts w:ascii="Calibri" w:hAnsi="Calibri" w:cs="Calibri"/>
          <w:color w:val="000000"/>
          <w:sz w:val="22"/>
          <w:szCs w:val="22"/>
          <w:lang w:eastAsia="pl-PL"/>
        </w:rPr>
        <w:t xml:space="preserve">Wykonawca dołoży wszelkich starań aby wszystkie prace zostały wykonane w terminie wcześniejszym. </w:t>
      </w:r>
    </w:p>
    <w:p w:rsidR="00CF09EE" w:rsidRDefault="00CF09EE" w:rsidP="00CF09EE">
      <w:pPr>
        <w:numPr>
          <w:ilvl w:val="0"/>
          <w:numId w:val="6"/>
        </w:numPr>
        <w:suppressAutoHyphens w:val="0"/>
        <w:autoSpaceDE w:val="0"/>
        <w:autoSpaceDN w:val="0"/>
        <w:adjustRightInd w:val="0"/>
        <w:ind w:left="426" w:hanging="426"/>
        <w:jc w:val="both"/>
        <w:rPr>
          <w:rFonts w:ascii="Calibri" w:hAnsi="Calibri" w:cs="Calibri"/>
          <w:color w:val="000000"/>
          <w:sz w:val="22"/>
          <w:szCs w:val="22"/>
          <w:lang w:eastAsia="pl-PL"/>
        </w:rPr>
      </w:pPr>
      <w:r>
        <w:rPr>
          <w:rFonts w:ascii="Calibri" w:hAnsi="Calibri" w:cs="Calibri"/>
          <w:bCs/>
          <w:sz w:val="22"/>
          <w:szCs w:val="22"/>
        </w:rPr>
        <w:t xml:space="preserve">Podstawą zgłoszenia do odbioru końcowego przedmiotu umowy jest wykonanie robót zgodnie z dokumentacją projektową, skompletowanie i przekazanie Zamawiającemu dokumentacji powykonawczej zatwierdzonej przez inspektorów nadzoru. </w:t>
      </w:r>
    </w:p>
    <w:p w:rsidR="00CF09EE" w:rsidRDefault="00CF09EE" w:rsidP="00CF09EE">
      <w:pPr>
        <w:numPr>
          <w:ilvl w:val="0"/>
          <w:numId w:val="6"/>
        </w:numPr>
        <w:suppressAutoHyphens w:val="0"/>
        <w:autoSpaceDE w:val="0"/>
        <w:autoSpaceDN w:val="0"/>
        <w:adjustRightInd w:val="0"/>
        <w:ind w:left="426" w:hanging="426"/>
        <w:jc w:val="both"/>
        <w:rPr>
          <w:rFonts w:ascii="Calibri" w:hAnsi="Calibri" w:cs="Calibri"/>
          <w:sz w:val="22"/>
          <w:szCs w:val="22"/>
          <w:lang w:eastAsia="pl-PL"/>
        </w:rPr>
      </w:pPr>
      <w:r>
        <w:rPr>
          <w:rFonts w:ascii="Calibri" w:hAnsi="Calibri" w:cs="Calibri"/>
          <w:color w:val="000000"/>
          <w:sz w:val="22"/>
          <w:szCs w:val="22"/>
          <w:lang w:eastAsia="pl-PL"/>
        </w:rPr>
        <w:t xml:space="preserve">Za </w:t>
      </w:r>
      <w:proofErr w:type="spellStart"/>
      <w:r>
        <w:rPr>
          <w:rFonts w:ascii="Calibri" w:hAnsi="Calibri" w:cs="Calibri"/>
          <w:color w:val="000000"/>
          <w:sz w:val="22"/>
          <w:szCs w:val="22"/>
          <w:lang w:eastAsia="pl-PL"/>
        </w:rPr>
        <w:t>termin</w:t>
      </w:r>
      <w:proofErr w:type="spellEnd"/>
      <w:r>
        <w:rPr>
          <w:rFonts w:ascii="Calibri" w:hAnsi="Calibri" w:cs="Calibri"/>
          <w:color w:val="000000"/>
          <w:sz w:val="22"/>
          <w:szCs w:val="22"/>
          <w:lang w:eastAsia="pl-PL"/>
        </w:rPr>
        <w:t xml:space="preserve"> zakończenia robót strony umowy przyjmują datę podpisania bezusterkowego protokołu odbioru końcowego przedmiotu umowy, z </w:t>
      </w:r>
      <w:r>
        <w:rPr>
          <w:rFonts w:ascii="Calibri" w:hAnsi="Calibri" w:cs="Calibri"/>
          <w:sz w:val="22"/>
          <w:szCs w:val="22"/>
          <w:lang w:eastAsia="pl-PL"/>
        </w:rPr>
        <w:t xml:space="preserve">zastrzeżeniem § 12 ust. 8. </w:t>
      </w:r>
    </w:p>
    <w:p w:rsidR="00CF09EE" w:rsidRDefault="00CF09EE" w:rsidP="00CF09EE">
      <w:pPr>
        <w:autoSpaceDE w:val="0"/>
        <w:autoSpaceDN w:val="0"/>
        <w:adjustRightInd w:val="0"/>
        <w:jc w:val="both"/>
        <w:rPr>
          <w:rFonts w:ascii="Calibri" w:eastAsia="Times New Roman" w:hAnsi="Calibri" w:cs="Calibri"/>
          <w:b/>
          <w:bCs/>
          <w:color w:val="000000"/>
          <w:sz w:val="22"/>
          <w:szCs w:val="22"/>
        </w:rPr>
      </w:pPr>
    </w:p>
    <w:p w:rsidR="00CF09EE" w:rsidRDefault="00CF09EE" w:rsidP="00CF09EE">
      <w:pPr>
        <w:autoSpaceDE w:val="0"/>
        <w:autoSpaceDN w:val="0"/>
        <w:adjustRightInd w:val="0"/>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 3</w:t>
      </w:r>
    </w:p>
    <w:p w:rsidR="00CF09EE" w:rsidRDefault="00CF09EE" w:rsidP="00CF09EE">
      <w:pPr>
        <w:autoSpaceDE w:val="0"/>
        <w:autoSpaceDN w:val="0"/>
        <w:adjustRightInd w:val="0"/>
        <w:jc w:val="center"/>
        <w:rPr>
          <w:rFonts w:ascii="Calibri" w:eastAsia="Times New Roman" w:hAnsi="Calibri" w:cs="Calibri"/>
          <w:b/>
          <w:color w:val="000000"/>
          <w:sz w:val="22"/>
          <w:szCs w:val="22"/>
        </w:rPr>
      </w:pPr>
      <w:r>
        <w:rPr>
          <w:rFonts w:ascii="Calibri" w:eastAsia="Times New Roman" w:hAnsi="Calibri" w:cs="Calibri"/>
          <w:b/>
          <w:color w:val="000000"/>
          <w:sz w:val="22"/>
          <w:szCs w:val="22"/>
        </w:rPr>
        <w:t>Wartość umowy i warunki płatności</w:t>
      </w:r>
    </w:p>
    <w:p w:rsidR="00CF09EE" w:rsidRDefault="00CF09EE" w:rsidP="00CF09EE">
      <w:pPr>
        <w:pStyle w:val="Akapitzlist"/>
        <w:numPr>
          <w:ilvl w:val="0"/>
          <w:numId w:val="8"/>
        </w:numPr>
        <w:suppressAutoHyphens/>
        <w:spacing w:after="0" w:line="240" w:lineRule="auto"/>
        <w:ind w:left="426" w:hanging="426"/>
        <w:jc w:val="both"/>
        <w:rPr>
          <w:rFonts w:cs="Calibri"/>
          <w:sz w:val="22"/>
          <w:szCs w:val="22"/>
        </w:rPr>
      </w:pPr>
      <w:r>
        <w:rPr>
          <w:rFonts w:cs="Calibri"/>
          <w:sz w:val="22"/>
          <w:szCs w:val="22"/>
        </w:rPr>
        <w:t xml:space="preserve">Za realizację przedmiotu umowy Wykonawca otrzyma wynagrodzenie w łącznej wysokości </w:t>
      </w:r>
      <w:r>
        <w:rPr>
          <w:rFonts w:cs="Calibri"/>
          <w:b/>
          <w:sz w:val="22"/>
          <w:szCs w:val="22"/>
        </w:rPr>
        <w:t>.............. PLN netto</w:t>
      </w:r>
      <w:r>
        <w:rPr>
          <w:rFonts w:cs="Calibri"/>
          <w:sz w:val="22"/>
          <w:szCs w:val="22"/>
        </w:rPr>
        <w:t xml:space="preserve"> (słownie netto: ………………………….) +  ..... % VAT  tj.: </w:t>
      </w:r>
      <w:r>
        <w:rPr>
          <w:rFonts w:cs="Calibri"/>
          <w:b/>
          <w:sz w:val="22"/>
          <w:szCs w:val="22"/>
        </w:rPr>
        <w:t>..................PLN brutto</w:t>
      </w:r>
      <w:r>
        <w:rPr>
          <w:rFonts w:cs="Calibri"/>
          <w:sz w:val="22"/>
          <w:szCs w:val="22"/>
        </w:rPr>
        <w:t xml:space="preserve"> (słownie netto: ………………………….) zgodnie ze złożoną przez Wykonawcę ofertą, przy czym wartość wynagrodzenia stanowi wynagrodzenie ryczałtowe, które obejmuje koszty:</w:t>
      </w:r>
    </w:p>
    <w:p w:rsidR="00CF09EE" w:rsidRDefault="00CF09EE" w:rsidP="00CF09EE">
      <w:pPr>
        <w:pStyle w:val="Akapitzlist"/>
        <w:numPr>
          <w:ilvl w:val="0"/>
          <w:numId w:val="9"/>
        </w:numPr>
        <w:suppressAutoHyphens/>
        <w:spacing w:after="0" w:line="240" w:lineRule="auto"/>
        <w:jc w:val="both"/>
        <w:rPr>
          <w:rFonts w:cs="Calibri"/>
          <w:bCs/>
          <w:sz w:val="22"/>
          <w:szCs w:val="22"/>
          <w:u w:val="single"/>
        </w:rPr>
      </w:pPr>
      <w:r>
        <w:rPr>
          <w:rFonts w:cs="Calibri"/>
          <w:bCs/>
          <w:sz w:val="22"/>
          <w:szCs w:val="22"/>
          <w:u w:val="single"/>
        </w:rPr>
        <w:t>przebudowy części pomieszczeń III i IV piętra budynku przychodni przy ul. Jagiellońskiej 34 dla</w:t>
      </w:r>
      <w:r>
        <w:rPr>
          <w:rFonts w:cs="Calibri"/>
          <w:bCs/>
          <w:sz w:val="22"/>
          <w:szCs w:val="22"/>
        </w:rPr>
        <w:t xml:space="preserve"> p</w:t>
      </w:r>
      <w:r>
        <w:rPr>
          <w:rFonts w:cs="Calibri"/>
          <w:bCs/>
          <w:sz w:val="22"/>
          <w:szCs w:val="22"/>
          <w:u w:val="single"/>
        </w:rPr>
        <w:t>otrzeb Poradni Zdrowia Psychicznego dla dzieci – roboty budowlano- instalacyjne</w:t>
      </w:r>
      <w:r>
        <w:rPr>
          <w:rFonts w:cs="Calibri"/>
          <w:sz w:val="22"/>
          <w:szCs w:val="22"/>
        </w:rPr>
        <w:t xml:space="preserve"> w kwocie ............. PLN netto (słownie netto: ………………………..………….) +  ..... % VAT  tj.:   ..................PLN brutto (słownie brutto: ………………………………………………….…….…………….) </w:t>
      </w:r>
    </w:p>
    <w:p w:rsidR="00CF09EE" w:rsidRDefault="00CF09EE" w:rsidP="00CF09EE">
      <w:pPr>
        <w:pStyle w:val="Akapitzlist"/>
        <w:numPr>
          <w:ilvl w:val="0"/>
          <w:numId w:val="9"/>
        </w:numPr>
        <w:suppressAutoHyphens/>
        <w:spacing w:after="0" w:line="240" w:lineRule="auto"/>
        <w:jc w:val="both"/>
        <w:rPr>
          <w:rFonts w:cs="Calibri"/>
          <w:bCs/>
          <w:sz w:val="22"/>
          <w:szCs w:val="22"/>
          <w:u w:val="single"/>
        </w:rPr>
      </w:pPr>
      <w:r>
        <w:rPr>
          <w:rFonts w:cs="Calibri"/>
          <w:bCs/>
          <w:sz w:val="22"/>
          <w:szCs w:val="22"/>
          <w:u w:val="single"/>
        </w:rPr>
        <w:t xml:space="preserve">dostawy i montażu mebli i pierwszego wyposażenia Poradni </w:t>
      </w:r>
      <w:r>
        <w:rPr>
          <w:rFonts w:cs="Calibri"/>
          <w:sz w:val="22"/>
          <w:szCs w:val="22"/>
        </w:rPr>
        <w:t xml:space="preserve">w kwocie ............. PLN netto (słownie netto: ………………………..………….) +  ..... % VAT  tj.:           ..................PLN brutto (słownie brutto: ………………………………………………….…….…………….) </w:t>
      </w:r>
    </w:p>
    <w:p w:rsidR="00CF09EE" w:rsidRDefault="00CF09EE" w:rsidP="00CF09EE">
      <w:pPr>
        <w:pStyle w:val="Tekstpodstawowywcity2"/>
        <w:spacing w:after="0" w:line="240" w:lineRule="auto"/>
        <w:ind w:left="34"/>
        <w:rPr>
          <w:rFonts w:ascii="Calibri" w:hAnsi="Calibri" w:cs="Calibri"/>
          <w:sz w:val="22"/>
          <w:szCs w:val="22"/>
        </w:rPr>
      </w:pPr>
    </w:p>
    <w:p w:rsidR="00CF09EE" w:rsidRDefault="00CF09EE" w:rsidP="00CF09EE">
      <w:pPr>
        <w:pStyle w:val="Tekstpodstawowywcity2"/>
        <w:numPr>
          <w:ilvl w:val="0"/>
          <w:numId w:val="8"/>
        </w:numPr>
        <w:spacing w:after="0" w:line="240" w:lineRule="auto"/>
        <w:ind w:left="426" w:hanging="426"/>
        <w:jc w:val="both"/>
        <w:rPr>
          <w:rFonts w:ascii="Calibri" w:hAnsi="Calibri" w:cs="Calibri"/>
          <w:sz w:val="22"/>
          <w:szCs w:val="22"/>
        </w:rPr>
      </w:pPr>
      <w:r>
        <w:rPr>
          <w:rFonts w:ascii="Calibri" w:hAnsi="Calibri" w:cs="Calibri"/>
          <w:sz w:val="22"/>
          <w:szCs w:val="22"/>
        </w:rPr>
        <w:t xml:space="preserve">Zamawiający dopuszcza rozliczenie częściowe robót budowlanych, o których mowa w   ust. 1 </w:t>
      </w:r>
      <w:proofErr w:type="spellStart"/>
      <w:r>
        <w:rPr>
          <w:rFonts w:ascii="Calibri" w:hAnsi="Calibri" w:cs="Calibri"/>
          <w:sz w:val="22"/>
          <w:szCs w:val="22"/>
        </w:rPr>
        <w:t>pkt</w:t>
      </w:r>
      <w:proofErr w:type="spellEnd"/>
      <w:r>
        <w:rPr>
          <w:rFonts w:ascii="Calibri" w:hAnsi="Calibri" w:cs="Calibri"/>
          <w:sz w:val="22"/>
          <w:szCs w:val="22"/>
        </w:rPr>
        <w:t xml:space="preserve"> 1. Płatności będą odbywać się trzema fakturami przejściowymi i jedną końcową. Pierwsz</w:t>
      </w:r>
      <w:r>
        <w:rPr>
          <w:rFonts w:ascii="Calibri" w:hAnsi="Calibri" w:cs="Calibri"/>
          <w:b/>
          <w:sz w:val="22"/>
          <w:szCs w:val="22"/>
        </w:rPr>
        <w:t xml:space="preserve">a </w:t>
      </w:r>
      <w:r>
        <w:rPr>
          <w:rFonts w:ascii="Calibri" w:hAnsi="Calibri" w:cs="Calibri"/>
          <w:sz w:val="22"/>
          <w:szCs w:val="22"/>
        </w:rPr>
        <w:t xml:space="preserve">faktura przejściowa zostanie wystawiona przez Wykonawcę po wykonaniu 25% robót, druga po wykonaniu 50% robót, trzecia po wykonaniu 75% robót, zaś czwarta faktura końcowa po zakończeniu całości robót budowlano-instalacyjnych. Faktura za dostawę i montaż mebli i wyposażenia zostanie wystawiona odrębnie po wykonaniu tych prac. </w:t>
      </w:r>
    </w:p>
    <w:p w:rsidR="00CF09EE" w:rsidRDefault="00CF09EE" w:rsidP="00CF09EE">
      <w:pPr>
        <w:pStyle w:val="Tekstpodstawowywcity2"/>
        <w:spacing w:after="0" w:line="240" w:lineRule="auto"/>
        <w:ind w:left="0"/>
        <w:rPr>
          <w:rFonts w:ascii="Calibri" w:hAnsi="Calibri" w:cs="Calibri"/>
          <w:sz w:val="22"/>
          <w:szCs w:val="22"/>
        </w:rPr>
      </w:pPr>
    </w:p>
    <w:p w:rsidR="00CF09EE" w:rsidRDefault="00CF09EE" w:rsidP="00CF09EE">
      <w:pPr>
        <w:pStyle w:val="Tekstpodstawowywcity2"/>
        <w:numPr>
          <w:ilvl w:val="0"/>
          <w:numId w:val="8"/>
        </w:numPr>
        <w:spacing w:after="0" w:line="240" w:lineRule="auto"/>
        <w:ind w:left="426" w:hanging="426"/>
        <w:jc w:val="both"/>
        <w:rPr>
          <w:rFonts w:ascii="Calibri" w:hAnsi="Calibri" w:cs="Calibri"/>
          <w:color w:val="FF0000"/>
          <w:sz w:val="22"/>
          <w:szCs w:val="22"/>
        </w:rPr>
      </w:pPr>
      <w:r>
        <w:rPr>
          <w:rFonts w:ascii="Calibri" w:hAnsi="Calibri" w:cs="Calibri"/>
          <w:sz w:val="22"/>
          <w:szCs w:val="22"/>
        </w:rPr>
        <w:t xml:space="preserve">Podstawą wystawienia faktury częściowej jest protokół częściowego odbioru robót,          potwierdzony przez inspektora nadzoru inwestorskiego oraz zawierający dołączone oświadczenia Wykonawcy o rozliczeniu z podwykonawcami za rozliczaną robotę budowlaną i </w:t>
      </w:r>
      <w:r>
        <w:rPr>
          <w:rFonts w:ascii="Calibri" w:hAnsi="Calibri" w:cs="Calibri"/>
          <w:sz w:val="22"/>
          <w:szCs w:val="22"/>
        </w:rPr>
        <w:lastRenderedPageBreak/>
        <w:t>oświadczenia wszystkich podwykonawców i o otrzymaniu wynagrodzenia od Wykonawcy i podwykonawcy za rozliczany etap roboty budowlanej.</w:t>
      </w:r>
    </w:p>
    <w:p w:rsidR="00CF09EE" w:rsidRDefault="00CF09EE" w:rsidP="00CF09EE">
      <w:pPr>
        <w:pStyle w:val="Tekstpodstawowywcity2"/>
        <w:numPr>
          <w:ilvl w:val="0"/>
          <w:numId w:val="8"/>
        </w:numPr>
        <w:spacing w:after="0" w:line="240" w:lineRule="auto"/>
        <w:ind w:left="426" w:hanging="426"/>
        <w:jc w:val="both"/>
        <w:rPr>
          <w:rFonts w:ascii="Calibri" w:hAnsi="Calibri" w:cs="Calibri"/>
          <w:color w:val="FF0000"/>
          <w:sz w:val="22"/>
          <w:szCs w:val="22"/>
        </w:rPr>
      </w:pPr>
      <w:r>
        <w:rPr>
          <w:rFonts w:ascii="Calibri" w:hAnsi="Calibri" w:cs="Calibri"/>
          <w:sz w:val="22"/>
          <w:szCs w:val="22"/>
        </w:rPr>
        <w:t xml:space="preserve">Podstawą zapłaty ostatniej, czwartej faktury będzie końcowy protokół odbioru robót, o  którym mowa w § 12 ust. 11, podpisany przez upoważnionych przedstawicieli stron    niniejszej umowy </w:t>
      </w:r>
    </w:p>
    <w:p w:rsidR="00CF09EE" w:rsidRDefault="00CF09EE" w:rsidP="00CF09EE">
      <w:pPr>
        <w:pStyle w:val="Akapitzlist"/>
        <w:numPr>
          <w:ilvl w:val="0"/>
          <w:numId w:val="10"/>
        </w:numPr>
        <w:spacing w:after="0" w:line="240" w:lineRule="auto"/>
        <w:jc w:val="both"/>
        <w:rPr>
          <w:rFonts w:eastAsia="Times New Roman" w:cs="Calibri"/>
          <w:sz w:val="22"/>
          <w:szCs w:val="22"/>
        </w:rPr>
      </w:pPr>
      <w:r>
        <w:rPr>
          <w:rFonts w:eastAsia="Times New Roman" w:cs="Calibri"/>
          <w:sz w:val="22"/>
          <w:szCs w:val="22"/>
        </w:rPr>
        <w:t>ze strony Zamawiającego – .............................................................................................</w:t>
      </w:r>
    </w:p>
    <w:p w:rsidR="00CF09EE" w:rsidRDefault="00CF09EE" w:rsidP="00CF09EE">
      <w:pPr>
        <w:pStyle w:val="Akapitzlist"/>
        <w:numPr>
          <w:ilvl w:val="0"/>
          <w:numId w:val="10"/>
        </w:numPr>
        <w:tabs>
          <w:tab w:val="left" w:pos="426"/>
        </w:tabs>
        <w:spacing w:after="0" w:line="240" w:lineRule="auto"/>
        <w:jc w:val="both"/>
        <w:rPr>
          <w:rFonts w:eastAsia="Times New Roman" w:cs="Calibri"/>
          <w:sz w:val="22"/>
          <w:szCs w:val="22"/>
        </w:rPr>
      </w:pPr>
      <w:r>
        <w:rPr>
          <w:rFonts w:eastAsia="Times New Roman" w:cs="Calibri"/>
          <w:sz w:val="22"/>
          <w:szCs w:val="22"/>
        </w:rPr>
        <w:t>ze strony Wykonawcy - ……………………………………………………………………………</w:t>
      </w:r>
    </w:p>
    <w:p w:rsidR="00CF09EE" w:rsidRDefault="00CF09EE" w:rsidP="00CF09EE">
      <w:pPr>
        <w:ind w:left="360"/>
        <w:jc w:val="both"/>
        <w:rPr>
          <w:rFonts w:ascii="Calibri" w:eastAsia="Times New Roman" w:hAnsi="Calibri" w:cs="Calibri"/>
          <w:sz w:val="22"/>
          <w:szCs w:val="22"/>
        </w:rPr>
      </w:pPr>
      <w:r>
        <w:rPr>
          <w:rFonts w:ascii="Calibri" w:eastAsia="Times New Roman" w:hAnsi="Calibri" w:cs="Calibri"/>
          <w:b/>
          <w:sz w:val="22"/>
          <w:szCs w:val="22"/>
        </w:rPr>
        <w:t>(w przypadku robót wykonywanych przez Podwykonawców  protokołów zaawansowania robót podpisanych również przez przedstawiciela Podwykonawcy.)</w:t>
      </w:r>
    </w:p>
    <w:p w:rsidR="00CF09EE" w:rsidRDefault="00CF09EE" w:rsidP="00CF09EE">
      <w:pPr>
        <w:widowControl w:val="0"/>
        <w:autoSpaceDE w:val="0"/>
        <w:autoSpaceDN w:val="0"/>
        <w:adjustRightInd w:val="0"/>
        <w:ind w:left="360"/>
        <w:jc w:val="both"/>
        <w:textAlignment w:val="baseline"/>
        <w:rPr>
          <w:rFonts w:ascii="Calibri" w:hAnsi="Calibri" w:cs="Calibri"/>
          <w:sz w:val="22"/>
          <w:szCs w:val="22"/>
        </w:rPr>
      </w:pP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color w:val="FF0000"/>
          <w:sz w:val="22"/>
          <w:szCs w:val="22"/>
        </w:rPr>
      </w:pPr>
      <w:r>
        <w:rPr>
          <w:rFonts w:eastAsia="Times New Roman" w:cs="Calibri"/>
          <w:bCs/>
          <w:sz w:val="22"/>
          <w:szCs w:val="22"/>
        </w:rPr>
        <w:t xml:space="preserve"> (w przypadku Podwykonawców) Wykonawca</w:t>
      </w:r>
      <w:r>
        <w:rPr>
          <w:rFonts w:eastAsia="Times New Roman" w:cs="Calibri"/>
          <w:sz w:val="22"/>
          <w:szCs w:val="22"/>
        </w:rPr>
        <w:t xml:space="preserve"> zobowiązuje się do składania </w:t>
      </w:r>
      <w:r>
        <w:rPr>
          <w:rFonts w:eastAsia="Times New Roman" w:cs="Calibri"/>
          <w:bCs/>
          <w:sz w:val="22"/>
          <w:szCs w:val="22"/>
        </w:rPr>
        <w:t>Zamawiającemu</w:t>
      </w:r>
      <w:r>
        <w:rPr>
          <w:rFonts w:eastAsia="Times New Roman" w:cs="Calibri"/>
          <w:sz w:val="22"/>
          <w:szCs w:val="22"/>
        </w:rPr>
        <w:t xml:space="preserve">, wraz z fakturą pisemnego oświadczenia Podwykonawcy, którego wierzytelność jest częścią składową wystawionej faktury VAT, o otrzymaniu przez tego Podwykonawcę zapłaty. Potwierdzenie musi zawierać zakres robót i zestawienie kwot, które były należne Podwykonawcy z tej faktury. W przypadku niedostarczenia przez </w:t>
      </w:r>
      <w:r>
        <w:rPr>
          <w:rFonts w:eastAsia="Times New Roman" w:cs="Calibri"/>
          <w:bCs/>
          <w:sz w:val="22"/>
          <w:szCs w:val="22"/>
        </w:rPr>
        <w:t>Wykonawcę</w:t>
      </w:r>
      <w:r>
        <w:rPr>
          <w:rFonts w:eastAsia="Times New Roman" w:cs="Calibri"/>
          <w:sz w:val="22"/>
          <w:szCs w:val="22"/>
        </w:rPr>
        <w:t xml:space="preserve"> powyższego oświadczenia </w:t>
      </w:r>
      <w:r>
        <w:rPr>
          <w:rFonts w:eastAsia="Times New Roman" w:cs="Calibri"/>
          <w:bCs/>
          <w:sz w:val="22"/>
          <w:szCs w:val="22"/>
        </w:rPr>
        <w:t>Zamawiający</w:t>
      </w:r>
      <w:r>
        <w:rPr>
          <w:rFonts w:eastAsia="Times New Roman" w:cs="Calibri"/>
          <w:sz w:val="22"/>
          <w:szCs w:val="22"/>
        </w:rPr>
        <w:t xml:space="preserve"> zatrzyma z faktury </w:t>
      </w:r>
      <w:r>
        <w:rPr>
          <w:rFonts w:eastAsia="Times New Roman" w:cs="Calibri"/>
          <w:bCs/>
          <w:sz w:val="22"/>
          <w:szCs w:val="22"/>
        </w:rPr>
        <w:t>Wykonawcy</w:t>
      </w:r>
      <w:r>
        <w:rPr>
          <w:rFonts w:eastAsia="Times New Roman" w:cs="Calibri"/>
          <w:sz w:val="22"/>
          <w:szCs w:val="22"/>
        </w:rPr>
        <w:t xml:space="preserve"> kwotę w wysokości równej należności brutto Podwykonawcy, do czasu otrzymania tego potwierdzenia. Zatrzymanie, o którym mowa powyżej nie zwalnia </w:t>
      </w:r>
      <w:r>
        <w:rPr>
          <w:rFonts w:eastAsia="Times New Roman" w:cs="Calibri"/>
          <w:bCs/>
          <w:sz w:val="22"/>
          <w:szCs w:val="22"/>
        </w:rPr>
        <w:t>Wykonawcy</w:t>
      </w:r>
      <w:r>
        <w:rPr>
          <w:rFonts w:eastAsia="Times New Roman" w:cs="Calibri"/>
          <w:sz w:val="22"/>
          <w:szCs w:val="22"/>
        </w:rPr>
        <w:t xml:space="preserve"> z obowiązku dokonania zapłaty na rzecz Podwykonawcy. Z tego powodu również nie przysługuje </w:t>
      </w:r>
      <w:r>
        <w:rPr>
          <w:rFonts w:eastAsia="Times New Roman" w:cs="Calibri"/>
          <w:bCs/>
          <w:sz w:val="22"/>
          <w:szCs w:val="22"/>
        </w:rPr>
        <w:t>Wykonawcy</w:t>
      </w:r>
      <w:r>
        <w:rPr>
          <w:rFonts w:eastAsia="Times New Roman" w:cs="Calibri"/>
          <w:sz w:val="22"/>
          <w:szCs w:val="22"/>
        </w:rPr>
        <w:t xml:space="preserve"> prawo do przedłużenia terminu wykonania przedmiotu umowy. Od zatrzymanej kwoty odsetki nie przysługują.</w:t>
      </w: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color w:val="FF0000"/>
          <w:sz w:val="22"/>
          <w:szCs w:val="22"/>
        </w:rPr>
      </w:pPr>
      <w:r>
        <w:rPr>
          <w:rFonts w:eastAsia="Times New Roman" w:cs="Calibri"/>
          <w:sz w:val="22"/>
          <w:szCs w:val="22"/>
        </w:rPr>
        <w:t>(w przypadku Podwykonawców) Zamawiający dopuszcza dokonywanie płatności kwot wynikających z faktury wprost Podwykonawcom w sytuacji uchylania się przez Wykonawcę od obowiązku zapłaty. Dotyczy to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 takiej sytuacji Podwykonawcy będzie służyło prawo zwrócenia się do Zamawiającego z wnioskiem o dokonanie bezpośredniej zapłaty należnego wynagrodzenia. Do wniosku Podwykonawca winien dołączyć dowody potwierdzające brak wywiązania się Wykonawcy z obowiązku zapłaty oraz dowody doręczenia Wykonawcy wezwania do zapłaty. Kwota stanowiąca sumę bezpośredniej zapłaty na rzecz Podwykonawcy będzie potrącana przez Zamawiającego z wynagrodzenia Wykonawcy. Bezpośrednia zapłata obejmuje wyłącznie należne wynagrodzenie, bez odsetek należnych Podwykonawcy.</w:t>
      </w: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color w:val="FF0000"/>
          <w:sz w:val="22"/>
          <w:szCs w:val="22"/>
        </w:rPr>
      </w:pPr>
      <w:r>
        <w:rPr>
          <w:rFonts w:eastAsia="Times New Roman" w:cs="Calibri"/>
          <w:sz w:val="22"/>
          <w:szCs w:val="22"/>
        </w:rPr>
        <w:t xml:space="preserve">Przed dokonaniem bezpośredniej zapłaty Zamawiający umożliwi Wykonawcy zgłoszenie pisemnych uwag dotyczących zasadności bezpośredniej zapłaty wynagrodzenia Podwykonawcy. Zgłaszanie uwag odbywać się będzie w trybie określonym przepisami art. 143 ust. 4 – 5 ustawy Prawo </w:t>
      </w:r>
      <w:proofErr w:type="spellStart"/>
      <w:r>
        <w:rPr>
          <w:rFonts w:eastAsia="Times New Roman" w:cs="Calibri"/>
          <w:sz w:val="22"/>
          <w:szCs w:val="22"/>
        </w:rPr>
        <w:t>zamówień</w:t>
      </w:r>
      <w:proofErr w:type="spellEnd"/>
      <w:r>
        <w:rPr>
          <w:rFonts w:eastAsia="Times New Roman" w:cs="Calibri"/>
          <w:sz w:val="22"/>
          <w:szCs w:val="22"/>
        </w:rPr>
        <w:t xml:space="preserve"> </w:t>
      </w:r>
      <w:proofErr w:type="spellStart"/>
      <w:r>
        <w:rPr>
          <w:rFonts w:eastAsia="Times New Roman" w:cs="Calibri"/>
          <w:sz w:val="22"/>
          <w:szCs w:val="22"/>
        </w:rPr>
        <w:t>publicznych</w:t>
      </w:r>
      <w:proofErr w:type="spellEnd"/>
      <w:r>
        <w:rPr>
          <w:rFonts w:eastAsia="Times New Roman" w:cs="Calibri"/>
          <w:sz w:val="22"/>
          <w:szCs w:val="22"/>
        </w:rPr>
        <w:t>.</w:t>
      </w: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color w:val="FF0000"/>
          <w:sz w:val="22"/>
          <w:szCs w:val="22"/>
        </w:rPr>
      </w:pPr>
      <w:r>
        <w:rPr>
          <w:rFonts w:eastAsia="Times New Roman" w:cs="Calibri"/>
          <w:sz w:val="22"/>
          <w:szCs w:val="22"/>
        </w:rPr>
        <w:t xml:space="preserve">Wynagrodzenie Wykonawcy płatne będzie przelewem w terminie do 30 dni po dostarczeniu do Zamawiającego prawidłowo wystawionej faktury (a w przypadku Podwykonawców) po dostarczeniu potwierdzeń zapłaty, zgodnie z ust. 3. </w:t>
      </w: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color w:val="FF0000"/>
          <w:sz w:val="22"/>
          <w:szCs w:val="22"/>
        </w:rPr>
      </w:pPr>
      <w:r>
        <w:rPr>
          <w:rFonts w:eastAsia="Times New Roman" w:cs="Calibri"/>
          <w:sz w:val="22"/>
          <w:szCs w:val="22"/>
        </w:rPr>
        <w:t xml:space="preserve">Rozliczenie z </w:t>
      </w:r>
      <w:r>
        <w:rPr>
          <w:rFonts w:eastAsia="Times New Roman" w:cs="Calibri"/>
          <w:bCs/>
          <w:sz w:val="22"/>
          <w:szCs w:val="22"/>
        </w:rPr>
        <w:t xml:space="preserve">Wykonawcą </w:t>
      </w:r>
      <w:r>
        <w:rPr>
          <w:rFonts w:eastAsia="Times New Roman" w:cs="Calibri"/>
          <w:sz w:val="22"/>
          <w:szCs w:val="22"/>
        </w:rPr>
        <w:t xml:space="preserve">nastąpi, po usunięciu ewentualnych wad stwierdzonych w trakcie odbioru końcowego, po podpisaniu protokołu odbioru końcowego przedmiotu umowy przez przedstawicieli obu stron oraz Podwykonawcy, na podstawie faktury końcowej VAT, wystawionej przez </w:t>
      </w:r>
      <w:r>
        <w:rPr>
          <w:rFonts w:eastAsia="Times New Roman" w:cs="Calibri"/>
          <w:bCs/>
          <w:sz w:val="22"/>
          <w:szCs w:val="22"/>
        </w:rPr>
        <w:t>Wykonawcę</w:t>
      </w:r>
      <w:r>
        <w:rPr>
          <w:rFonts w:eastAsia="Times New Roman" w:cs="Calibri"/>
          <w:sz w:val="22"/>
          <w:szCs w:val="22"/>
        </w:rPr>
        <w:t xml:space="preserve">. </w:t>
      </w:r>
      <w:r>
        <w:rPr>
          <w:rFonts w:eastAsia="Times New Roman" w:cs="Calibri"/>
          <w:b/>
          <w:sz w:val="22"/>
          <w:szCs w:val="22"/>
        </w:rPr>
        <w:t xml:space="preserve">Do protokołu odbioru końcowego, najpóźniej w dniu jego podpisania, muszą zostać dołączone oświadczenia Podwykonawców o dokonaniu przez </w:t>
      </w:r>
      <w:r>
        <w:rPr>
          <w:rFonts w:eastAsia="Times New Roman" w:cs="Calibri"/>
          <w:b/>
          <w:bCs/>
          <w:sz w:val="22"/>
          <w:szCs w:val="22"/>
        </w:rPr>
        <w:t>Wykonawcę</w:t>
      </w:r>
      <w:r>
        <w:rPr>
          <w:rFonts w:eastAsia="Times New Roman" w:cs="Calibri"/>
          <w:b/>
          <w:sz w:val="22"/>
          <w:szCs w:val="22"/>
        </w:rPr>
        <w:t xml:space="preserve"> zapłaty na ich rzecz z tytułu końcowego rozliczenia przedmiotu umowy</w:t>
      </w:r>
      <w:r>
        <w:rPr>
          <w:rFonts w:eastAsia="Times New Roman" w:cs="Calibri"/>
          <w:sz w:val="22"/>
          <w:szCs w:val="22"/>
        </w:rPr>
        <w:t>.</w:t>
      </w: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sz w:val="22"/>
          <w:szCs w:val="22"/>
        </w:rPr>
      </w:pPr>
      <w:r>
        <w:rPr>
          <w:rFonts w:cs="Calibri"/>
          <w:sz w:val="22"/>
          <w:szCs w:val="22"/>
        </w:rPr>
        <w:t>Jeżeli Wykonawca nie zakończy robót w terminie określonym w umowie, z zastrzeżeniem § 15, Zamawiający obniży odpowiednio wynagrodzenie Wykonawcy, o którym mowa w ust. 1, proporcjonalnie do rzeczywistego wykonania oraz obciąży Wykonawcę kwotą ustaloną zgodnie z § 11 ust.1 pkt. 2 przy rozliczeniu faktury.</w:t>
      </w: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color w:val="FF0000"/>
          <w:sz w:val="22"/>
          <w:szCs w:val="22"/>
        </w:rPr>
      </w:pPr>
      <w:r>
        <w:rPr>
          <w:rFonts w:cs="Calibri"/>
          <w:sz w:val="22"/>
          <w:szCs w:val="22"/>
        </w:rPr>
        <w:t xml:space="preserve">Ewentualne roboty dodatkowe, które wystąpią w trakcie realizacji przedmiotu umowy, </w:t>
      </w:r>
      <w:r>
        <w:rPr>
          <w:rFonts w:cs="Calibri"/>
          <w:sz w:val="22"/>
          <w:szCs w:val="22"/>
        </w:rPr>
        <w:br/>
        <w:t xml:space="preserve">a są konieczne do jej wykonania, mogą zostać wykonane na podstawie aneksu do umowy, </w:t>
      </w:r>
      <w:r>
        <w:rPr>
          <w:rFonts w:cs="Calibri"/>
          <w:sz w:val="22"/>
          <w:szCs w:val="22"/>
        </w:rPr>
        <w:lastRenderedPageBreak/>
        <w:t xml:space="preserve">zgodnie z § 9 umowy. </w:t>
      </w:r>
    </w:p>
    <w:p w:rsidR="00CF09EE" w:rsidRDefault="00CF09EE" w:rsidP="00CF09EE">
      <w:pPr>
        <w:pStyle w:val="Akapitzlist"/>
        <w:widowControl w:val="0"/>
        <w:numPr>
          <w:ilvl w:val="0"/>
          <w:numId w:val="8"/>
        </w:numPr>
        <w:autoSpaceDE w:val="0"/>
        <w:autoSpaceDN w:val="0"/>
        <w:adjustRightInd w:val="0"/>
        <w:spacing w:after="0" w:line="240" w:lineRule="auto"/>
        <w:ind w:left="426" w:hanging="426"/>
        <w:jc w:val="both"/>
        <w:textAlignment w:val="baseline"/>
        <w:rPr>
          <w:rFonts w:cs="Calibri"/>
          <w:sz w:val="22"/>
          <w:szCs w:val="22"/>
        </w:rPr>
      </w:pPr>
      <w:r>
        <w:rPr>
          <w:rFonts w:cs="Calibri"/>
          <w:sz w:val="22"/>
          <w:szCs w:val="22"/>
        </w:rPr>
        <w:t xml:space="preserve">Po dokonaniu odbioru końcowego, Zamawiający obciąży Wykonawcę kosztem zużytych przez niego mediów na podstawie odczytów </w:t>
      </w:r>
      <w:proofErr w:type="spellStart"/>
      <w:r>
        <w:rPr>
          <w:rFonts w:cs="Calibri"/>
          <w:sz w:val="22"/>
          <w:szCs w:val="22"/>
        </w:rPr>
        <w:t>podliczników</w:t>
      </w:r>
      <w:proofErr w:type="spellEnd"/>
      <w:r>
        <w:rPr>
          <w:rFonts w:cs="Calibri"/>
          <w:sz w:val="22"/>
          <w:szCs w:val="22"/>
        </w:rPr>
        <w:t xml:space="preserve"> według stawek obowiązujących Zamawiającego, a ustalanych przez dostawców tych mediów. Zwrot tych kosztów nastąpi na podstawie faktury wystawionej przez Zamawiającego w terminie 7 dni od daty doręczenia faktury Wykonawcy. </w:t>
      </w:r>
    </w:p>
    <w:p w:rsidR="00CF09EE" w:rsidRDefault="00CF09EE" w:rsidP="00CF09EE">
      <w:pPr>
        <w:pStyle w:val="Akapitzlist"/>
        <w:widowControl w:val="0"/>
        <w:numPr>
          <w:ilvl w:val="0"/>
          <w:numId w:val="8"/>
        </w:numPr>
        <w:autoSpaceDE w:val="0"/>
        <w:autoSpaceDN w:val="0"/>
        <w:adjustRightInd w:val="0"/>
        <w:spacing w:after="0" w:line="240" w:lineRule="auto"/>
        <w:ind w:left="357" w:hanging="357"/>
        <w:jc w:val="both"/>
        <w:rPr>
          <w:rFonts w:cs="Calibri"/>
          <w:sz w:val="22"/>
          <w:szCs w:val="22"/>
        </w:rPr>
      </w:pPr>
      <w:r>
        <w:rPr>
          <w:rFonts w:eastAsia="Times New Roman" w:cs="Calibri"/>
          <w:sz w:val="22"/>
          <w:szCs w:val="22"/>
        </w:rPr>
        <w:t xml:space="preserve">Wykonawca oświadcza, że będzie doręczać faktury w formie papierowej wraz z wymaganymi załącznikami na adres: siedziby Zamawiającego.  </w:t>
      </w:r>
    </w:p>
    <w:p w:rsidR="00CF09EE" w:rsidRDefault="00CF09EE" w:rsidP="00CF09EE">
      <w:pPr>
        <w:pStyle w:val="Akapitzlist"/>
        <w:numPr>
          <w:ilvl w:val="0"/>
          <w:numId w:val="8"/>
        </w:numPr>
        <w:tabs>
          <w:tab w:val="left" w:pos="426"/>
        </w:tabs>
        <w:spacing w:after="0" w:line="240" w:lineRule="auto"/>
        <w:ind w:left="426" w:hanging="426"/>
        <w:jc w:val="both"/>
        <w:rPr>
          <w:rFonts w:cs="Calibri"/>
          <w:sz w:val="22"/>
          <w:szCs w:val="22"/>
        </w:rPr>
      </w:pPr>
      <w:r>
        <w:rPr>
          <w:rFonts w:eastAsia="Times New Roman" w:cs="Calibri"/>
          <w:sz w:val="22"/>
          <w:szCs w:val="22"/>
        </w:rPr>
        <w:t>W przypadku zmiany formy doręczania faktur w stosunku do treści oświadczeń złożonych w ofercie, Wykonawca zobowiązuje się do powiadomienia przedstawiciela Zamawiającego (przesłanej pisemnie, faksem lub e-mailem), o którym mowa w § 7 w terminie co najmniej 7 dni kalendarzowych przed doręczeniem faktur.</w:t>
      </w:r>
    </w:p>
    <w:p w:rsidR="00CF09EE" w:rsidRDefault="00CF09EE" w:rsidP="00CF09EE">
      <w:pPr>
        <w:pStyle w:val="Tekstpodstawowywcity2"/>
        <w:spacing w:after="0" w:line="240" w:lineRule="auto"/>
        <w:ind w:left="34"/>
        <w:rPr>
          <w:rFonts w:ascii="Calibri" w:eastAsia="Calibri" w:hAnsi="Calibri" w:cs="Calibri"/>
          <w:sz w:val="22"/>
          <w:szCs w:val="22"/>
          <w:lang w:eastAsia="ar-SA"/>
        </w:rPr>
      </w:pPr>
    </w:p>
    <w:p w:rsidR="00CF09EE" w:rsidRDefault="00CF09EE" w:rsidP="00CF09EE">
      <w:pPr>
        <w:jc w:val="center"/>
        <w:rPr>
          <w:rFonts w:ascii="Calibri" w:eastAsia="Times New Roman" w:hAnsi="Calibri" w:cs="Calibri"/>
          <w:b/>
          <w:bCs/>
          <w:sz w:val="22"/>
          <w:szCs w:val="22"/>
        </w:rPr>
      </w:pPr>
      <w:r>
        <w:rPr>
          <w:rFonts w:ascii="Calibri" w:eastAsia="Times New Roman" w:hAnsi="Calibri" w:cs="Calibri"/>
          <w:b/>
          <w:bCs/>
          <w:sz w:val="22"/>
          <w:szCs w:val="22"/>
        </w:rPr>
        <w:t>§ 4</w:t>
      </w:r>
    </w:p>
    <w:p w:rsidR="00CF09EE" w:rsidRDefault="00CF09EE" w:rsidP="00CF09EE">
      <w:pPr>
        <w:jc w:val="center"/>
        <w:rPr>
          <w:rFonts w:ascii="Calibri" w:eastAsia="Times New Roman" w:hAnsi="Calibri" w:cs="Calibri"/>
          <w:b/>
          <w:bCs/>
          <w:sz w:val="22"/>
          <w:szCs w:val="22"/>
        </w:rPr>
      </w:pPr>
      <w:r>
        <w:rPr>
          <w:rFonts w:ascii="Calibri" w:eastAsia="Times New Roman" w:hAnsi="Calibri" w:cs="Calibri"/>
          <w:b/>
          <w:bCs/>
          <w:sz w:val="22"/>
          <w:szCs w:val="22"/>
        </w:rPr>
        <w:t>„Biała lista”</w:t>
      </w:r>
    </w:p>
    <w:p w:rsidR="00CF09EE" w:rsidRDefault="00CF09EE" w:rsidP="00CF09EE">
      <w:pPr>
        <w:numPr>
          <w:ilvl w:val="3"/>
          <w:numId w:val="11"/>
        </w:numPr>
        <w:suppressAutoHyphens w:val="0"/>
        <w:jc w:val="both"/>
        <w:rPr>
          <w:rFonts w:ascii="Calibri" w:hAnsi="Calibri" w:cs="Calibri"/>
          <w:sz w:val="22"/>
          <w:szCs w:val="22"/>
        </w:rPr>
      </w:pPr>
      <w:r>
        <w:rPr>
          <w:rFonts w:ascii="Calibri" w:eastAsia="Times New Roman" w:hAnsi="Calibri" w:cs="Calibri"/>
          <w:sz w:val="22"/>
          <w:szCs w:val="22"/>
        </w:rPr>
        <w:t>Zamawiający w przypadku, gdy Wykonawca jest zarejestrowany jako czynny podatnik podatku od towarów i usług dokona płatności wynagrodzenia z zastosowaniem mechanizmu podzielonej płatności, to jest w sposób wskazany w art. 108a ust. 2 ustawy z dnia 11 marca 2004 r. o podatku od towarów i usług.</w:t>
      </w:r>
    </w:p>
    <w:p w:rsidR="00CF09EE" w:rsidRDefault="00CF09EE" w:rsidP="00CF09EE">
      <w:pPr>
        <w:numPr>
          <w:ilvl w:val="0"/>
          <w:numId w:val="11"/>
        </w:numPr>
        <w:suppressAutoHyphens w:val="0"/>
        <w:jc w:val="both"/>
        <w:rPr>
          <w:rFonts w:ascii="Calibri" w:hAnsi="Calibri" w:cs="Calibri"/>
          <w:sz w:val="22"/>
          <w:szCs w:val="22"/>
        </w:rPr>
      </w:pPr>
      <w:r>
        <w:rPr>
          <w:rFonts w:ascii="Calibri" w:eastAsia="Times New Roman" w:hAnsi="Calibri" w:cs="Calibri"/>
          <w:sz w:val="22"/>
          <w:szCs w:val="22"/>
        </w:rPr>
        <w:t xml:space="preserve">Należność z tytułu wystawianych przez Wykonawcę faktur będzie przez Zamawiającego regulowana w formie poleceń przelewu na konto Wykonawcy: </w:t>
      </w:r>
      <w:r>
        <w:rPr>
          <w:rFonts w:ascii="Calibri" w:hAnsi="Calibri" w:cs="Calibri"/>
          <w:bCs/>
          <w:sz w:val="22"/>
          <w:szCs w:val="22"/>
        </w:rPr>
        <w:t>……………………………, w terminie do 21 dni od daty otrzymania przez Zamawiającego prawidłowo wystawionej faktury VAT.</w:t>
      </w:r>
      <w:r>
        <w:rPr>
          <w:rFonts w:ascii="Calibri" w:hAnsi="Calibri" w:cs="Calibri"/>
          <w:b/>
          <w:bCs/>
          <w:sz w:val="22"/>
          <w:szCs w:val="22"/>
        </w:rPr>
        <w:t xml:space="preserve"> </w:t>
      </w:r>
    </w:p>
    <w:p w:rsidR="00CF09EE" w:rsidRDefault="00CF09EE" w:rsidP="00CF09EE">
      <w:pPr>
        <w:numPr>
          <w:ilvl w:val="0"/>
          <w:numId w:val="11"/>
        </w:numPr>
        <w:suppressAutoHyphens w:val="0"/>
        <w:jc w:val="both"/>
        <w:rPr>
          <w:rFonts w:ascii="Calibri" w:hAnsi="Calibri" w:cs="Calibri"/>
          <w:sz w:val="22"/>
          <w:szCs w:val="22"/>
        </w:rPr>
      </w:pPr>
      <w:r>
        <w:rPr>
          <w:rFonts w:ascii="Calibri" w:eastAsia="Times New Roman" w:hAnsi="Calibri" w:cs="Calibri"/>
          <w:sz w:val="22"/>
          <w:szCs w:val="22"/>
        </w:rPr>
        <w:t>Zapłata wynagrodzenia Wykonawcy będzie dokonywana w walucie polskiej i wszystkie płatności będą dokonywane w tej walucie.</w:t>
      </w:r>
    </w:p>
    <w:p w:rsidR="00CF09EE" w:rsidRDefault="00CF09EE" w:rsidP="00CF09EE">
      <w:pPr>
        <w:numPr>
          <w:ilvl w:val="0"/>
          <w:numId w:val="11"/>
        </w:numPr>
        <w:suppressAutoHyphens w:val="0"/>
        <w:ind w:hanging="357"/>
        <w:jc w:val="both"/>
        <w:rPr>
          <w:rFonts w:ascii="Calibri" w:hAnsi="Calibri" w:cs="Calibri"/>
          <w:sz w:val="22"/>
          <w:szCs w:val="22"/>
        </w:rPr>
      </w:pPr>
      <w:r>
        <w:rPr>
          <w:rFonts w:ascii="Calibri" w:eastAsia="Times New Roman" w:hAnsi="Calibri" w:cs="Calibri"/>
          <w:sz w:val="22"/>
          <w:szCs w:val="22"/>
        </w:rPr>
        <w:t>Wykonawca oświadcza, że:</w:t>
      </w:r>
    </w:p>
    <w:p w:rsidR="00CF09EE" w:rsidRDefault="00CF09EE" w:rsidP="00CF09EE">
      <w:pPr>
        <w:numPr>
          <w:ilvl w:val="1"/>
          <w:numId w:val="12"/>
        </w:numPr>
        <w:suppressAutoHyphens w:val="0"/>
        <w:ind w:left="714" w:hanging="357"/>
        <w:jc w:val="both"/>
        <w:rPr>
          <w:rFonts w:ascii="Calibri" w:hAnsi="Calibri" w:cs="Calibri"/>
          <w:sz w:val="22"/>
          <w:szCs w:val="22"/>
        </w:rPr>
      </w:pPr>
      <w:r>
        <w:rPr>
          <w:rFonts w:ascii="Calibri" w:eastAsia="Times New Roman" w:hAnsi="Calibri" w:cs="Calibri"/>
          <w:sz w:val="22"/>
          <w:szCs w:val="22"/>
        </w:rPr>
        <w:t xml:space="preserve">jest/nie jest podatnikiem podatku </w:t>
      </w:r>
      <w:proofErr w:type="spellStart"/>
      <w:r>
        <w:rPr>
          <w:rFonts w:ascii="Calibri" w:eastAsia="Times New Roman" w:hAnsi="Calibri" w:cs="Calibri"/>
          <w:sz w:val="22"/>
          <w:szCs w:val="22"/>
        </w:rPr>
        <w:t>vat</w:t>
      </w:r>
      <w:proofErr w:type="spellEnd"/>
      <w:r>
        <w:rPr>
          <w:rFonts w:ascii="Calibri" w:eastAsia="Times New Roman" w:hAnsi="Calibri" w:cs="Calibri"/>
          <w:sz w:val="22"/>
          <w:szCs w:val="22"/>
          <w:vertAlign w:val="superscript"/>
        </w:rPr>
        <w:t>* (niepotrzebne skreślić)</w:t>
      </w:r>
    </w:p>
    <w:p w:rsidR="00CF09EE" w:rsidRDefault="00CF09EE" w:rsidP="00CF09EE">
      <w:pPr>
        <w:numPr>
          <w:ilvl w:val="1"/>
          <w:numId w:val="12"/>
        </w:numPr>
        <w:suppressAutoHyphens w:val="0"/>
        <w:ind w:left="714" w:hanging="357"/>
        <w:jc w:val="both"/>
        <w:rPr>
          <w:rFonts w:ascii="Calibri" w:hAnsi="Calibri" w:cs="Calibri"/>
          <w:sz w:val="22"/>
          <w:szCs w:val="22"/>
        </w:rPr>
      </w:pPr>
      <w:r>
        <w:rPr>
          <w:rFonts w:ascii="Calibri" w:eastAsia="Times New Roman" w:hAnsi="Calibri" w:cs="Calibri"/>
          <w:sz w:val="22"/>
          <w:szCs w:val="22"/>
        </w:rPr>
        <w:t>właściwym dla niego urzędem skarbowym jest …………………………………….</w:t>
      </w:r>
    </w:p>
    <w:p w:rsidR="00CF09EE" w:rsidRDefault="00CF09EE" w:rsidP="00CF09EE">
      <w:pPr>
        <w:numPr>
          <w:ilvl w:val="0"/>
          <w:numId w:val="11"/>
        </w:numPr>
        <w:suppressAutoHyphens w:val="0"/>
        <w:ind w:hanging="357"/>
        <w:jc w:val="both"/>
        <w:rPr>
          <w:rFonts w:ascii="Calibri" w:hAnsi="Calibri" w:cs="Calibri"/>
          <w:sz w:val="22"/>
          <w:szCs w:val="22"/>
        </w:rPr>
      </w:pPr>
      <w:r>
        <w:rPr>
          <w:rFonts w:ascii="Calibri" w:eastAsia="Times New Roman" w:hAnsi="Calibri" w:cs="Calibri"/>
          <w:sz w:val="22"/>
          <w:szCs w:val="22"/>
        </w:rPr>
        <w:t xml:space="preserve">Wykonawca oświadcza, że wskazany w ust. 2 numer rachunku został ujawniony </w:t>
      </w:r>
      <w:r>
        <w:rPr>
          <w:rFonts w:ascii="Calibri" w:eastAsia="Times New Roman" w:hAnsi="Calibri" w:cs="Calibri"/>
          <w:sz w:val="22"/>
          <w:szCs w:val="22"/>
        </w:rPr>
        <w:br/>
        <w:t>w wykazie podmiotów zarejestrowanych jako podatnicy VAT, niezarejestrowanych oraz wykreślonych i przywróconych do rejestru VAT prowadzonym przez Szefa Krajowej Administracji Skarbowej (dalej: „Biała lista”) oraz, że numer rachunku bankowego wskazany we wszystkich fakturach, które będą wystawione w jego imieniu, jest rachunkiem, dla którego zgodnie z Rozdziałem 3a ustawy z dnia 29 sierpnia 1997 r. – Prawo Bankowe prowadzony jest rachunek VAT.</w:t>
      </w:r>
    </w:p>
    <w:p w:rsidR="00CF09EE" w:rsidRDefault="00CF09EE" w:rsidP="00CF09EE">
      <w:pPr>
        <w:numPr>
          <w:ilvl w:val="0"/>
          <w:numId w:val="11"/>
        </w:numPr>
        <w:suppressAutoHyphens w:val="0"/>
        <w:ind w:left="357" w:hanging="357"/>
        <w:jc w:val="both"/>
        <w:rPr>
          <w:rFonts w:ascii="Calibri" w:hAnsi="Calibri" w:cs="Calibri"/>
          <w:sz w:val="22"/>
          <w:szCs w:val="22"/>
        </w:rPr>
      </w:pPr>
      <w:r>
        <w:rPr>
          <w:rFonts w:ascii="Calibri" w:eastAsia="Times New Roman" w:hAnsi="Calibri" w:cs="Calibri"/>
          <w:sz w:val="22"/>
          <w:szCs w:val="22"/>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rsidR="00CF09EE" w:rsidRDefault="00CF09EE" w:rsidP="00CF09EE">
      <w:pPr>
        <w:numPr>
          <w:ilvl w:val="0"/>
          <w:numId w:val="11"/>
        </w:numPr>
        <w:suppressAutoHyphens w:val="0"/>
        <w:ind w:left="357" w:hanging="357"/>
        <w:jc w:val="both"/>
        <w:rPr>
          <w:rFonts w:ascii="Calibri" w:hAnsi="Calibri" w:cs="Calibri"/>
          <w:sz w:val="22"/>
          <w:szCs w:val="22"/>
        </w:rPr>
      </w:pPr>
      <w:r>
        <w:rPr>
          <w:rFonts w:ascii="Calibri" w:eastAsia="Times New Roman" w:hAnsi="Calibri" w:cs="Calibri"/>
          <w:sz w:val="22"/>
          <w:szCs w:val="22"/>
        </w:rPr>
        <w:t xml:space="preserve">W przypadku braku ujawnienia rachunku bankowego Wykonawcy na „Białej liście”, Zamawiający będzie uprawniony do zapłaty wynagrodzenia na rachunek wskazany </w:t>
      </w:r>
      <w:r>
        <w:rPr>
          <w:rFonts w:ascii="Calibri" w:eastAsia="Times New Roman" w:hAnsi="Calibri" w:cs="Calibri"/>
          <w:sz w:val="22"/>
          <w:szCs w:val="22"/>
        </w:rPr>
        <w:br/>
        <w:t xml:space="preserve">w fakturze, jednakże z jednoczesnym wypełnieniem obowiązków wynikających z przepisów prawa, w tym powiadomienia organów administracji karno-skarbowej. </w:t>
      </w:r>
    </w:p>
    <w:p w:rsidR="00CF09EE" w:rsidRDefault="00CF09EE" w:rsidP="00CF09EE">
      <w:pPr>
        <w:numPr>
          <w:ilvl w:val="0"/>
          <w:numId w:val="11"/>
        </w:numPr>
        <w:suppressAutoHyphens w:val="0"/>
        <w:ind w:left="357" w:hanging="357"/>
        <w:jc w:val="both"/>
        <w:rPr>
          <w:rFonts w:ascii="Calibri" w:hAnsi="Calibri" w:cs="Calibri"/>
          <w:sz w:val="22"/>
          <w:szCs w:val="22"/>
        </w:rPr>
      </w:pPr>
      <w:r>
        <w:rPr>
          <w:rFonts w:ascii="Calibri" w:eastAsia="Times New Roman" w:hAnsi="Calibri" w:cs="Calibri"/>
          <w:sz w:val="22"/>
          <w:szCs w:val="22"/>
        </w:rPr>
        <w:t>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rsidR="00CF09EE" w:rsidRDefault="00CF09EE" w:rsidP="00CF09EE">
      <w:pPr>
        <w:jc w:val="center"/>
        <w:rPr>
          <w:rFonts w:ascii="Calibri" w:eastAsia="Times New Roman" w:hAnsi="Calibri" w:cs="Calibri"/>
          <w:b/>
          <w:bCs/>
          <w:sz w:val="22"/>
          <w:szCs w:val="22"/>
        </w:rPr>
      </w:pPr>
    </w:p>
    <w:p w:rsidR="00CF09EE" w:rsidRDefault="00CF09EE" w:rsidP="00CF09EE">
      <w:pPr>
        <w:widowControl w:val="0"/>
        <w:autoSpaceDE w:val="0"/>
        <w:autoSpaceDN w:val="0"/>
        <w:adjustRightInd w:val="0"/>
        <w:jc w:val="center"/>
        <w:rPr>
          <w:rFonts w:ascii="Calibri" w:hAnsi="Calibri" w:cs="Calibri"/>
          <w:b/>
          <w:sz w:val="22"/>
          <w:szCs w:val="22"/>
        </w:rPr>
      </w:pPr>
      <w:r>
        <w:rPr>
          <w:rFonts w:ascii="Calibri" w:hAnsi="Calibri" w:cs="Calibri"/>
          <w:b/>
          <w:sz w:val="22"/>
          <w:szCs w:val="22"/>
        </w:rPr>
        <w:t>§ 5.</w:t>
      </w:r>
    </w:p>
    <w:p w:rsidR="00CF09EE" w:rsidRDefault="00CF09EE" w:rsidP="00CF09EE">
      <w:pPr>
        <w:jc w:val="center"/>
        <w:rPr>
          <w:rFonts w:ascii="Calibri" w:eastAsia="Times New Roman" w:hAnsi="Calibri" w:cs="Calibri"/>
          <w:b/>
          <w:bCs/>
          <w:sz w:val="22"/>
          <w:szCs w:val="22"/>
        </w:rPr>
      </w:pPr>
      <w:r>
        <w:rPr>
          <w:rFonts w:ascii="Calibri" w:eastAsia="Times New Roman" w:hAnsi="Calibri" w:cs="Calibri"/>
          <w:b/>
          <w:bCs/>
          <w:sz w:val="22"/>
          <w:szCs w:val="22"/>
        </w:rPr>
        <w:t>Obowiązki stron</w:t>
      </w:r>
    </w:p>
    <w:p w:rsidR="00CF09EE" w:rsidRDefault="00CF09EE" w:rsidP="00CF09EE">
      <w:pPr>
        <w:tabs>
          <w:tab w:val="left" w:pos="-851"/>
        </w:tabs>
        <w:ind w:left="426" w:hanging="426"/>
        <w:jc w:val="both"/>
        <w:rPr>
          <w:rFonts w:ascii="Calibri" w:eastAsia="Times New Roman" w:hAnsi="Calibri" w:cs="Calibri"/>
          <w:b/>
          <w:bCs/>
          <w:sz w:val="22"/>
          <w:szCs w:val="22"/>
        </w:rPr>
      </w:pPr>
      <w:r>
        <w:rPr>
          <w:rFonts w:ascii="Calibri" w:eastAsia="Times New Roman" w:hAnsi="Calibri" w:cs="Calibri"/>
          <w:b/>
          <w:bCs/>
          <w:sz w:val="22"/>
          <w:szCs w:val="22"/>
        </w:rPr>
        <w:t xml:space="preserve">1.  </w:t>
      </w:r>
      <w:r>
        <w:rPr>
          <w:rFonts w:ascii="Calibri" w:eastAsia="Times New Roman" w:hAnsi="Calibri" w:cs="Calibri"/>
          <w:b/>
          <w:bCs/>
          <w:sz w:val="22"/>
          <w:szCs w:val="22"/>
        </w:rPr>
        <w:tab/>
        <w:t>Do obowiązków Zamawiającego należy w szczególności:</w:t>
      </w:r>
    </w:p>
    <w:p w:rsidR="00CF09EE" w:rsidRDefault="00CF09EE" w:rsidP="00CF09EE">
      <w:pPr>
        <w:numPr>
          <w:ilvl w:val="0"/>
          <w:numId w:val="13"/>
        </w:numPr>
        <w:tabs>
          <w:tab w:val="num" w:pos="851"/>
        </w:tabs>
        <w:suppressAutoHyphens w:val="0"/>
        <w:ind w:left="851" w:hanging="425"/>
        <w:jc w:val="both"/>
        <w:rPr>
          <w:rFonts w:ascii="Calibri" w:eastAsia="Times New Roman" w:hAnsi="Calibri" w:cs="Calibri"/>
          <w:sz w:val="22"/>
          <w:szCs w:val="22"/>
        </w:rPr>
      </w:pPr>
      <w:r>
        <w:rPr>
          <w:rFonts w:ascii="Calibri" w:eastAsia="Times New Roman" w:hAnsi="Calibri" w:cs="Calibri"/>
          <w:sz w:val="22"/>
          <w:szCs w:val="22"/>
        </w:rPr>
        <w:t>udostępnianie Wykonawcy terenu robót z chwilą protokolarnego wprowadzenia;</w:t>
      </w:r>
    </w:p>
    <w:p w:rsidR="00CF09EE" w:rsidRDefault="00CF09EE" w:rsidP="00CF09EE">
      <w:pPr>
        <w:numPr>
          <w:ilvl w:val="0"/>
          <w:numId w:val="13"/>
        </w:numPr>
        <w:tabs>
          <w:tab w:val="num" w:pos="851"/>
        </w:tabs>
        <w:suppressAutoHyphens w:val="0"/>
        <w:ind w:left="851" w:hanging="425"/>
        <w:jc w:val="both"/>
        <w:rPr>
          <w:rFonts w:ascii="Calibri" w:eastAsia="Times New Roman" w:hAnsi="Calibri" w:cs="Calibri"/>
          <w:sz w:val="22"/>
          <w:szCs w:val="22"/>
        </w:rPr>
      </w:pPr>
      <w:r>
        <w:rPr>
          <w:rFonts w:ascii="Calibri" w:eastAsia="Times New Roman" w:hAnsi="Calibri" w:cs="Calibri"/>
          <w:sz w:val="22"/>
          <w:szCs w:val="22"/>
        </w:rPr>
        <w:lastRenderedPageBreak/>
        <w:t>przekazanie kompletu dokumentacji;</w:t>
      </w:r>
    </w:p>
    <w:p w:rsidR="00CF09EE" w:rsidRDefault="00CF09EE" w:rsidP="00CF09EE">
      <w:pPr>
        <w:numPr>
          <w:ilvl w:val="0"/>
          <w:numId w:val="13"/>
        </w:numPr>
        <w:tabs>
          <w:tab w:val="num" w:pos="851"/>
        </w:tabs>
        <w:suppressAutoHyphens w:val="0"/>
        <w:ind w:left="851" w:hanging="425"/>
        <w:jc w:val="both"/>
        <w:rPr>
          <w:rFonts w:ascii="Calibri" w:eastAsia="Times New Roman" w:hAnsi="Calibri" w:cs="Calibri"/>
          <w:sz w:val="22"/>
          <w:szCs w:val="22"/>
        </w:rPr>
      </w:pPr>
      <w:r>
        <w:rPr>
          <w:rFonts w:ascii="Calibri" w:eastAsia="Times New Roman" w:hAnsi="Calibri" w:cs="Calibri"/>
          <w:sz w:val="22"/>
          <w:szCs w:val="22"/>
        </w:rPr>
        <w:t>dokonanie odbioru końcowego;</w:t>
      </w:r>
    </w:p>
    <w:p w:rsidR="00CF09EE" w:rsidRDefault="00CF09EE" w:rsidP="00CF09EE">
      <w:pPr>
        <w:numPr>
          <w:ilvl w:val="0"/>
          <w:numId w:val="13"/>
        </w:numPr>
        <w:tabs>
          <w:tab w:val="num" w:pos="851"/>
        </w:tabs>
        <w:suppressAutoHyphens w:val="0"/>
        <w:ind w:left="851" w:hanging="425"/>
        <w:jc w:val="both"/>
        <w:rPr>
          <w:rFonts w:ascii="Calibri" w:eastAsia="Times New Roman" w:hAnsi="Calibri" w:cs="Calibri"/>
          <w:sz w:val="22"/>
          <w:szCs w:val="22"/>
        </w:rPr>
      </w:pPr>
      <w:r>
        <w:rPr>
          <w:rFonts w:ascii="Calibri" w:eastAsia="Times New Roman" w:hAnsi="Calibri" w:cs="Calibri"/>
          <w:sz w:val="22"/>
          <w:szCs w:val="22"/>
        </w:rPr>
        <w:t>wskazanie i udostępnienie punktów poboru wody i energii elektrycznej;</w:t>
      </w:r>
    </w:p>
    <w:p w:rsidR="00CF09EE" w:rsidRDefault="00CF09EE" w:rsidP="00CF09EE">
      <w:pPr>
        <w:numPr>
          <w:ilvl w:val="0"/>
          <w:numId w:val="13"/>
        </w:numPr>
        <w:tabs>
          <w:tab w:val="num" w:pos="851"/>
        </w:tabs>
        <w:suppressAutoHyphens w:val="0"/>
        <w:ind w:left="851" w:hanging="425"/>
        <w:jc w:val="both"/>
        <w:rPr>
          <w:rFonts w:ascii="Calibri" w:eastAsia="Times New Roman" w:hAnsi="Calibri" w:cs="Calibri"/>
          <w:sz w:val="22"/>
          <w:szCs w:val="22"/>
        </w:rPr>
      </w:pPr>
      <w:r>
        <w:rPr>
          <w:rFonts w:ascii="Calibri" w:eastAsia="Times New Roman" w:hAnsi="Calibri" w:cs="Calibri"/>
          <w:sz w:val="22"/>
          <w:szCs w:val="22"/>
        </w:rPr>
        <w:t>zapłata wynagrodzenia przysługującego Wykonawcy z tytułu realizacji niniejszej umowy (za wykonane i odebrane roboty);</w:t>
      </w:r>
    </w:p>
    <w:p w:rsidR="00CF09EE" w:rsidRDefault="00CF09EE" w:rsidP="00CF09EE">
      <w:pPr>
        <w:tabs>
          <w:tab w:val="left" w:pos="-851"/>
        </w:tabs>
        <w:ind w:left="426" w:hanging="426"/>
        <w:jc w:val="both"/>
        <w:rPr>
          <w:rFonts w:ascii="Calibri" w:eastAsia="Times New Roman" w:hAnsi="Calibri" w:cs="Calibri"/>
          <w:b/>
          <w:bCs/>
          <w:sz w:val="22"/>
          <w:szCs w:val="22"/>
        </w:rPr>
      </w:pPr>
      <w:r>
        <w:rPr>
          <w:rFonts w:ascii="Calibri" w:eastAsia="Times New Roman" w:hAnsi="Calibri" w:cs="Calibri"/>
          <w:b/>
          <w:sz w:val="22"/>
          <w:szCs w:val="22"/>
        </w:rPr>
        <w:t>2.</w:t>
      </w:r>
      <w:r>
        <w:rPr>
          <w:rFonts w:ascii="Calibri" w:eastAsia="Times New Roman" w:hAnsi="Calibri" w:cs="Calibri"/>
          <w:b/>
          <w:sz w:val="22"/>
          <w:szCs w:val="22"/>
        </w:rPr>
        <w:tab/>
      </w:r>
      <w:r>
        <w:rPr>
          <w:rFonts w:ascii="Calibri" w:eastAsia="Times New Roman" w:hAnsi="Calibri" w:cs="Calibri"/>
          <w:b/>
          <w:bCs/>
          <w:sz w:val="22"/>
          <w:szCs w:val="22"/>
        </w:rPr>
        <w:t>Do obowiązków Wykonawcy należy w szczególności:</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 xml:space="preserve">wykonanie przedmiotu umowy zgodnie z zasadami sztuki budowlanej, polskimi normami, </w:t>
      </w:r>
      <w:r>
        <w:rPr>
          <w:rFonts w:ascii="Calibri" w:eastAsia="Times New Roman" w:hAnsi="Calibri" w:cs="Calibri"/>
          <w:iCs/>
          <w:sz w:val="22"/>
          <w:szCs w:val="22"/>
        </w:rPr>
        <w:t xml:space="preserve">warunkami technicznymi wykonania i odbioru robót budowlanych (przy użyciu sprzętu, urządzeń i materiałów o jakości odpowiadającej stosownym przepisom, normom, standardom), wytycznymi Zamawiającego oraz stosowanie </w:t>
      </w:r>
      <w:r>
        <w:rPr>
          <w:rFonts w:ascii="Calibri" w:eastAsia="Times New Roman" w:hAnsi="Calibri" w:cs="Calibri"/>
          <w:sz w:val="22"/>
          <w:szCs w:val="22"/>
          <w:lang w:eastAsia="pl-PL"/>
        </w:rPr>
        <w:t>technik i środków, zapewniających ograniczanie uciążliwości wykonywanych prac dla środowiska;</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lang w:eastAsia="pl-PL"/>
        </w:rPr>
        <w:t>sporządzenie i uzgodnienie z Zamawiającym harmonogramu realizacji prac;</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wykonanie robót z zastosowaniem urządzeń i materiałów własnych oraz przekazanie Zamawiającemu oryginału lub kserokopii poświadczonych za zgodność z oryginałem odpowiednich dokumentów dopuszczających do obrotu i powszechnego lub jednostkowego stosowania w budownictwie zgodnie z art. 10 ustawy z dnia 7 lipca 1994 r. Prawo budowlane </w:t>
      </w:r>
      <w:r>
        <w:rPr>
          <w:rFonts w:ascii="Calibri" w:hAnsi="Calibri" w:cs="Calibri"/>
          <w:sz w:val="22"/>
          <w:szCs w:val="22"/>
        </w:rPr>
        <w:t>(Dz. U. z 2019 r., poz. 1186 ze zm.)</w:t>
      </w:r>
      <w:r>
        <w:rPr>
          <w:rFonts w:ascii="Calibri" w:eastAsia="Times New Roman" w:hAnsi="Calibri" w:cs="Calibri"/>
          <w:sz w:val="22"/>
          <w:szCs w:val="22"/>
        </w:rPr>
        <w:t>, oraz zgodnie z przepisami ustawy z dnia 16 kwietnia 2004 r. o wyrobach budowlanych (Dz. U. z 2019 r. poz. 266), zgodnie z Ofertą; dokonywanie dostaw materiałów sukcesywnie ze względu na brak powierzchni magazynowej i brak miejsca przed budynkiem;</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dokonywanie dostaw materiałów sukcesywnie ze względu na brak powierzchni magazynowej i brak miejsca przed budynkiem;</w:t>
      </w:r>
    </w:p>
    <w:p w:rsidR="00CF09EE" w:rsidRDefault="00CF09EE" w:rsidP="00CF09EE">
      <w:pPr>
        <w:numPr>
          <w:ilvl w:val="0"/>
          <w:numId w:val="14"/>
        </w:numPr>
        <w:tabs>
          <w:tab w:val="left" w:pos="0"/>
        </w:tabs>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dostosowanie się do wytycznych Zamawiającego, Zamawiający ma prawo w każdym momencie realizacji przedmiotu umowy zrezygnować z części robót i użytych materiałów, jeżeli nie będą one zgodne z wymaganiami określonymi w art. 10 ust. 1 ustawy Prawo budowlane, rezygnacja ta winna nastąpić w formie pisemnej i niezwłocznie po stwierdzeniu niezgodności;</w:t>
      </w:r>
    </w:p>
    <w:p w:rsidR="00CF09EE" w:rsidRDefault="00CF09EE" w:rsidP="00CF09EE">
      <w:pPr>
        <w:numPr>
          <w:ilvl w:val="0"/>
          <w:numId w:val="14"/>
        </w:numPr>
        <w:tabs>
          <w:tab w:val="left" w:pos="0"/>
        </w:tabs>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w razie konieczno</w:t>
      </w:r>
      <w:r>
        <w:rPr>
          <w:rFonts w:ascii="Calibri" w:eastAsia="TimesNewRoman" w:hAnsi="Calibri" w:cs="Calibri"/>
          <w:sz w:val="22"/>
          <w:szCs w:val="22"/>
        </w:rPr>
        <w:t>ś</w:t>
      </w:r>
      <w:r>
        <w:rPr>
          <w:rFonts w:ascii="Calibri" w:eastAsia="Times New Roman" w:hAnsi="Calibri" w:cs="Calibri"/>
          <w:sz w:val="22"/>
          <w:szCs w:val="22"/>
        </w:rPr>
        <w:t>ci wykonania rob</w:t>
      </w:r>
      <w:r>
        <w:rPr>
          <w:rFonts w:ascii="Calibri" w:eastAsia="Times New Roman" w:hAnsi="Calibri" w:cs="Calibri"/>
          <w:iCs/>
          <w:sz w:val="22"/>
          <w:szCs w:val="22"/>
        </w:rPr>
        <w:t>ó</w:t>
      </w:r>
      <w:r>
        <w:rPr>
          <w:rFonts w:ascii="Calibri" w:eastAsia="Times New Roman" w:hAnsi="Calibri" w:cs="Calibri"/>
          <w:sz w:val="22"/>
          <w:szCs w:val="22"/>
        </w:rPr>
        <w:t>t dodatkowych lub zamiennych, Zamawiaj</w:t>
      </w:r>
      <w:r>
        <w:rPr>
          <w:rFonts w:ascii="Calibri" w:eastAsia="TimesNewRoman" w:hAnsi="Calibri" w:cs="Calibri"/>
          <w:sz w:val="22"/>
          <w:szCs w:val="22"/>
        </w:rPr>
        <w:t>ą</w:t>
      </w:r>
      <w:r>
        <w:rPr>
          <w:rFonts w:ascii="Calibri" w:eastAsia="Times New Roman" w:hAnsi="Calibri" w:cs="Calibri"/>
          <w:sz w:val="22"/>
          <w:szCs w:val="22"/>
        </w:rPr>
        <w:t>cy dokona spisania z przedstawicielem Wykonawcy protokołu konieczno</w:t>
      </w:r>
      <w:r>
        <w:rPr>
          <w:rFonts w:ascii="Calibri" w:eastAsia="TimesNewRoman" w:hAnsi="Calibri" w:cs="Calibri"/>
          <w:sz w:val="22"/>
          <w:szCs w:val="22"/>
        </w:rPr>
        <w:t>ś</w:t>
      </w:r>
      <w:r>
        <w:rPr>
          <w:rFonts w:ascii="Calibri" w:eastAsia="Times New Roman" w:hAnsi="Calibri" w:cs="Calibri"/>
          <w:sz w:val="22"/>
          <w:szCs w:val="22"/>
        </w:rPr>
        <w:t>ci, na podstawie którego Wykonawca poda przybli</w:t>
      </w:r>
      <w:r>
        <w:rPr>
          <w:rFonts w:ascii="Calibri" w:eastAsia="TimesNewRoman" w:hAnsi="Calibri" w:cs="Calibri"/>
          <w:sz w:val="22"/>
          <w:szCs w:val="22"/>
        </w:rPr>
        <w:t>ż</w:t>
      </w:r>
      <w:r>
        <w:rPr>
          <w:rFonts w:ascii="Calibri" w:eastAsia="Times New Roman" w:hAnsi="Calibri" w:cs="Calibri"/>
          <w:sz w:val="22"/>
          <w:szCs w:val="22"/>
        </w:rPr>
        <w:t>ony koszt tych robót oraz zostanie podpisany aneks do umowy;</w:t>
      </w:r>
    </w:p>
    <w:p w:rsidR="00CF09EE" w:rsidRDefault="00CF09EE" w:rsidP="00CF09EE">
      <w:pPr>
        <w:numPr>
          <w:ilvl w:val="0"/>
          <w:numId w:val="14"/>
        </w:numPr>
        <w:tabs>
          <w:tab w:val="left" w:pos="0"/>
        </w:tabs>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przejęcie od Zamawiającego terenu wykonywania robót, gospodarowanie nim od czasu jego przejęcia do czasu wykonania i odbioru końcowego przedmiotu umowy oraz zabezpieczenie tego terenu pod względem BHP i ppoż., zgodnie z wymogami Powiatowego Inspektoratu Nadzoru Budowlanego, a także ponoszenie odpowiedzialności wobec Zamawiającego i osób trzecich za szkody powstałe w trakcie realizacji umowy, we własnym zakresie i na własny koszt;</w:t>
      </w:r>
    </w:p>
    <w:p w:rsidR="00CF09EE" w:rsidRDefault="00CF09EE" w:rsidP="00CF09EE">
      <w:pPr>
        <w:numPr>
          <w:ilvl w:val="0"/>
          <w:numId w:val="14"/>
        </w:numPr>
        <w:tabs>
          <w:tab w:val="left" w:pos="0"/>
        </w:tabs>
        <w:suppressAutoHyphens w:val="0"/>
        <w:ind w:left="851" w:hanging="426"/>
        <w:jc w:val="both"/>
        <w:rPr>
          <w:rFonts w:ascii="Calibri" w:eastAsia="Times New Roman" w:hAnsi="Calibri" w:cs="Calibri"/>
          <w:iCs/>
          <w:sz w:val="22"/>
          <w:szCs w:val="22"/>
        </w:rPr>
      </w:pPr>
      <w:r>
        <w:rPr>
          <w:rFonts w:ascii="Calibri" w:eastAsia="Times New Roman" w:hAnsi="Calibri" w:cs="Calibri"/>
          <w:iCs/>
          <w:sz w:val="22"/>
          <w:szCs w:val="22"/>
        </w:rPr>
        <w:t>p</w:t>
      </w:r>
      <w:r>
        <w:rPr>
          <w:rFonts w:ascii="Calibri" w:eastAsia="Times New Roman" w:hAnsi="Calibri" w:cs="Calibri"/>
          <w:sz w:val="22"/>
          <w:szCs w:val="22"/>
        </w:rPr>
        <w:t>rzygotowanie we własnym zakresie i na własny koszt zaplecza socjalno-technicznego w rozmiarach koniecznych dla realizacji robót oraz sprawowanie dozoru mienia na terenie wykonywania robót;</w:t>
      </w:r>
    </w:p>
    <w:p w:rsidR="00CF09EE" w:rsidRDefault="00CF09EE" w:rsidP="00CF09EE">
      <w:pPr>
        <w:numPr>
          <w:ilvl w:val="0"/>
          <w:numId w:val="14"/>
        </w:numPr>
        <w:tabs>
          <w:tab w:val="left" w:pos="0"/>
        </w:tabs>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uzgadnianie na roboczo z użytkownikami kolorystyki ścian, a także wzorów i kolorów wykładziny i terakoty;</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 xml:space="preserve">prowadzenie robót w sposób niepowodujący szkód, w tym zagrożenia bezpieczeństwa, ochrona przed uszkodzeniem lub zniszczeniem własności publicznej i prywatnej, w przypadku, gdy w wyniku niewłaściwego prowadzenia robót przez Wykonawcę nastąpi w/w uszkodzenie lub zniszczenie, Wykonawca na swój koszt naprawi lub odtworzy uszkodzoną własność; </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utrzymywanie placu budowy w stanie niestwarzającym zagrożenia katastrofą budowlaną i innych niebezpieczeństw i awarii wpływających na życie i zdrowie osób przebywających w budynku w czasie remontu jak i poza godzinami wykonywania remontu;</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 xml:space="preserve">zabezpieczenie nieremontowanej części przychodni, która wykorzystywana będzie podczas realizacji </w:t>
      </w:r>
      <w:proofErr w:type="spellStart"/>
      <w:r>
        <w:rPr>
          <w:rFonts w:ascii="Calibri" w:eastAsia="Times New Roman" w:hAnsi="Calibri" w:cs="Calibri"/>
          <w:sz w:val="22"/>
          <w:szCs w:val="22"/>
        </w:rPr>
        <w:t>zamówienia</w:t>
      </w:r>
      <w:proofErr w:type="spellEnd"/>
      <w:r>
        <w:rPr>
          <w:rFonts w:ascii="Calibri" w:eastAsia="Times New Roman" w:hAnsi="Calibri" w:cs="Calibri"/>
          <w:sz w:val="22"/>
          <w:szCs w:val="22"/>
        </w:rPr>
        <w:t xml:space="preserve"> (np. teren stanowiący dziedziniec przychodni, ciągi komunikacyjne, hol, korytarze, klatki schodowe, itp.);</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lastRenderedPageBreak/>
        <w:t xml:space="preserve">zainstalowanie </w:t>
      </w:r>
      <w:proofErr w:type="spellStart"/>
      <w:r>
        <w:rPr>
          <w:rFonts w:ascii="Calibri" w:eastAsia="Times New Roman" w:hAnsi="Calibri" w:cs="Calibri"/>
          <w:sz w:val="22"/>
          <w:szCs w:val="22"/>
        </w:rPr>
        <w:t>podliczników</w:t>
      </w:r>
      <w:proofErr w:type="spellEnd"/>
      <w:r>
        <w:rPr>
          <w:rFonts w:ascii="Calibri" w:eastAsia="Times New Roman" w:hAnsi="Calibri" w:cs="Calibri"/>
          <w:sz w:val="22"/>
          <w:szCs w:val="22"/>
        </w:rPr>
        <w:t xml:space="preserve"> energii elektrycznej i wody w miejscach wskazanych przez przedstawicieli Zamawiającego;</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powiadamianie Zamawiającego o podejmowaniu prac stwarzających zwiększone zagrożenie dla otoczenia lub wystąpienia ryzyka zawodowego;</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wyznaczenie Kierownika robót spełniającego wymagania kwalifikacyjne dla osób zatrudnionych na tym stanowisku, do nadzorowania prac i współpracy z Zamawiającym;</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zgłaszanie Zamawiającemu do odbioru robót zanikających i ulegających zakryciu. Niezgłoszenie tych robót daje podstawę Zamawiającemu do żądania odkryc</w:t>
      </w:r>
      <w:r>
        <w:rPr>
          <w:rFonts w:ascii="Calibri" w:eastAsia="Times New Roman" w:hAnsi="Calibri" w:cs="Calibri"/>
          <w:iCs/>
          <w:sz w:val="22"/>
          <w:szCs w:val="22"/>
        </w:rPr>
        <w:t>i</w:t>
      </w:r>
      <w:r>
        <w:rPr>
          <w:rFonts w:ascii="Calibri" w:eastAsia="Times New Roman" w:hAnsi="Calibri" w:cs="Calibri"/>
          <w:sz w:val="22"/>
          <w:szCs w:val="22"/>
        </w:rPr>
        <w:t>a robót i przywrócenia stanu poprzedniego na koszt i ryzyko Wykonawcy;</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hAnsi="Calibri" w:cs="Calibri"/>
          <w:sz w:val="22"/>
          <w:szCs w:val="22"/>
        </w:rPr>
        <w:t>zabezpieczenie przed zabrudzeniem lub zniszczeniem urządzeń w miejscu realizacji zleconego zakresu robót budowlanych;</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hAnsi="Calibri" w:cs="Calibri"/>
          <w:sz w:val="22"/>
          <w:szCs w:val="22"/>
        </w:rPr>
        <w:t>uporządkowanie terenu prowadzenia robót i zaplecza oraz terenów przyległych, zniszczonych przez Wykonawcę w trakcie realizacji robót związanych z umową, po zakończeniu robót  i wydanie go Zamawiającemu w stanie co najmniej zgodnym ze stanem sprzed wydania terenu wykonywania robót w terminie ustalonym dla odbioru końcowego robót;</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lang w:eastAsia="pl-PL"/>
        </w:rPr>
        <w:t>uczestniczenie w ewentualnych naradach dotyczących postępu robót, zwoływanych przez Zamawiającego;</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przerwanie robót na żądanie Zamawiającego oraz zabezpieczenie wykonanych robót;</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ponoszenie odpowiedzialności za działania Podwykonawców jak za działania własne;</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przekazanie protokolarne Zamawiającemu wykonanych robót;</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informowanie Zamawiającego o konieczności lub celowości wykonania robót dodatkowych, o których mowa w § 9, konieczność lub celowość wykonania robót zamiennych, Strony potwierdzą w formie protokołu konieczności wykonania tych robót podpisanego przez przedstawicieli obu Stron;</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Times New Roman" w:hAnsi="Calibri" w:cs="Calibri"/>
          <w:sz w:val="22"/>
          <w:szCs w:val="22"/>
        </w:rPr>
        <w:t xml:space="preserve">przekazanie dokumentacji powykonawczej </w:t>
      </w:r>
      <w:r>
        <w:rPr>
          <w:rFonts w:ascii="Calibri" w:hAnsi="Calibri" w:cs="Calibri"/>
          <w:sz w:val="22"/>
          <w:szCs w:val="22"/>
        </w:rPr>
        <w:t xml:space="preserve">zawierającą informacje o wszystkich </w:t>
      </w:r>
      <w:r>
        <w:rPr>
          <w:rFonts w:ascii="Calibri" w:eastAsia="Times New Roman" w:hAnsi="Calibri" w:cs="Calibri"/>
          <w:sz w:val="22"/>
          <w:szCs w:val="22"/>
        </w:rPr>
        <w:t xml:space="preserve">      zmianach dokonywanych podczas realiza</w:t>
      </w:r>
      <w:r>
        <w:rPr>
          <w:rFonts w:ascii="Calibri" w:hAnsi="Calibri" w:cs="Calibri"/>
          <w:sz w:val="22"/>
          <w:szCs w:val="22"/>
        </w:rPr>
        <w:t>cji robót – opisanej, skompletowanej i</w:t>
      </w:r>
      <w:r>
        <w:rPr>
          <w:rFonts w:ascii="Calibri" w:eastAsia="Times New Roman" w:hAnsi="Calibri" w:cs="Calibri"/>
          <w:sz w:val="22"/>
          <w:szCs w:val="22"/>
        </w:rPr>
        <w:t xml:space="preserve">       zatwierdzoną przez inspektorów nadzor</w:t>
      </w:r>
      <w:r>
        <w:rPr>
          <w:rFonts w:ascii="Calibri" w:hAnsi="Calibri" w:cs="Calibri"/>
          <w:sz w:val="22"/>
          <w:szCs w:val="22"/>
        </w:rPr>
        <w:t xml:space="preserve">u inwestorskiego (zarówno w wersji </w:t>
      </w:r>
      <w:r>
        <w:rPr>
          <w:rFonts w:ascii="Calibri" w:eastAsia="Times New Roman" w:hAnsi="Calibri" w:cs="Calibri"/>
          <w:sz w:val="22"/>
          <w:szCs w:val="22"/>
        </w:rPr>
        <w:t xml:space="preserve">      papierowej i elektronicznej w formaci</w:t>
      </w:r>
      <w:r>
        <w:rPr>
          <w:rFonts w:ascii="Calibri" w:hAnsi="Calibri" w:cs="Calibri"/>
          <w:sz w:val="22"/>
          <w:szCs w:val="22"/>
        </w:rPr>
        <w:t>e PDF);</w:t>
      </w:r>
    </w:p>
    <w:p w:rsidR="00CF09EE" w:rsidRDefault="00CF09EE" w:rsidP="00CF09EE">
      <w:pPr>
        <w:numPr>
          <w:ilvl w:val="0"/>
          <w:numId w:val="14"/>
        </w:numPr>
        <w:suppressAutoHyphens w:val="0"/>
        <w:ind w:left="851" w:hanging="426"/>
        <w:jc w:val="both"/>
        <w:rPr>
          <w:rFonts w:ascii="Calibri" w:eastAsia="Times New Roman" w:hAnsi="Calibri" w:cs="Calibri"/>
          <w:iCs/>
          <w:sz w:val="22"/>
          <w:szCs w:val="22"/>
        </w:rPr>
      </w:pPr>
      <w:r>
        <w:rPr>
          <w:rFonts w:ascii="Calibri" w:eastAsia="Arial,Bold" w:hAnsi="Calibri" w:cs="Calibri"/>
          <w:bCs/>
          <w:sz w:val="22"/>
          <w:szCs w:val="22"/>
        </w:rPr>
        <w:t>utrzymanie niemniejszej niż zadeklarowana w formularzu ofertowym liczby osób       posiadających doświadczenie w postaci pełnienia funkcji kierownika budowy;</w:t>
      </w:r>
    </w:p>
    <w:p w:rsidR="00CF09EE" w:rsidRDefault="00CF09EE" w:rsidP="00CF09EE">
      <w:pPr>
        <w:numPr>
          <w:ilvl w:val="0"/>
          <w:numId w:val="14"/>
        </w:numPr>
        <w:suppressAutoHyphens w:val="0"/>
        <w:ind w:left="851" w:hanging="426"/>
        <w:jc w:val="both"/>
        <w:rPr>
          <w:rFonts w:ascii="Calibri" w:eastAsia="Times New Roman" w:hAnsi="Calibri" w:cs="Calibri"/>
          <w:iCs/>
          <w:color w:val="FF0000"/>
          <w:sz w:val="22"/>
          <w:szCs w:val="22"/>
        </w:rPr>
      </w:pPr>
      <w:r>
        <w:rPr>
          <w:rFonts w:ascii="Calibri" w:eastAsia="Times New Roman" w:hAnsi="Calibri" w:cs="Calibri"/>
          <w:iCs/>
          <w:sz w:val="22"/>
          <w:szCs w:val="22"/>
        </w:rPr>
        <w:t xml:space="preserve">informowanie Zamawiającego o każdej zmianie w zakresie podwykonawstwa, </w:t>
      </w:r>
      <w:r>
        <w:rPr>
          <w:rFonts w:ascii="Calibri" w:eastAsia="Times New Roman" w:hAnsi="Calibri" w:cs="Calibri"/>
          <w:iCs/>
          <w:sz w:val="22"/>
          <w:szCs w:val="22"/>
        </w:rPr>
        <w:br/>
        <w:t>w szczególności zmiana podwykonawcy, dodanie nowego podwykonawcy.</w:t>
      </w:r>
    </w:p>
    <w:p w:rsidR="00CF09EE" w:rsidRDefault="00CF09EE" w:rsidP="00CF09EE">
      <w:pPr>
        <w:pStyle w:val="Akapitzlist"/>
        <w:numPr>
          <w:ilvl w:val="1"/>
          <w:numId w:val="15"/>
        </w:numPr>
        <w:tabs>
          <w:tab w:val="num" w:pos="1495"/>
        </w:tabs>
        <w:spacing w:after="0" w:line="240" w:lineRule="auto"/>
        <w:ind w:left="426" w:hanging="426"/>
        <w:jc w:val="both"/>
        <w:rPr>
          <w:rFonts w:eastAsia="Times New Roman" w:cs="Calibri"/>
          <w:iCs/>
          <w:sz w:val="22"/>
          <w:szCs w:val="22"/>
        </w:rPr>
      </w:pPr>
      <w:r>
        <w:rPr>
          <w:rFonts w:eastAsia="Times New Roman" w:cs="Calibri"/>
          <w:iCs/>
          <w:sz w:val="22"/>
          <w:szCs w:val="22"/>
        </w:rPr>
        <w:t xml:space="preserve">Wykonawca dokona wygrodzenia i zabezpieczenia miejsc, gdzie będą prowadzone prace dostosowawcze w sposób skutecznie zapobiegający przedostawaniu się zanieczyszczeń poza obręb prowadzonych prac oraz umożliwiając bezpieczna komunikację. </w:t>
      </w:r>
    </w:p>
    <w:p w:rsidR="00CF09EE" w:rsidRDefault="00CF09EE" w:rsidP="00CF09EE">
      <w:pPr>
        <w:pStyle w:val="Akapitzlist"/>
        <w:numPr>
          <w:ilvl w:val="1"/>
          <w:numId w:val="15"/>
        </w:numPr>
        <w:tabs>
          <w:tab w:val="num" w:pos="1495"/>
        </w:tabs>
        <w:spacing w:after="0" w:line="240" w:lineRule="auto"/>
        <w:ind w:left="426" w:hanging="426"/>
        <w:jc w:val="both"/>
        <w:rPr>
          <w:rFonts w:eastAsia="Times New Roman" w:cs="Calibri"/>
          <w:iCs/>
          <w:sz w:val="22"/>
          <w:szCs w:val="22"/>
        </w:rPr>
      </w:pPr>
      <w:r>
        <w:rPr>
          <w:rFonts w:eastAsia="Times New Roman" w:cs="Calibri"/>
          <w:iCs/>
          <w:sz w:val="22"/>
          <w:szCs w:val="22"/>
        </w:rPr>
        <w:t>Wykonawca zobowiązuje się do:</w:t>
      </w:r>
    </w:p>
    <w:p w:rsidR="00CF09EE" w:rsidRDefault="00CF09EE" w:rsidP="00CF09EE">
      <w:pPr>
        <w:pStyle w:val="Akapitzlist"/>
        <w:numPr>
          <w:ilvl w:val="2"/>
          <w:numId w:val="15"/>
        </w:numPr>
        <w:spacing w:after="0" w:line="240" w:lineRule="auto"/>
        <w:ind w:left="850" w:hanging="425"/>
        <w:jc w:val="both"/>
        <w:rPr>
          <w:rFonts w:eastAsia="Times New Roman" w:cs="Calibri"/>
          <w:iCs/>
          <w:sz w:val="22"/>
          <w:szCs w:val="22"/>
        </w:rPr>
      </w:pPr>
      <w:r>
        <w:rPr>
          <w:rFonts w:eastAsia="Times New Roman" w:cs="Calibri"/>
          <w:sz w:val="22"/>
          <w:szCs w:val="22"/>
        </w:rPr>
        <w:t>zapewnienia własnym kosztem i staraniem zabezpieczenia przeciwpożarowego, ochrony znajdującego się na terenie prowadzenia robót mienia, warunków bezpieczeństwa, w tym również przestrzegania wszystkich przepisów dotyczących bezpieczeństwa i higieny pracy oraz ponoszenia pełnej odpowiedzialności za pracowników własnych, Podwykonawców oraz innych osób biorących udział w realizacji przedmiotu umowy, w przypadku szkody powstałej w wyniku prowadzenia robót;</w:t>
      </w:r>
    </w:p>
    <w:p w:rsidR="00CF09EE" w:rsidRDefault="00CF09EE" w:rsidP="00CF09EE">
      <w:pPr>
        <w:pStyle w:val="Akapitzlist"/>
        <w:numPr>
          <w:ilvl w:val="2"/>
          <w:numId w:val="15"/>
        </w:numPr>
        <w:spacing w:after="0" w:line="240" w:lineRule="auto"/>
        <w:ind w:left="850" w:hanging="425"/>
        <w:jc w:val="both"/>
        <w:rPr>
          <w:rFonts w:eastAsia="Times New Roman" w:cs="Calibri"/>
          <w:iCs/>
          <w:sz w:val="22"/>
          <w:szCs w:val="22"/>
        </w:rPr>
      </w:pPr>
      <w:r>
        <w:rPr>
          <w:rFonts w:eastAsia="Times New Roman" w:cs="Calibri"/>
          <w:sz w:val="22"/>
          <w:szCs w:val="22"/>
        </w:rPr>
        <w:t>przeszkolenia na własny koszt osób uczestniczących w wykonywaniu robót w zakresie przepisów bhp i ppoż., a także zapewnienia, iż te osoby posiadają aktualne badania lekarskie uprawniające do wykonywania pracy w zakresie objętym przedmiotem umowy;</w:t>
      </w:r>
    </w:p>
    <w:p w:rsidR="00CF09EE" w:rsidRDefault="00CF09EE" w:rsidP="00CF09EE">
      <w:pPr>
        <w:pStyle w:val="Akapitzlist"/>
        <w:numPr>
          <w:ilvl w:val="2"/>
          <w:numId w:val="15"/>
        </w:numPr>
        <w:spacing w:after="0" w:line="240" w:lineRule="auto"/>
        <w:ind w:left="850" w:hanging="425"/>
        <w:jc w:val="both"/>
        <w:rPr>
          <w:rFonts w:eastAsia="Times New Roman" w:cs="Calibri"/>
          <w:iCs/>
          <w:sz w:val="22"/>
          <w:szCs w:val="22"/>
        </w:rPr>
      </w:pPr>
      <w:r>
        <w:rPr>
          <w:rFonts w:eastAsia="Times New Roman" w:cs="Calibri"/>
          <w:sz w:val="22"/>
          <w:szCs w:val="22"/>
        </w:rPr>
        <w:t xml:space="preserve">stosowania w czasie prowadzenia robót wszystkich przepisów dotyczących ochrony środowiska naturalnego; w szczególności właściwego magazynowania, transportu </w:t>
      </w:r>
      <w:r>
        <w:rPr>
          <w:rFonts w:eastAsia="Times New Roman" w:cs="Calibri"/>
          <w:sz w:val="22"/>
          <w:szCs w:val="22"/>
        </w:rPr>
        <w:br/>
        <w:t>i utylizacji wytworzonych odpadów, zakazu wylewania substancji i ścieków do kanalizacji deszczowej i ziemi, ewentualne opłaty i kary za przekroczenie tych przepisów obciążają Wykonawcę.</w:t>
      </w:r>
    </w:p>
    <w:p w:rsidR="00CF09EE" w:rsidRDefault="00CF09EE" w:rsidP="00CF09EE">
      <w:pPr>
        <w:pStyle w:val="Akapitzlist"/>
        <w:numPr>
          <w:ilvl w:val="1"/>
          <w:numId w:val="15"/>
        </w:numPr>
        <w:tabs>
          <w:tab w:val="num" w:pos="1495"/>
        </w:tabs>
        <w:spacing w:after="0" w:line="240" w:lineRule="auto"/>
        <w:ind w:left="426" w:hanging="426"/>
        <w:jc w:val="both"/>
        <w:rPr>
          <w:rFonts w:eastAsia="Times New Roman" w:cs="Calibri"/>
          <w:iCs/>
          <w:sz w:val="22"/>
          <w:szCs w:val="22"/>
        </w:rPr>
      </w:pPr>
      <w:r>
        <w:rPr>
          <w:rFonts w:eastAsia="Times New Roman" w:cs="Calibri"/>
          <w:sz w:val="22"/>
          <w:szCs w:val="22"/>
        </w:rPr>
        <w:lastRenderedPageBreak/>
        <w:t>Zamawiający zastrzega sobie prawo do żądania usunięcia z terenu prowadzenia robót każdego z pracowników Wykonawcy i Podwykonawców, który przez swoje zachowania i jakość wykonanej pracy dał powód do uzasadnionych skarg.</w:t>
      </w:r>
    </w:p>
    <w:p w:rsidR="00CF09EE" w:rsidRDefault="00CF09EE" w:rsidP="00CF09EE">
      <w:pPr>
        <w:jc w:val="both"/>
        <w:rPr>
          <w:rFonts w:ascii="Calibri" w:eastAsia="Times New Roman" w:hAnsi="Calibri" w:cs="Calibri"/>
          <w:b/>
          <w:color w:val="FF0000"/>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6</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Podwykonawstwo</w:t>
      </w:r>
    </w:p>
    <w:p w:rsidR="00CF09EE" w:rsidRDefault="00CF09EE" w:rsidP="00CF09EE">
      <w:pPr>
        <w:tabs>
          <w:tab w:val="left" w:pos="426"/>
          <w:tab w:val="left" w:pos="567"/>
        </w:tabs>
        <w:jc w:val="center"/>
        <w:rPr>
          <w:rFonts w:ascii="Calibri" w:eastAsia="Times New Roman" w:hAnsi="Calibri" w:cs="Calibri"/>
          <w:i/>
          <w:sz w:val="22"/>
          <w:szCs w:val="22"/>
          <w:lang w:eastAsia="zh-CN"/>
        </w:rPr>
      </w:pPr>
      <w:r>
        <w:rPr>
          <w:rFonts w:ascii="Calibri" w:eastAsia="Times New Roman" w:hAnsi="Calibri" w:cs="Calibri"/>
          <w:sz w:val="22"/>
          <w:szCs w:val="22"/>
          <w:lang w:eastAsia="zh-CN"/>
        </w:rPr>
        <w:t xml:space="preserve">*( </w:t>
      </w:r>
      <w:r>
        <w:rPr>
          <w:rFonts w:ascii="Calibri" w:eastAsia="Times New Roman" w:hAnsi="Calibri" w:cs="Calibri"/>
          <w:i/>
          <w:sz w:val="22"/>
          <w:szCs w:val="22"/>
          <w:lang w:eastAsia="zh-CN"/>
        </w:rPr>
        <w:t>postanowienia  nie mają zastosowania w przypadku gdy Wykonawca wykona  wszystkie roboty  siłami własnymi )</w:t>
      </w:r>
    </w:p>
    <w:p w:rsidR="00CF09EE" w:rsidRDefault="00CF09EE" w:rsidP="00CF09EE">
      <w:pPr>
        <w:tabs>
          <w:tab w:val="left" w:pos="426"/>
          <w:tab w:val="left" w:pos="567"/>
        </w:tabs>
        <w:jc w:val="center"/>
        <w:rPr>
          <w:rFonts w:ascii="Calibri" w:eastAsia="Times New Roman" w:hAnsi="Calibri" w:cs="Calibri"/>
          <w:i/>
          <w:sz w:val="22"/>
          <w:szCs w:val="22"/>
          <w:lang w:eastAsia="zh-CN"/>
        </w:rPr>
      </w:pP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Wykonawca może zlecić część robót związanych z wykonaniem przedmiotu Umowy innemu podmiotowi, tj. podwykonawcy, zgodnie ze złożoną w postępowaniu przetargowym ofertą, z określeniem należnego za te roboty podwykonawcy wynagrodzenia.</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 xml:space="preserve">W przypadku powierzenia wykonania części </w:t>
      </w:r>
      <w:proofErr w:type="spellStart"/>
      <w:r>
        <w:rPr>
          <w:rFonts w:cs="Calibri"/>
          <w:bCs/>
          <w:sz w:val="22"/>
          <w:szCs w:val="22"/>
        </w:rPr>
        <w:t>zamówienia</w:t>
      </w:r>
      <w:proofErr w:type="spellEnd"/>
      <w:r>
        <w:rPr>
          <w:rFonts w:cs="Calibri"/>
          <w:bCs/>
          <w:sz w:val="22"/>
          <w:szCs w:val="22"/>
        </w:rPr>
        <w:t xml:space="preserve"> podwykonawcom, Wykonawca będzie pełnił funkcję koordynatora podwykonawców podczas wykonywania robót i usuwania ewentualnych wad. </w:t>
      </w:r>
    </w:p>
    <w:p w:rsidR="00CF09EE" w:rsidRDefault="00CF09EE" w:rsidP="00CF09EE">
      <w:pPr>
        <w:pStyle w:val="Akapitzlist"/>
        <w:numPr>
          <w:ilvl w:val="0"/>
          <w:numId w:val="16"/>
        </w:numPr>
        <w:spacing w:after="0" w:line="240" w:lineRule="auto"/>
        <w:jc w:val="both"/>
        <w:rPr>
          <w:rFonts w:cs="Calibri"/>
          <w:bCs/>
          <w:sz w:val="22"/>
          <w:szCs w:val="22"/>
        </w:rPr>
      </w:pPr>
      <w:r>
        <w:rPr>
          <w:rFonts w:cs="Calibri"/>
          <w:bCs/>
          <w:sz w:val="22"/>
          <w:szCs w:val="22"/>
        </w:rPr>
        <w:t xml:space="preserve">Wykonawca powierzy podwykonawcom wykonanie następujących robót budowlanych stanowiących przedmiot umowy: </w:t>
      </w:r>
    </w:p>
    <w:p w:rsidR="00CF09EE" w:rsidRDefault="00CF09EE" w:rsidP="00CF09EE">
      <w:pPr>
        <w:pStyle w:val="Akapitzlist"/>
        <w:spacing w:after="0" w:line="240" w:lineRule="auto"/>
        <w:ind w:left="360"/>
        <w:jc w:val="both"/>
        <w:rPr>
          <w:rFonts w:cs="Calibri"/>
          <w:bCs/>
          <w:sz w:val="22"/>
          <w:szCs w:val="22"/>
        </w:rPr>
      </w:pPr>
      <w:r>
        <w:rPr>
          <w:rFonts w:cs="Calibri"/>
          <w:bCs/>
          <w:sz w:val="22"/>
          <w:szCs w:val="22"/>
        </w:rPr>
        <w:t>…………………………………………………… - podwykonawca …………………………..</w:t>
      </w:r>
    </w:p>
    <w:p w:rsidR="00CF09EE" w:rsidRDefault="00CF09EE" w:rsidP="00CF09EE">
      <w:pPr>
        <w:pStyle w:val="Akapitzlist"/>
        <w:spacing w:after="0" w:line="240" w:lineRule="auto"/>
        <w:ind w:left="360"/>
        <w:jc w:val="both"/>
        <w:rPr>
          <w:rFonts w:cs="Calibri"/>
          <w:bCs/>
          <w:sz w:val="22"/>
          <w:szCs w:val="22"/>
        </w:rPr>
      </w:pPr>
      <w:r>
        <w:rPr>
          <w:rFonts w:cs="Calibri"/>
          <w:bCs/>
          <w:sz w:val="22"/>
          <w:szCs w:val="22"/>
        </w:rPr>
        <w:t>…………………………………………………… - podwykonawca ……………………………</w:t>
      </w:r>
    </w:p>
    <w:p w:rsidR="00CF09EE" w:rsidRDefault="00CF09EE" w:rsidP="00CF09EE">
      <w:pPr>
        <w:pStyle w:val="Akapitzlist"/>
        <w:numPr>
          <w:ilvl w:val="0"/>
          <w:numId w:val="16"/>
        </w:numPr>
        <w:spacing w:after="0" w:line="240" w:lineRule="auto"/>
        <w:jc w:val="both"/>
        <w:rPr>
          <w:rFonts w:cs="Calibri"/>
          <w:bCs/>
          <w:sz w:val="22"/>
          <w:szCs w:val="22"/>
        </w:rPr>
      </w:pPr>
      <w:r>
        <w:rPr>
          <w:rFonts w:cs="Calibri"/>
          <w:bCs/>
          <w:sz w:val="22"/>
          <w:szCs w:val="22"/>
        </w:rPr>
        <w:t>Zmiana podwykonawcy w zakresie wykonania robót budowlanych stanowiących przedmiot Umowy nie stanowi zmiany Umowy, ale jest wymagana zgoda Zamawiającego na zmianę podwykonawcy, wyrażona poprzez akceptację umowy o podwykonawstwo.</w:t>
      </w:r>
    </w:p>
    <w:p w:rsidR="00CF09EE" w:rsidRDefault="00CF09EE" w:rsidP="00CF09EE">
      <w:pPr>
        <w:pStyle w:val="Akapitzlist"/>
        <w:numPr>
          <w:ilvl w:val="0"/>
          <w:numId w:val="16"/>
        </w:numPr>
        <w:spacing w:after="0" w:line="240" w:lineRule="auto"/>
        <w:jc w:val="both"/>
        <w:rPr>
          <w:rFonts w:cs="Calibri"/>
          <w:bCs/>
          <w:sz w:val="22"/>
          <w:szCs w:val="22"/>
        </w:rPr>
      </w:pPr>
      <w:r>
        <w:rPr>
          <w:rFonts w:cs="Calibri"/>
          <w:bCs/>
          <w:sz w:val="22"/>
          <w:szCs w:val="22"/>
        </w:rPr>
        <w:t>Wykonawca jest odpowiedzialny za działania lub zaniechania podwykonawców, ich przedstawicieli lub pracowników, jak za własne działania lub zaniechania.</w:t>
      </w:r>
    </w:p>
    <w:p w:rsidR="00CF09EE" w:rsidRDefault="00CF09EE" w:rsidP="00CF09EE">
      <w:pPr>
        <w:pStyle w:val="Akapitzlist"/>
        <w:numPr>
          <w:ilvl w:val="0"/>
          <w:numId w:val="16"/>
        </w:numPr>
        <w:spacing w:after="0" w:line="240" w:lineRule="auto"/>
        <w:jc w:val="both"/>
        <w:rPr>
          <w:rFonts w:cs="Calibri"/>
          <w:bCs/>
          <w:sz w:val="22"/>
          <w:szCs w:val="22"/>
        </w:rPr>
      </w:pPr>
      <w:r>
        <w:rPr>
          <w:rFonts w:cs="Calibri"/>
          <w:bCs/>
          <w:sz w:val="22"/>
          <w:szCs w:val="22"/>
        </w:rPr>
        <w:t>Umowa z podwykonawcą powinna stanowić w szczególności, iż:</w:t>
      </w:r>
    </w:p>
    <w:p w:rsidR="00CF09EE" w:rsidRDefault="00CF09EE" w:rsidP="00CF09EE">
      <w:pPr>
        <w:pStyle w:val="Akapitzlist"/>
        <w:numPr>
          <w:ilvl w:val="2"/>
          <w:numId w:val="15"/>
        </w:numPr>
        <w:spacing w:after="0" w:line="240" w:lineRule="auto"/>
        <w:ind w:left="851" w:hanging="426"/>
        <w:jc w:val="both"/>
        <w:rPr>
          <w:rFonts w:cs="Calibri"/>
          <w:bCs/>
          <w:sz w:val="22"/>
          <w:szCs w:val="22"/>
        </w:rPr>
      </w:pPr>
      <w:proofErr w:type="spellStart"/>
      <w:r>
        <w:rPr>
          <w:rFonts w:cs="Calibri"/>
          <w:bCs/>
          <w:sz w:val="22"/>
          <w:szCs w:val="22"/>
        </w:rPr>
        <w:t>termin</w:t>
      </w:r>
      <w:proofErr w:type="spellEnd"/>
      <w:r>
        <w:rPr>
          <w:rFonts w:cs="Calibri"/>
          <w:bCs/>
          <w:sz w:val="22"/>
          <w:szCs w:val="22"/>
        </w:rPr>
        <w:t xml:space="preserve"> zapłaty wynagrodzenia podwykonawcy nie może być dłuższy niż 30 dni od dnia doręczenia Wykonawcy, podwykonawcy faktury VAT lub rachunku, potwierdzających wykonanie zleconej podwykonawcy dostawy, usługi lub roboty budowlanej,</w:t>
      </w:r>
    </w:p>
    <w:p w:rsidR="00CF09EE" w:rsidRDefault="00CF09EE" w:rsidP="00CF09EE">
      <w:pPr>
        <w:pStyle w:val="Akapitzlist"/>
        <w:numPr>
          <w:ilvl w:val="2"/>
          <w:numId w:val="15"/>
        </w:numPr>
        <w:spacing w:after="0" w:line="240" w:lineRule="auto"/>
        <w:ind w:left="851" w:hanging="426"/>
        <w:jc w:val="both"/>
        <w:rPr>
          <w:rFonts w:cs="Calibri"/>
          <w:bCs/>
          <w:sz w:val="22"/>
          <w:szCs w:val="22"/>
        </w:rPr>
      </w:pPr>
      <w:r>
        <w:rPr>
          <w:rFonts w:cs="Calibri"/>
          <w:bCs/>
          <w:sz w:val="22"/>
          <w:szCs w:val="22"/>
        </w:rPr>
        <w:t xml:space="preserve">przedmiotem umowy o podwykonawstwo jest wyłącznie wykonanie, odpowiednio robót budowlanych, dostaw lub usług, które ściśle odpowiadają części </w:t>
      </w:r>
      <w:proofErr w:type="spellStart"/>
      <w:r>
        <w:rPr>
          <w:rFonts w:cs="Calibri"/>
          <w:bCs/>
          <w:sz w:val="22"/>
          <w:szCs w:val="22"/>
        </w:rPr>
        <w:t>zamówienia</w:t>
      </w:r>
      <w:proofErr w:type="spellEnd"/>
      <w:r>
        <w:rPr>
          <w:rFonts w:cs="Calibri"/>
          <w:bCs/>
          <w:sz w:val="22"/>
          <w:szCs w:val="22"/>
        </w:rPr>
        <w:t xml:space="preserve"> określonego Umową zawartą pomiędzy Zamawiającym a Wykonawcą,</w:t>
      </w:r>
    </w:p>
    <w:p w:rsidR="00CF09EE" w:rsidRDefault="00CF09EE" w:rsidP="00CF09EE">
      <w:pPr>
        <w:pStyle w:val="Akapitzlist"/>
        <w:numPr>
          <w:ilvl w:val="2"/>
          <w:numId w:val="15"/>
        </w:numPr>
        <w:spacing w:after="0" w:line="240" w:lineRule="auto"/>
        <w:ind w:left="851" w:hanging="426"/>
        <w:jc w:val="both"/>
        <w:rPr>
          <w:rFonts w:cs="Calibri"/>
          <w:bCs/>
          <w:sz w:val="22"/>
          <w:szCs w:val="22"/>
        </w:rPr>
      </w:pPr>
      <w:r>
        <w:rPr>
          <w:rFonts w:cs="Calibri"/>
          <w:bCs/>
          <w:sz w:val="22"/>
          <w:szCs w:val="22"/>
        </w:rPr>
        <w:t>wypłata wynagrodzenia podwykonawcy za wykonane przez nich roboty budowlane będące przedmiotem umowy, nastąpi na podstawie odbioru robót wykonanych przez podwykonawcę,</w:t>
      </w:r>
    </w:p>
    <w:p w:rsidR="00CF09EE" w:rsidRDefault="00CF09EE" w:rsidP="00CF09EE">
      <w:pPr>
        <w:pStyle w:val="Akapitzlist"/>
        <w:numPr>
          <w:ilvl w:val="2"/>
          <w:numId w:val="15"/>
        </w:numPr>
        <w:spacing w:after="0" w:line="240" w:lineRule="auto"/>
        <w:ind w:left="851" w:hanging="426"/>
        <w:jc w:val="both"/>
        <w:rPr>
          <w:rFonts w:cs="Calibri"/>
          <w:bCs/>
          <w:sz w:val="22"/>
          <w:szCs w:val="22"/>
        </w:rPr>
      </w:pPr>
      <w:r>
        <w:rPr>
          <w:rFonts w:cs="Calibri"/>
          <w:bCs/>
          <w:sz w:val="22"/>
          <w:szCs w:val="22"/>
        </w:rPr>
        <w:t>wykonanie przedmiotu umowy o podwykonawstwo zostaje określone na co najmniej takim poziomie jakości, jaki wynika z umowy zawartej pomiędzy Zamawiającym a Wykonawcą i powinno odpowiadać stosownym dla tego wykonania wymaganiom określonym w dokumentacji technicznej, SIWZ oraz standardom deklarowanym w ofercie Wykonawcy,</w:t>
      </w:r>
    </w:p>
    <w:p w:rsidR="00CF09EE" w:rsidRDefault="00CF09EE" w:rsidP="00CF09EE">
      <w:pPr>
        <w:pStyle w:val="Akapitzlist"/>
        <w:numPr>
          <w:ilvl w:val="2"/>
          <w:numId w:val="15"/>
        </w:numPr>
        <w:spacing w:after="0" w:line="240" w:lineRule="auto"/>
        <w:ind w:left="851" w:hanging="426"/>
        <w:jc w:val="both"/>
        <w:rPr>
          <w:rFonts w:cs="Calibri"/>
          <w:bCs/>
          <w:sz w:val="22"/>
          <w:szCs w:val="22"/>
        </w:rPr>
      </w:pPr>
      <w:r>
        <w:rPr>
          <w:rFonts w:cs="Calibri"/>
          <w:bCs/>
          <w:sz w:val="22"/>
          <w:szCs w:val="22"/>
        </w:rPr>
        <w:t>okres odpowiedzialności podwykonawcy za wady przedmiotu umowy o podwykonawstwo, nie będzie krótszy od okresu odpowiedzialności za wady przedmiotu umowy Wykonawcy wobec Zamawiającego,</w:t>
      </w:r>
    </w:p>
    <w:p w:rsidR="00CF09EE" w:rsidRDefault="00CF09EE" w:rsidP="00CF09EE">
      <w:pPr>
        <w:pStyle w:val="Akapitzlist"/>
        <w:numPr>
          <w:ilvl w:val="2"/>
          <w:numId w:val="15"/>
        </w:numPr>
        <w:spacing w:after="0" w:line="240" w:lineRule="auto"/>
        <w:ind w:left="851" w:hanging="426"/>
        <w:jc w:val="both"/>
        <w:rPr>
          <w:rFonts w:cs="Calibri"/>
          <w:bCs/>
          <w:sz w:val="22"/>
          <w:szCs w:val="22"/>
        </w:rPr>
      </w:pPr>
      <w:r>
        <w:rPr>
          <w:rFonts w:cs="Calibri"/>
          <w:bCs/>
          <w:sz w:val="22"/>
          <w:szCs w:val="22"/>
        </w:rPr>
        <w:t>podwykonawca musi wykazać się posiadaniem wiedzy i doświadczenia odpowiadającego proporcjonalnie wiedzy i doświadczeniu wymaganym od Wykonawcy w związku z realizacją Umowy; musi wykazać się dysponowaniem personelem lub sprzętem gwarantującymi prawidłowe wykonanie podzlecanej części przedmiotu Umowy; musi wykazać się posiadaniem kwalifikacji odpowiadających proporcjonalnie kwalifikacjom wymaganym od Wykonawcy - dokumenty potwierdzające wiedzę i doświadczenie podwykonawcy, wykazy personelu i sprzętu oraz informacja o kwalifikacjach osób, którymi dysponuje podwykonawca w celu realizacji przedmiotu umowy o podwykonawstwo będą stanowiły załącznik do niniejszej Umowy,</w:t>
      </w:r>
    </w:p>
    <w:p w:rsidR="00CF09EE" w:rsidRDefault="00CF09EE" w:rsidP="00CF09EE">
      <w:pPr>
        <w:pStyle w:val="Akapitzlist"/>
        <w:numPr>
          <w:ilvl w:val="2"/>
          <w:numId w:val="15"/>
        </w:numPr>
        <w:spacing w:after="0" w:line="240" w:lineRule="auto"/>
        <w:ind w:left="851" w:hanging="426"/>
        <w:jc w:val="both"/>
        <w:rPr>
          <w:rFonts w:cs="Calibri"/>
          <w:bCs/>
          <w:sz w:val="22"/>
          <w:szCs w:val="22"/>
        </w:rPr>
      </w:pPr>
      <w:r>
        <w:rPr>
          <w:rFonts w:cs="Calibri"/>
          <w:bCs/>
          <w:sz w:val="22"/>
          <w:szCs w:val="22"/>
        </w:rPr>
        <w:t>podwykonawcy są zobowiązani do przedstawiania Zamawiającemu na jego żądanie dokumentów, oświadczeń i wyjaśnień dotyczących realizacji umowy o podwykonawstwo.</w:t>
      </w:r>
    </w:p>
    <w:p w:rsidR="00CF09EE" w:rsidRDefault="00CF09EE" w:rsidP="00CF09EE">
      <w:pPr>
        <w:pStyle w:val="Akapitzlist"/>
        <w:numPr>
          <w:ilvl w:val="0"/>
          <w:numId w:val="16"/>
        </w:numPr>
        <w:tabs>
          <w:tab w:val="left" w:pos="426"/>
        </w:tabs>
        <w:spacing w:after="0" w:line="240" w:lineRule="auto"/>
        <w:ind w:left="426" w:hanging="426"/>
        <w:jc w:val="both"/>
        <w:rPr>
          <w:rFonts w:cs="Calibri"/>
          <w:bCs/>
          <w:sz w:val="22"/>
          <w:szCs w:val="22"/>
        </w:rPr>
      </w:pPr>
      <w:r>
        <w:rPr>
          <w:rFonts w:cs="Calibri"/>
          <w:bCs/>
          <w:sz w:val="22"/>
          <w:szCs w:val="22"/>
        </w:rPr>
        <w:lastRenderedPageBreak/>
        <w:t>Umowa o podwykonawstwo nie może zawierać postanowień:</w:t>
      </w:r>
    </w:p>
    <w:p w:rsidR="00CF09EE" w:rsidRDefault="00CF09EE" w:rsidP="00CF09EE">
      <w:pPr>
        <w:pStyle w:val="Akapitzlist"/>
        <w:numPr>
          <w:ilvl w:val="0"/>
          <w:numId w:val="17"/>
        </w:numPr>
        <w:spacing w:after="0" w:line="240" w:lineRule="auto"/>
        <w:ind w:left="993" w:hanging="425"/>
        <w:jc w:val="both"/>
        <w:rPr>
          <w:rFonts w:cs="Calibri"/>
          <w:bCs/>
          <w:sz w:val="22"/>
          <w:szCs w:val="22"/>
        </w:rPr>
      </w:pPr>
      <w:r>
        <w:rPr>
          <w:rFonts w:cs="Calibri"/>
          <w:bCs/>
          <w:sz w:val="22"/>
          <w:szCs w:val="22"/>
        </w:rPr>
        <w:t>uzależniających uzyskanie przez podwykonawcę zapłaty od Wykonawcy lub podwykonawcy za wykonanie przedmiotu umowy o podwykonawstwo od zapłaty przez Zamawiającego wynagrodzenia Wykonawcy lub odpowiednio od zapłaty przez Wykonawcę wynagrodzenia podwykonawcy;</w:t>
      </w:r>
    </w:p>
    <w:p w:rsidR="00CF09EE" w:rsidRDefault="00CF09EE" w:rsidP="00CF09EE">
      <w:pPr>
        <w:pStyle w:val="Akapitzlist"/>
        <w:numPr>
          <w:ilvl w:val="0"/>
          <w:numId w:val="17"/>
        </w:numPr>
        <w:spacing w:after="0" w:line="240" w:lineRule="auto"/>
        <w:ind w:left="993" w:hanging="425"/>
        <w:jc w:val="both"/>
        <w:rPr>
          <w:rFonts w:cs="Calibri"/>
          <w:bCs/>
          <w:sz w:val="22"/>
          <w:szCs w:val="22"/>
        </w:rPr>
      </w:pPr>
      <w:r>
        <w:rPr>
          <w:rFonts w:cs="Calibri"/>
          <w:bCs/>
          <w:sz w:val="22"/>
          <w:szCs w:val="22"/>
        </w:rPr>
        <w:t xml:space="preserve">uzależniających zwrot kwot zabezpieczenia przez Wykonawcę podwykonawcy, </w:t>
      </w:r>
      <w:r>
        <w:rPr>
          <w:rFonts w:cs="Calibri"/>
          <w:bCs/>
          <w:sz w:val="22"/>
          <w:szCs w:val="22"/>
        </w:rPr>
        <w:br/>
        <w:t>od zwrotu zabezpieczenia należytego wykonania umowy Wykonawcy przez Zamawiającego.</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 xml:space="preserve">Zawarcie Umowy o podwykonawstwo może nastąpić wyłącznie po akceptacji jej projektu przez Zamawiającego, a przystąpienie do jej realizacji przez podwykonawcę może nastąpić wyłącznie po akceptacji umowy o podwykonawstwo przez Zamawiającego. Nie dotyczy to umów o podwykonawstwo o wartości mniejszej niż 0,5% wartości umowy w sprawie </w:t>
      </w:r>
      <w:proofErr w:type="spellStart"/>
      <w:r>
        <w:rPr>
          <w:rFonts w:cs="Calibri"/>
          <w:bCs/>
          <w:sz w:val="22"/>
          <w:szCs w:val="22"/>
        </w:rPr>
        <w:t>zamówienia</w:t>
      </w:r>
      <w:proofErr w:type="spellEnd"/>
      <w:r>
        <w:rPr>
          <w:rFonts w:cs="Calibri"/>
          <w:bCs/>
          <w:sz w:val="22"/>
          <w:szCs w:val="22"/>
        </w:rPr>
        <w:t xml:space="preserve"> publicznego. Wyłączenie to nie dotyczy umów o podwykonawstwo o wartości większej niż 50 000 zł. </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 xml:space="preserve">Wykonawca zobowiązany jest do przedłożenia Zamawiającemu projektu umowy o </w:t>
      </w:r>
    </w:p>
    <w:p w:rsidR="00CF09EE" w:rsidRDefault="00CF09EE" w:rsidP="00CF09EE">
      <w:pPr>
        <w:pStyle w:val="Akapitzlist"/>
        <w:spacing w:after="0" w:line="240" w:lineRule="auto"/>
        <w:ind w:left="357"/>
        <w:jc w:val="both"/>
        <w:rPr>
          <w:rFonts w:cs="Calibri"/>
          <w:bCs/>
          <w:sz w:val="22"/>
          <w:szCs w:val="22"/>
        </w:rPr>
      </w:pPr>
      <w:r>
        <w:rPr>
          <w:rFonts w:cs="Calibri"/>
          <w:bCs/>
          <w:sz w:val="22"/>
          <w:szCs w:val="22"/>
        </w:rPr>
        <w:t>podwykonawstwo, której przedmiotem są roboty budowlane, wraz z zestawieniem ilości robót i ich wyceną, wraz z częścią dokumentacji dotyczącej wykonania robót, które mają być realizowane na podstawie umowy o podwykonawstwo lub ze wskazaniem tej części dokumentacji, nie później niż 7 dni przed jej zawarciem, a w przypadku projektu umowy przedkładanego przez podwykonawcę wraz ze zgodą Wykonawcy na zawarcie umowy o podwykonawstwo o treści zgodnej z projektem umowy.</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 xml:space="preserve">Projekt umowy o podwykonawstwo, której przedmiotem są roboty budowlane, będzie uważany za zaakceptowany przez Zamawiającego, jeżeli Zamawiający w terminie 7 dni od dnia przedłożenia mu projektu nie zgłosi w formie pisemnej zastrzeżeń. Za dzień przedłożenia projektu przez Wykonawcę uznaje się dzień dostarczenia projektu w formie papierowej do kancelarii Zamawiającego. </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Zamawiający zgłosi w terminie określonym ust. 10 zastrzeżenia do projektu umowy o podwykonawstwo, której przedmiotem są roboty budowlane, w szczególności w następujących przypadkach:</w:t>
      </w:r>
    </w:p>
    <w:p w:rsidR="00CF09EE" w:rsidRDefault="00CF09EE" w:rsidP="00CF09EE">
      <w:pPr>
        <w:pStyle w:val="Akapitzlist"/>
        <w:numPr>
          <w:ilvl w:val="0"/>
          <w:numId w:val="18"/>
        </w:numPr>
        <w:spacing w:after="0" w:line="240" w:lineRule="auto"/>
        <w:ind w:left="714" w:hanging="357"/>
        <w:jc w:val="both"/>
        <w:rPr>
          <w:rFonts w:cs="Calibri"/>
          <w:bCs/>
          <w:sz w:val="22"/>
          <w:szCs w:val="22"/>
        </w:rPr>
      </w:pPr>
      <w:r>
        <w:rPr>
          <w:rFonts w:cs="Calibri"/>
          <w:bCs/>
          <w:sz w:val="22"/>
          <w:szCs w:val="22"/>
        </w:rPr>
        <w:t xml:space="preserve">niespełniania przez projekt wymagań dotyczących umowy o podwykonawstwo, określonych w ust. 6 niniejszego paragrafu, przy czym Zamawiający może odstąpić od żądania załączników do umowy o podwykonawstwo, o których mowa w ust. 6 </w:t>
      </w:r>
      <w:proofErr w:type="spellStart"/>
      <w:r>
        <w:rPr>
          <w:rFonts w:cs="Calibri"/>
          <w:bCs/>
          <w:sz w:val="22"/>
          <w:szCs w:val="22"/>
        </w:rPr>
        <w:t>pkt</w:t>
      </w:r>
      <w:proofErr w:type="spellEnd"/>
      <w:r>
        <w:rPr>
          <w:rFonts w:cs="Calibri"/>
          <w:bCs/>
          <w:sz w:val="22"/>
          <w:szCs w:val="22"/>
        </w:rPr>
        <w:t xml:space="preserve"> 6;</w:t>
      </w:r>
    </w:p>
    <w:p w:rsidR="00CF09EE" w:rsidRDefault="00CF09EE" w:rsidP="00CF09EE">
      <w:pPr>
        <w:pStyle w:val="Akapitzlist"/>
        <w:numPr>
          <w:ilvl w:val="0"/>
          <w:numId w:val="18"/>
        </w:numPr>
        <w:spacing w:after="0" w:line="240" w:lineRule="auto"/>
        <w:ind w:left="714" w:hanging="357"/>
        <w:jc w:val="both"/>
        <w:rPr>
          <w:rFonts w:cs="Calibri"/>
          <w:bCs/>
          <w:sz w:val="22"/>
          <w:szCs w:val="22"/>
        </w:rPr>
      </w:pPr>
      <w:r>
        <w:rPr>
          <w:rFonts w:cs="Calibri"/>
          <w:bCs/>
          <w:sz w:val="22"/>
          <w:szCs w:val="22"/>
        </w:rPr>
        <w:t>niezałączenia do projektu zestawień, dokumentów lub informacji, o których mowa w ust. 10;</w:t>
      </w:r>
    </w:p>
    <w:p w:rsidR="00CF09EE" w:rsidRDefault="00CF09EE" w:rsidP="00CF09EE">
      <w:pPr>
        <w:pStyle w:val="Akapitzlist"/>
        <w:numPr>
          <w:ilvl w:val="0"/>
          <w:numId w:val="18"/>
        </w:numPr>
        <w:spacing w:after="0" w:line="240" w:lineRule="auto"/>
        <w:ind w:left="714" w:hanging="357"/>
        <w:jc w:val="both"/>
        <w:rPr>
          <w:rFonts w:cs="Calibri"/>
          <w:bCs/>
          <w:sz w:val="22"/>
          <w:szCs w:val="22"/>
        </w:rPr>
      </w:pPr>
      <w:r>
        <w:rPr>
          <w:rFonts w:cs="Calibri"/>
          <w:bCs/>
          <w:sz w:val="22"/>
          <w:szCs w:val="22"/>
        </w:rPr>
        <w:t xml:space="preserve">gdy przedmiot umowy o podwykonawstwo obejmuje realizację przez podwykonawcę w całości lub w części kluczowej części przedmiotu umowy, której wykonanie zostało zastrzeżone do realizacji wyłącznie bezpośrednio przez Wykonawcę, z zastrzeżeniem sytuacji, w której umowa o podwykonawstwo ma być realizowana przez podmiot trzeci, na zasoby którego Wykonawca powoływał się w postępowaniu o udzielenie </w:t>
      </w:r>
      <w:proofErr w:type="spellStart"/>
      <w:r>
        <w:rPr>
          <w:rFonts w:cs="Calibri"/>
          <w:bCs/>
          <w:sz w:val="22"/>
          <w:szCs w:val="22"/>
        </w:rPr>
        <w:t>zamówienia</w:t>
      </w:r>
      <w:proofErr w:type="spellEnd"/>
      <w:r>
        <w:rPr>
          <w:rFonts w:cs="Calibri"/>
          <w:bCs/>
          <w:sz w:val="22"/>
          <w:szCs w:val="22"/>
        </w:rPr>
        <w:t xml:space="preserve"> publicznego w celu wykazania spełniania warunków udziału w postępowaniu;</w:t>
      </w:r>
    </w:p>
    <w:p w:rsidR="00CF09EE" w:rsidRDefault="00CF09EE" w:rsidP="00CF09EE">
      <w:pPr>
        <w:pStyle w:val="Akapitzlist"/>
        <w:numPr>
          <w:ilvl w:val="0"/>
          <w:numId w:val="18"/>
        </w:numPr>
        <w:spacing w:after="0" w:line="240" w:lineRule="auto"/>
        <w:ind w:left="714" w:hanging="357"/>
        <w:jc w:val="both"/>
        <w:rPr>
          <w:rFonts w:cs="Calibri"/>
          <w:bCs/>
          <w:sz w:val="22"/>
          <w:szCs w:val="22"/>
        </w:rPr>
      </w:pPr>
      <w:r>
        <w:rPr>
          <w:rFonts w:cs="Calibri"/>
          <w:bCs/>
          <w:sz w:val="22"/>
          <w:szCs w:val="22"/>
        </w:rPr>
        <w:t>zamieszczenia w projekcie postanowień uzależniających uzyskanie przez podwykonawcę zapłaty za realizację przedmiotu umowy od zapłaty wynagrodzenia Wykonawcy przez Zamawiającego lub odpowiednio od zapłaty wynagrodzenia przez Wykonawcę za realizację przedmiotu umowy przez podwykonawcę;</w:t>
      </w:r>
    </w:p>
    <w:p w:rsidR="00CF09EE" w:rsidRDefault="00CF09EE" w:rsidP="00CF09EE">
      <w:pPr>
        <w:pStyle w:val="Akapitzlist"/>
        <w:numPr>
          <w:ilvl w:val="0"/>
          <w:numId w:val="18"/>
        </w:numPr>
        <w:spacing w:after="0" w:line="240" w:lineRule="auto"/>
        <w:ind w:left="714" w:hanging="357"/>
        <w:jc w:val="both"/>
        <w:rPr>
          <w:rFonts w:cs="Calibri"/>
          <w:bCs/>
          <w:sz w:val="22"/>
          <w:szCs w:val="22"/>
        </w:rPr>
      </w:pPr>
      <w:r>
        <w:rPr>
          <w:rFonts w:cs="Calibri"/>
          <w:bCs/>
          <w:sz w:val="22"/>
          <w:szCs w:val="22"/>
        </w:rPr>
        <w:t>gdy projekt zawiera postanowienia uzależniające zwrot kwot zabezpieczenia przez Wykonawcę Podwykonawcy od zwrotu Wykonawcy zabezpieczenia należytego wykonania umowy przez Zamawiającego,</w:t>
      </w:r>
    </w:p>
    <w:p w:rsidR="00CF09EE" w:rsidRDefault="00CF09EE" w:rsidP="00CF09EE">
      <w:pPr>
        <w:pStyle w:val="Akapitzlist"/>
        <w:numPr>
          <w:ilvl w:val="0"/>
          <w:numId w:val="18"/>
        </w:numPr>
        <w:spacing w:after="0" w:line="240" w:lineRule="auto"/>
        <w:ind w:left="714" w:hanging="357"/>
        <w:jc w:val="both"/>
        <w:rPr>
          <w:rFonts w:cs="Calibri"/>
          <w:bCs/>
          <w:sz w:val="22"/>
          <w:szCs w:val="22"/>
        </w:rPr>
      </w:pPr>
      <w:r>
        <w:rPr>
          <w:rFonts w:cs="Calibri"/>
          <w:bCs/>
          <w:sz w:val="22"/>
          <w:szCs w:val="22"/>
        </w:rPr>
        <w:t xml:space="preserve">gdy </w:t>
      </w:r>
      <w:proofErr w:type="spellStart"/>
      <w:r>
        <w:rPr>
          <w:rFonts w:cs="Calibri"/>
          <w:bCs/>
          <w:sz w:val="22"/>
          <w:szCs w:val="22"/>
        </w:rPr>
        <w:t>termin</w:t>
      </w:r>
      <w:proofErr w:type="spellEnd"/>
      <w:r>
        <w:rPr>
          <w:rFonts w:cs="Calibri"/>
          <w:bCs/>
          <w:sz w:val="22"/>
          <w:szCs w:val="22"/>
        </w:rPr>
        <w:t xml:space="preserve"> realizacji robót budowlanych określonych projektem jest dłuższy niż przewidywany umową dla tych robót,</w:t>
      </w:r>
    </w:p>
    <w:p w:rsidR="00CF09EE" w:rsidRDefault="00CF09EE" w:rsidP="00CF09EE">
      <w:pPr>
        <w:pStyle w:val="Akapitzlist"/>
        <w:numPr>
          <w:ilvl w:val="0"/>
          <w:numId w:val="18"/>
        </w:numPr>
        <w:spacing w:after="0" w:line="240" w:lineRule="auto"/>
        <w:ind w:left="714" w:hanging="357"/>
        <w:jc w:val="both"/>
        <w:rPr>
          <w:rFonts w:cs="Calibri"/>
          <w:bCs/>
          <w:sz w:val="22"/>
          <w:szCs w:val="22"/>
        </w:rPr>
      </w:pPr>
      <w:r>
        <w:rPr>
          <w:rFonts w:cs="Calibri"/>
          <w:bCs/>
          <w:sz w:val="22"/>
          <w:szCs w:val="22"/>
        </w:rPr>
        <w:t>gdy projekt zawiera postanowienia dotyczące sposobu rozliczeń za wykonane roboty, uniemożliwiającego rozliczenie tych robót pomiędzy Zamawiającym a Wykonawcą</w:t>
      </w:r>
      <w:r>
        <w:rPr>
          <w:rFonts w:cs="Calibri"/>
          <w:bCs/>
          <w:sz w:val="22"/>
          <w:szCs w:val="22"/>
        </w:rPr>
        <w:br/>
        <w:t>na podstawie umowy.</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lastRenderedPageBreak/>
        <w:t xml:space="preserve">W przypadku zgłoszenia przez Zamawiającego zastrzeżeń do projektu umowy </w:t>
      </w:r>
      <w:r>
        <w:rPr>
          <w:rFonts w:cs="Calibri"/>
          <w:bCs/>
          <w:sz w:val="22"/>
          <w:szCs w:val="22"/>
        </w:rPr>
        <w:br/>
        <w:t>o podwykonawstwo w terminie określonym w ust. 10, Wykonawca, podwykonawca może przedłożyć zmieniony projekt umowy o podwykonawstwo, uwzględniający w całości zastrzeżenia Zamawiającego.</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Po akceptacji projektu umowy o podwykonawstwo, której przedmiotem są roboty budowlane lub po upływie terminu na zgłoszenie przez Zamawiającego zastrzeżeń do tego projektu, Wykonawca, podwykonawca przedłoży Zamawiającemu poświadczoną za zgodność z oryginałem kopię zawartej umowy o podwykonawstwo w terminie 7 dni od dnia zawarcia tej umowy.</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Zamawiający zgłosi Wykonawcy, podwykonawcy pisemny sprzeciw do przedłożonej umowy o podwykonawstwo, której przedmiotem są roboty budowlane, w terminie 7 dni od jej przedłożenia w przypadkach określonych w ust. 11.</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Umowa o podwykonawstwo, której przedmiotem są roboty budowlane, będzie uważana za zaakceptowaną przez Zamawiającego, jeżeli Zamawiający w terminie 7 dni od dnia przedłożenia kopii tej umowy nie zgłosi do niej na piśmie sprzeciwu.</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Wykonawca, podwykonawca, przedłoży Zamawiającemu poświadczoną za zgodność z oryginałem kopię zawartej umowy o podwykonawstwo, której przedmiotem są dostawy lub usługi stanowiące część przedmiotu umowy, w terminie 7 dni od dnia jej zawarcia.</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Wykonawca, podwykonawca nie może zlecić podwykonawcy realizacji przedmiotu umowy o podwykonawstwo, której przedmiotem są roboty budowlane w przypadku braku jej akceptacji przez Zamawiającego.</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Zamawiający może zażądać od Wykonawcy niezwłocznego usunięcia z terenu budowy podwykonawcy, z którym nie została zawarta umowa o podwykonawstwo zaakceptowana przez Zamawiającego, lub może usunąć takiego podwykonawcę na koszt Wykonawcy.</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Wykonawca, podwykonawca przedłoży wraz z kopią umowy o podwykonawstwo odpis z Krajowego Rejestru Sądowego podwykonawcy, bądź inny dokument właściwy z uwagi na status prawny podwykonawcy, potwierdzający, że osoby zawierające umowę w imieniu podwykonawcy posiadają uprawnienia do jego reprezentacji.</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Powierzenie realizacji zadań innemu podwykonawcy niż ten, z którym została zawarta zaakceptowana przez Zamawiającego umowa o podwykonawstwo, lub inna istotna zmiana tej umowy, w tym zmiana zakresu zadań określonych tą umową wymaga ponownej akceptacji Zamawiającego w trybie określonym w ust. 9÷15.</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Do zmian istotnych postanowień umów o podwykonawstwo, innych niż określone w ust. 20, stosuje się zasady określone w ust. 9÷15.</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W przypadku zawarcia umowy o podwykonawstwo Wykonawca, podwykonawca jest zobowiązany do zapłaty wynagrodzenia należnego podwykonawcy z zachowaniem terminów określonych tą umową.</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podwykonawca niezwłocznie usunie na żądanie Zamawiającego podwykonawcę z terenu budowy, jeżeli działania podwykonawcy na terenie budowy naruszają postanowienia niniejszej Umowy.</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W przypadku realizacji robót (lub ich części) za pomocą podwykonawców, warunkiem wypłaty wynagrodzenia Wykonawcy określonego w dalszej części umowy jest wykazanie Zamawiającemu, że Wykonawca uiścił na rzecz podwykonawcy należne mu wynagrodzenia za wykonane przez niego roboty. Ponadto Wykonawca dołączy oświadczenie i protokół wykonanych robót, podpisany bez zastrzeżeń przez Wykonawcę i podwykonawcę.</w:t>
      </w:r>
    </w:p>
    <w:p w:rsidR="00CF09EE" w:rsidRDefault="00CF09EE" w:rsidP="00CF09EE">
      <w:pPr>
        <w:pStyle w:val="Akapitzlist"/>
        <w:numPr>
          <w:ilvl w:val="0"/>
          <w:numId w:val="16"/>
        </w:numPr>
        <w:spacing w:after="0" w:line="240" w:lineRule="auto"/>
        <w:ind w:left="357" w:hanging="357"/>
        <w:jc w:val="both"/>
        <w:rPr>
          <w:rFonts w:cs="Calibri"/>
          <w:bCs/>
          <w:sz w:val="22"/>
          <w:szCs w:val="22"/>
        </w:rPr>
      </w:pPr>
      <w:r>
        <w:rPr>
          <w:rFonts w:cs="Calibri"/>
          <w:bCs/>
          <w:sz w:val="22"/>
          <w:szCs w:val="22"/>
        </w:rPr>
        <w:t xml:space="preserve">Zamawiający nie wyraża zgody na zawarcie umowy przez podwykonawcę z dalszym Podwykonawcą. </w:t>
      </w:r>
    </w:p>
    <w:p w:rsidR="00CF09EE" w:rsidRDefault="00CF09EE" w:rsidP="00CF09EE">
      <w:pPr>
        <w:pStyle w:val="Akapitzlist"/>
        <w:numPr>
          <w:ilvl w:val="0"/>
          <w:numId w:val="16"/>
        </w:numPr>
        <w:spacing w:after="0" w:line="240" w:lineRule="auto"/>
        <w:jc w:val="both"/>
        <w:rPr>
          <w:rFonts w:cs="Calibri"/>
          <w:bCs/>
          <w:sz w:val="22"/>
          <w:szCs w:val="22"/>
        </w:rPr>
      </w:pPr>
      <w:r>
        <w:rPr>
          <w:rFonts w:cs="Calibri"/>
          <w:bCs/>
          <w:sz w:val="22"/>
          <w:szCs w:val="22"/>
        </w:rPr>
        <w:t>Kopię umowy o podwykonawstwo może poświadczyć za zgodność z oryginałem Wykonawca.</w:t>
      </w:r>
    </w:p>
    <w:p w:rsidR="00CF09EE" w:rsidRDefault="00CF09EE" w:rsidP="00CF09EE">
      <w:pPr>
        <w:pStyle w:val="Akapitzlist"/>
        <w:numPr>
          <w:ilvl w:val="0"/>
          <w:numId w:val="16"/>
        </w:numPr>
        <w:spacing w:after="0" w:line="240" w:lineRule="auto"/>
        <w:jc w:val="both"/>
        <w:rPr>
          <w:rFonts w:eastAsia="Times New Roman" w:cs="Calibri"/>
          <w:sz w:val="22"/>
          <w:szCs w:val="22"/>
        </w:rPr>
      </w:pPr>
      <w:r>
        <w:rPr>
          <w:rFonts w:eastAsia="Times New Roman" w:cs="Calibri"/>
          <w:sz w:val="22"/>
          <w:szCs w:val="22"/>
        </w:rPr>
        <w:lastRenderedPageBreak/>
        <w:t>Wykonywanie robót przez Wykonawcę za pomocą podwykonawców bez zgody Zamawiającego jest równoznaczne z niepowstaniem solidarnej odpowiedzialności Zamawiającego i Wykonawcy wobec Podwykonawcy. W przypadku, gdy Wykonawca będzie wykonywał roboty z pomocą Podwykonawców bez zgody Zamawiającego, Zamawiający może mimo wszystko wstrzymać według swojego uznania wszelkie płatności na rzecz Wykonawcy do czasu wykazania przez Wykonawcę, iż spełnił on wobec swojego Podwykonawcy wszelkie świadczenia za wykonanie tych robót.</w:t>
      </w:r>
    </w:p>
    <w:p w:rsidR="00CF09EE" w:rsidRDefault="00CF09EE" w:rsidP="00CF09EE">
      <w:pPr>
        <w:pStyle w:val="Akapitzlist"/>
        <w:spacing w:after="0" w:line="240" w:lineRule="auto"/>
        <w:ind w:left="360"/>
        <w:jc w:val="both"/>
        <w:rPr>
          <w:rFonts w:eastAsia="Times New Roman" w:cs="Calibri"/>
          <w:sz w:val="22"/>
          <w:szCs w:val="22"/>
        </w:rPr>
      </w:pPr>
    </w:p>
    <w:p w:rsidR="00CF09EE" w:rsidRDefault="00CF09EE" w:rsidP="00CF09EE">
      <w:pPr>
        <w:autoSpaceDE w:val="0"/>
        <w:autoSpaceDN w:val="0"/>
        <w:adjustRightInd w:val="0"/>
        <w:jc w:val="center"/>
        <w:rPr>
          <w:rFonts w:ascii="Calibri" w:eastAsia="Times New Roman" w:hAnsi="Calibri" w:cs="Calibri"/>
          <w:b/>
          <w:bCs/>
          <w:sz w:val="22"/>
          <w:szCs w:val="22"/>
        </w:rPr>
      </w:pPr>
      <w:r>
        <w:rPr>
          <w:rFonts w:ascii="Calibri" w:eastAsia="Times New Roman" w:hAnsi="Calibri" w:cs="Calibri"/>
          <w:b/>
          <w:bCs/>
          <w:sz w:val="22"/>
          <w:szCs w:val="22"/>
        </w:rPr>
        <w:t>§ 7</w:t>
      </w:r>
    </w:p>
    <w:p w:rsidR="00CF09EE" w:rsidRDefault="00CF09EE" w:rsidP="00CF09EE">
      <w:pPr>
        <w:autoSpaceDE w:val="0"/>
        <w:autoSpaceDN w:val="0"/>
        <w:adjustRightInd w:val="0"/>
        <w:jc w:val="center"/>
        <w:rPr>
          <w:rFonts w:ascii="Calibri" w:eastAsia="Times New Roman" w:hAnsi="Calibri" w:cs="Calibri"/>
          <w:b/>
          <w:bCs/>
          <w:sz w:val="22"/>
          <w:szCs w:val="22"/>
        </w:rPr>
      </w:pPr>
      <w:r>
        <w:rPr>
          <w:rFonts w:ascii="Calibri" w:eastAsia="Times New Roman" w:hAnsi="Calibri" w:cs="Calibri"/>
          <w:b/>
          <w:bCs/>
          <w:sz w:val="22"/>
          <w:szCs w:val="22"/>
        </w:rPr>
        <w:t>Nadzór</w:t>
      </w:r>
    </w:p>
    <w:p w:rsidR="00CF09EE" w:rsidRDefault="00CF09EE" w:rsidP="00CF09EE">
      <w:pPr>
        <w:numPr>
          <w:ilvl w:val="0"/>
          <w:numId w:val="19"/>
        </w:numPr>
        <w:suppressAutoHyphens w:val="0"/>
        <w:ind w:left="426" w:hanging="426"/>
        <w:jc w:val="both"/>
        <w:rPr>
          <w:rFonts w:ascii="Calibri" w:hAnsi="Calibri" w:cs="Calibri"/>
          <w:sz w:val="22"/>
          <w:szCs w:val="22"/>
        </w:rPr>
      </w:pPr>
      <w:r>
        <w:rPr>
          <w:rFonts w:ascii="Calibri" w:hAnsi="Calibri" w:cs="Calibri"/>
          <w:sz w:val="22"/>
          <w:szCs w:val="22"/>
        </w:rPr>
        <w:t>Wykonawca jest zobowiązany ustanowić kierownika budowy.</w:t>
      </w:r>
    </w:p>
    <w:p w:rsidR="00CF09EE" w:rsidRDefault="00CF09EE" w:rsidP="00CF09EE">
      <w:pPr>
        <w:numPr>
          <w:ilvl w:val="0"/>
          <w:numId w:val="19"/>
        </w:numPr>
        <w:suppressAutoHyphens w:val="0"/>
        <w:ind w:left="426" w:hanging="426"/>
        <w:jc w:val="both"/>
        <w:rPr>
          <w:rFonts w:ascii="Calibri" w:hAnsi="Calibri" w:cs="Calibri"/>
          <w:sz w:val="22"/>
          <w:szCs w:val="22"/>
        </w:rPr>
      </w:pPr>
      <w:r>
        <w:rPr>
          <w:rFonts w:ascii="Calibri" w:hAnsi="Calibri" w:cs="Calibri"/>
          <w:sz w:val="22"/>
          <w:szCs w:val="22"/>
        </w:rPr>
        <w:t>Przedstawicielem Wykonawcy na budowie jest kierownik budowy z uprawnieniami budowlanymi do kierowania robotami budowlanymi w specjalności konstrukcyjno – budowlanej co najmniej bez ograniczeń: p. ………, uprawnienia budowlane nr ……… wydane przez …… w dniu ……</w:t>
      </w:r>
    </w:p>
    <w:p w:rsidR="00CF09EE" w:rsidRDefault="00CF09EE" w:rsidP="00CF09EE">
      <w:pPr>
        <w:numPr>
          <w:ilvl w:val="0"/>
          <w:numId w:val="19"/>
        </w:numPr>
        <w:suppressAutoHyphens w:val="0"/>
        <w:ind w:left="426" w:hanging="426"/>
        <w:jc w:val="both"/>
        <w:rPr>
          <w:rFonts w:ascii="Calibri" w:hAnsi="Calibri" w:cs="Calibri"/>
          <w:sz w:val="22"/>
          <w:szCs w:val="22"/>
        </w:rPr>
      </w:pPr>
      <w:r>
        <w:rPr>
          <w:rFonts w:ascii="Calibri" w:eastAsia="Arial,Bold" w:hAnsi="Calibri" w:cs="Calibri"/>
          <w:bCs/>
          <w:sz w:val="22"/>
          <w:szCs w:val="22"/>
        </w:rPr>
        <w:t>Zamawiający wymaga ciągłej obecności osoby pełniącej funkcję kierownika budowy w czasie wykonywania robót budowlanych w obiekcie Zamawiającego, zgodnie z warunkami wynikającymi z ustawy Prawo budowlane.</w:t>
      </w:r>
    </w:p>
    <w:p w:rsidR="00CF09EE" w:rsidRDefault="00CF09EE" w:rsidP="00CF09EE">
      <w:pPr>
        <w:numPr>
          <w:ilvl w:val="0"/>
          <w:numId w:val="19"/>
        </w:numPr>
        <w:suppressAutoHyphens w:val="0"/>
        <w:ind w:left="426" w:hanging="426"/>
        <w:jc w:val="both"/>
        <w:rPr>
          <w:rFonts w:ascii="Calibri" w:hAnsi="Calibri" w:cs="Calibri"/>
          <w:sz w:val="22"/>
          <w:szCs w:val="22"/>
        </w:rPr>
      </w:pPr>
      <w:r>
        <w:rPr>
          <w:rFonts w:ascii="Calibri" w:hAnsi="Calibri" w:cs="Calibri"/>
          <w:color w:val="000000"/>
          <w:sz w:val="22"/>
          <w:szCs w:val="22"/>
        </w:rPr>
        <w:t xml:space="preserve">Kierownik budowy jest zobowiązany odpowiednio zabezpieczyć teren budowy oraz sporządzić lub zapewnić sporządzenie, przed rozpoczęciem budowy, planu bezpieczeństwa i ochrony zdrowia zgodnie z art. 21a ust. 1a ustawy Prawo budowlane. </w:t>
      </w:r>
    </w:p>
    <w:p w:rsidR="00CF09EE" w:rsidRDefault="00CF09EE" w:rsidP="00CF09EE">
      <w:pPr>
        <w:numPr>
          <w:ilvl w:val="0"/>
          <w:numId w:val="19"/>
        </w:numPr>
        <w:suppressAutoHyphens w:val="0"/>
        <w:ind w:left="426" w:hanging="426"/>
        <w:jc w:val="both"/>
        <w:rPr>
          <w:rFonts w:ascii="Calibri" w:hAnsi="Calibri" w:cs="Calibri"/>
          <w:sz w:val="22"/>
          <w:szCs w:val="22"/>
        </w:rPr>
      </w:pPr>
      <w:r>
        <w:rPr>
          <w:rFonts w:ascii="Calibri" w:hAnsi="Calibri" w:cs="Calibri"/>
          <w:sz w:val="22"/>
          <w:szCs w:val="22"/>
        </w:rPr>
        <w:t>Wykonawca w dniu podpisania umowy dostarczy Zamawiającemu oświadczenie kierownika budowy o przyjęciu obowiązków kierowania budową oraz robotami budowlanymi wraz z kserokopiami uprawnień budowlanych i zaświadczeń o przynależności do właściwej izby samorządu zawodowego poświadczonymi „</w:t>
      </w:r>
      <w:r>
        <w:rPr>
          <w:rFonts w:ascii="Calibri" w:hAnsi="Calibri" w:cs="Calibri"/>
          <w:i/>
          <w:sz w:val="22"/>
          <w:szCs w:val="22"/>
        </w:rPr>
        <w:t>za zgodność z oryginałem</w:t>
      </w:r>
      <w:r>
        <w:rPr>
          <w:rFonts w:ascii="Calibri" w:hAnsi="Calibri" w:cs="Calibri"/>
          <w:sz w:val="22"/>
          <w:szCs w:val="22"/>
        </w:rPr>
        <w:t>” osób, o których mowa w ust. 2.</w:t>
      </w:r>
    </w:p>
    <w:p w:rsidR="00CF09EE" w:rsidRDefault="00CF09EE" w:rsidP="00CF09EE">
      <w:pPr>
        <w:numPr>
          <w:ilvl w:val="0"/>
          <w:numId w:val="19"/>
        </w:numPr>
        <w:suppressAutoHyphens w:val="0"/>
        <w:ind w:left="426" w:hanging="426"/>
        <w:jc w:val="both"/>
        <w:rPr>
          <w:rFonts w:ascii="Calibri" w:eastAsia="Times New Roman" w:hAnsi="Calibri" w:cs="Calibri"/>
          <w:b/>
          <w:bCs/>
          <w:sz w:val="22"/>
          <w:szCs w:val="22"/>
        </w:rPr>
      </w:pPr>
      <w:r>
        <w:rPr>
          <w:rFonts w:ascii="Calibri" w:eastAsia="Times New Roman" w:hAnsi="Calibri" w:cs="Calibri"/>
          <w:sz w:val="22"/>
          <w:szCs w:val="22"/>
        </w:rPr>
        <w:t xml:space="preserve">Ze strony </w:t>
      </w:r>
      <w:r>
        <w:rPr>
          <w:rFonts w:ascii="Calibri" w:eastAsia="Times New Roman" w:hAnsi="Calibri" w:cs="Calibri"/>
          <w:b/>
          <w:sz w:val="22"/>
          <w:szCs w:val="22"/>
        </w:rPr>
        <w:t>Zamawiającego</w:t>
      </w:r>
      <w:r>
        <w:rPr>
          <w:rFonts w:ascii="Calibri" w:eastAsia="Times New Roman" w:hAnsi="Calibri" w:cs="Calibri"/>
          <w:sz w:val="22"/>
          <w:szCs w:val="22"/>
        </w:rPr>
        <w:t xml:space="preserve"> nadzór inwestorski sprawować będzie: .............................................................................................................................................,</w:t>
      </w:r>
    </w:p>
    <w:p w:rsidR="00CF09EE" w:rsidRDefault="00CF09EE" w:rsidP="00CF09EE">
      <w:pPr>
        <w:numPr>
          <w:ilvl w:val="0"/>
          <w:numId w:val="19"/>
        </w:numPr>
        <w:suppressAutoHyphens w:val="0"/>
        <w:ind w:left="426" w:hanging="426"/>
        <w:jc w:val="both"/>
        <w:rPr>
          <w:rFonts w:ascii="Calibri" w:eastAsia="Times New Roman" w:hAnsi="Calibri" w:cs="Calibri"/>
          <w:b/>
          <w:bCs/>
          <w:sz w:val="22"/>
          <w:szCs w:val="22"/>
        </w:rPr>
      </w:pPr>
      <w:r>
        <w:rPr>
          <w:rFonts w:ascii="Calibri" w:eastAsia="Times New Roman" w:hAnsi="Calibri" w:cs="Calibri"/>
          <w:sz w:val="22"/>
          <w:szCs w:val="22"/>
        </w:rPr>
        <w:t xml:space="preserve">Ze strony </w:t>
      </w:r>
      <w:r>
        <w:rPr>
          <w:rFonts w:ascii="Calibri" w:eastAsia="Times New Roman" w:hAnsi="Calibri" w:cs="Calibri"/>
          <w:b/>
          <w:bCs/>
          <w:sz w:val="22"/>
          <w:szCs w:val="22"/>
        </w:rPr>
        <w:t xml:space="preserve">Wykonawcy </w:t>
      </w:r>
      <w:r>
        <w:rPr>
          <w:rFonts w:ascii="Calibri" w:eastAsia="Times New Roman" w:hAnsi="Calibri" w:cs="Calibri"/>
          <w:sz w:val="22"/>
          <w:szCs w:val="22"/>
        </w:rPr>
        <w:t>nadzór techniczny i kierowanie robotami sprawować będą:</w:t>
      </w:r>
    </w:p>
    <w:p w:rsidR="00CF09EE" w:rsidRDefault="00CF09EE" w:rsidP="00CF09EE">
      <w:pPr>
        <w:autoSpaceDE w:val="0"/>
        <w:autoSpaceDN w:val="0"/>
        <w:adjustRightInd w:val="0"/>
        <w:ind w:hanging="720"/>
        <w:jc w:val="both"/>
        <w:rPr>
          <w:rFonts w:ascii="Calibri" w:eastAsia="Times New Roman" w:hAnsi="Calibri" w:cs="Calibri"/>
          <w:bCs/>
          <w:color w:val="000000"/>
          <w:sz w:val="22"/>
          <w:szCs w:val="22"/>
        </w:rPr>
      </w:pPr>
      <w:r>
        <w:rPr>
          <w:rFonts w:ascii="Calibri" w:eastAsia="Times New Roman" w:hAnsi="Calibri" w:cs="Calibri"/>
          <w:bCs/>
          <w:color w:val="000000"/>
          <w:sz w:val="22"/>
          <w:szCs w:val="22"/>
        </w:rPr>
        <w:t xml:space="preserve">                    ………………………………..…………………………………………………………………………….……………………...</w:t>
      </w:r>
    </w:p>
    <w:p w:rsidR="00CF09EE" w:rsidRDefault="00CF09EE" w:rsidP="00CF09EE">
      <w:pPr>
        <w:numPr>
          <w:ilvl w:val="0"/>
          <w:numId w:val="19"/>
        </w:numPr>
        <w:autoSpaceDE w:val="0"/>
        <w:autoSpaceDN w:val="0"/>
        <w:adjustRightInd w:val="0"/>
        <w:spacing w:line="276" w:lineRule="auto"/>
        <w:ind w:left="426" w:hanging="426"/>
        <w:jc w:val="both"/>
        <w:rPr>
          <w:rFonts w:ascii="Calibri" w:eastAsia="Times New Roman" w:hAnsi="Calibri" w:cs="Calibri"/>
          <w:bCs/>
          <w:color w:val="000000"/>
          <w:sz w:val="22"/>
          <w:szCs w:val="22"/>
        </w:rPr>
      </w:pPr>
      <w:r>
        <w:rPr>
          <w:rFonts w:ascii="Calibri" w:eastAsia="Times New Roman" w:hAnsi="Calibri" w:cs="Calibri"/>
          <w:color w:val="000000"/>
          <w:sz w:val="22"/>
          <w:szCs w:val="22"/>
          <w:lang w:eastAsia="pl-PL"/>
        </w:rPr>
        <w:t>Ewentualne zmiany osób, o których mowa w ust. 6 dla swej skuteczności będą wymagały jedynie jednostronnego pisemnego oświadczenia Zamawiającego skierowanego</w:t>
      </w:r>
      <w:r>
        <w:rPr>
          <w:rFonts w:ascii="Calibri" w:eastAsia="Times New Roman" w:hAnsi="Calibri" w:cs="Calibri"/>
          <w:bCs/>
          <w:color w:val="000000"/>
          <w:sz w:val="22"/>
          <w:szCs w:val="22"/>
        </w:rPr>
        <w:t xml:space="preserve"> </w:t>
      </w:r>
      <w:r>
        <w:rPr>
          <w:rFonts w:ascii="Calibri" w:eastAsia="Times New Roman" w:hAnsi="Calibri" w:cs="Calibri"/>
          <w:color w:val="000000"/>
          <w:sz w:val="22"/>
          <w:szCs w:val="22"/>
          <w:lang w:eastAsia="pl-PL"/>
        </w:rPr>
        <w:t xml:space="preserve">do Wykonawcy. </w:t>
      </w:r>
    </w:p>
    <w:p w:rsidR="00CF09EE" w:rsidRDefault="00CF09EE" w:rsidP="00CF09EE">
      <w:pPr>
        <w:numPr>
          <w:ilvl w:val="0"/>
          <w:numId w:val="19"/>
        </w:numPr>
        <w:autoSpaceDE w:val="0"/>
        <w:autoSpaceDN w:val="0"/>
        <w:adjustRightInd w:val="0"/>
        <w:spacing w:line="276" w:lineRule="auto"/>
        <w:ind w:left="426" w:hanging="426"/>
        <w:jc w:val="both"/>
        <w:rPr>
          <w:rFonts w:ascii="Calibri" w:eastAsia="Times New Roman" w:hAnsi="Calibri" w:cs="Calibri"/>
          <w:bCs/>
          <w:color w:val="FF0000"/>
          <w:sz w:val="22"/>
          <w:szCs w:val="22"/>
        </w:rPr>
      </w:pPr>
      <w:r>
        <w:rPr>
          <w:rFonts w:ascii="Calibri" w:eastAsia="Times New Roman" w:hAnsi="Calibri" w:cs="Calibri"/>
          <w:color w:val="000000"/>
          <w:sz w:val="22"/>
          <w:szCs w:val="22"/>
          <w:lang w:eastAsia="pl-PL"/>
        </w:rPr>
        <w:t xml:space="preserve">Ewentualna zmiana osoby, o której mowa w ust. 7 dla swej skuteczności będzie wymagała zachowania formy określonej w </w:t>
      </w:r>
      <w:r>
        <w:rPr>
          <w:rFonts w:ascii="Calibri" w:eastAsia="Times New Roman" w:hAnsi="Calibri" w:cs="Calibri"/>
          <w:sz w:val="22"/>
          <w:szCs w:val="22"/>
        </w:rPr>
        <w:t>§ 15  ust. 6</w:t>
      </w:r>
      <w:r>
        <w:rPr>
          <w:rFonts w:ascii="Calibri" w:eastAsia="Times New Roman" w:hAnsi="Calibri" w:cs="Calibri"/>
          <w:sz w:val="22"/>
          <w:szCs w:val="22"/>
          <w:lang w:eastAsia="pl-PL"/>
        </w:rPr>
        <w:t xml:space="preserve">. </w:t>
      </w:r>
    </w:p>
    <w:p w:rsidR="00CF09EE" w:rsidRDefault="00CF09EE" w:rsidP="00CF09EE">
      <w:pPr>
        <w:autoSpaceDE w:val="0"/>
        <w:autoSpaceDN w:val="0"/>
        <w:adjustRightInd w:val="0"/>
        <w:ind w:left="360"/>
        <w:jc w:val="center"/>
        <w:rPr>
          <w:rFonts w:ascii="Calibri" w:eastAsia="Times New Roman" w:hAnsi="Calibri" w:cs="Calibri"/>
          <w:b/>
          <w:sz w:val="22"/>
          <w:szCs w:val="22"/>
        </w:rPr>
      </w:pPr>
    </w:p>
    <w:p w:rsidR="00CF09EE" w:rsidRDefault="00CF09EE" w:rsidP="00CF09EE">
      <w:pPr>
        <w:autoSpaceDE w:val="0"/>
        <w:autoSpaceDN w:val="0"/>
        <w:adjustRightInd w:val="0"/>
        <w:jc w:val="center"/>
        <w:rPr>
          <w:rFonts w:ascii="Calibri" w:eastAsia="Times New Roman" w:hAnsi="Calibri" w:cs="Calibri"/>
          <w:b/>
          <w:sz w:val="22"/>
          <w:szCs w:val="22"/>
        </w:rPr>
      </w:pPr>
      <w:r>
        <w:rPr>
          <w:rFonts w:ascii="Calibri" w:eastAsia="Times New Roman" w:hAnsi="Calibri" w:cs="Calibri"/>
          <w:b/>
          <w:sz w:val="22"/>
          <w:szCs w:val="22"/>
        </w:rPr>
        <w:t>§ 8</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Zabezpieczenie</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Wykonawca wnosi zabezpieczenie należytego wykonania umowy w wysokości 10 % ceny umownej brutto określonej w § 3 ust. 1 umowy, tj. kwotę …. (słownie złotych: .....) w formie ...................................................</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 xml:space="preserve">Strony ustalają, że </w:t>
      </w:r>
    </w:p>
    <w:p w:rsidR="00CF09EE" w:rsidRDefault="00CF09EE" w:rsidP="00CF09EE">
      <w:pPr>
        <w:numPr>
          <w:ilvl w:val="3"/>
          <w:numId w:val="21"/>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70 % wniesionego zabezpieczenia stanowi zabezpieczenie zgodnego z umową wykonania robót;</w:t>
      </w:r>
    </w:p>
    <w:p w:rsidR="00CF09EE" w:rsidRDefault="00CF09EE" w:rsidP="00CF09EE">
      <w:pPr>
        <w:numPr>
          <w:ilvl w:val="3"/>
          <w:numId w:val="21"/>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 xml:space="preserve">30 % wniesionego zabezpieczenia przeznaczone jest na pokrycie roszczeń z tytułu rękojmi za wady. </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Część zabezpieczenia, gwarantująca zgodne z umową wykonanie robót, zostanie zwolniona lub zwrócona w ciągu 30 dni od daty odbioru przedmiotu umowy. Pozostała część zabezpieczenia zostanie zwolniona lub zwrócona w terminie 15 dni od daty podpisania przez strony bezusterkowego protokołu pogwarancyjnego spisanego w ostatnim dniu upływu rękojmi.</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lastRenderedPageBreak/>
        <w:t>Wykonawca jest zobowiązany zapewnić zabezpieczenie należytego wykonania umowy przez cały czas wykonywania umowy, a w przypadku gdy czas wykonywania umowy przedłuży się ponad terminy określone w umowie i dokumentach zapewniających zabezpieczenie, Wykonawca zobowiązany jest przedstawić Zamawiającemu dokumenty gwarancyjne na dalszy czas wykonywania umowy ponad określone terminy lub wnieść zabezpieczenie w formie pieniądza.</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 xml:space="preserve">W przypadku gdy czas wykonywania umowy przedłuży się ponad terminy określone </w:t>
      </w:r>
      <w:r>
        <w:rPr>
          <w:rFonts w:ascii="Calibri" w:hAnsi="Calibri" w:cs="Calibri"/>
          <w:sz w:val="22"/>
          <w:szCs w:val="22"/>
        </w:rPr>
        <w:br/>
        <w:t>w dokumentach zapewniających zabezpieczenie (gwarancji ubezpieczeniowej lub bankowej), Wykonawca ma obowiązek przedstawić projekt gwarancji ubezpieczeniowej lub bankowej (na dalszy okres) Zamawiającemu do akceptacji nie później niż w terminie 7 dni przed upływem okresu obowiązywania dotychczasowej gwarancji.</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W przypadku nieprzedłużenia zabezpieczenia lub niewniesienia nowego zabezpieczenia zgodnie z zapisami zawartymi w ust. 4 – 6, Zamawiający jest uprawniony do skorzystania  z wniesionego już zabezpieczenia należytego wykonania umowy.</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W przypadku nie uzupełnienia w dniu odbioru końcowego zabezpieczenia, o którym mowa w niniejszym paragrafie w wysokości odpowiadającej wartości zrealizowanych robót i w zakresie czasu obowiązywania rękojmi, Zamawiającemu przysługuje prawo zatrzymania stosownej kwoty z dowolnej faktury obejmującej realizację niniejszej umowy do czasu dopełnienia obowiązku opisanego uzupełnienia zabezpieczenia.</w:t>
      </w:r>
    </w:p>
    <w:p w:rsidR="00CF09EE" w:rsidRDefault="00CF09EE" w:rsidP="00CF09EE">
      <w:pPr>
        <w:numPr>
          <w:ilvl w:val="3"/>
          <w:numId w:val="20"/>
        </w:numPr>
        <w:suppressAutoHyphens w:val="0"/>
        <w:ind w:left="426" w:hanging="426"/>
        <w:jc w:val="both"/>
        <w:rPr>
          <w:rFonts w:ascii="Calibri" w:hAnsi="Calibri" w:cs="Calibri"/>
          <w:sz w:val="22"/>
          <w:szCs w:val="22"/>
        </w:rPr>
      </w:pPr>
      <w:r>
        <w:rPr>
          <w:rFonts w:ascii="Calibri" w:hAnsi="Calibri" w:cs="Calibri"/>
          <w:sz w:val="22"/>
          <w:szCs w:val="22"/>
        </w:rPr>
        <w:t xml:space="preserve">Po spełnieniu przez Wykonawcę wymienionego wyżej obowiązku uzupełnienia zabezpieczenia Zamawiający zwolni zatrzymana kwotę wynagrodzenia za roboty.  </w:t>
      </w:r>
    </w:p>
    <w:p w:rsidR="00CF09EE" w:rsidRDefault="00CF09EE" w:rsidP="00CF09EE">
      <w:pPr>
        <w:jc w:val="center"/>
        <w:rPr>
          <w:rFonts w:ascii="Calibri" w:eastAsia="Times New Roman" w:hAnsi="Calibri" w:cs="Calibri"/>
          <w:b/>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9</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Zamówienia dodatkowe</w:t>
      </w:r>
    </w:p>
    <w:p w:rsidR="00CF09EE" w:rsidRDefault="00CF09EE" w:rsidP="00CF09EE">
      <w:pPr>
        <w:numPr>
          <w:ilvl w:val="0"/>
          <w:numId w:val="22"/>
        </w:numPr>
        <w:tabs>
          <w:tab w:val="right" w:pos="-851"/>
          <w:tab w:val="center" w:pos="-709"/>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Jeżeli okaże się to konieczne lub celowe, dopuszcza się realizację </w:t>
      </w:r>
      <w:proofErr w:type="spellStart"/>
      <w:r>
        <w:rPr>
          <w:rFonts w:ascii="Calibri" w:eastAsia="Times New Roman" w:hAnsi="Calibri" w:cs="Calibri"/>
          <w:sz w:val="22"/>
          <w:szCs w:val="22"/>
        </w:rPr>
        <w:t>zamówień</w:t>
      </w:r>
      <w:proofErr w:type="spellEnd"/>
      <w:r>
        <w:rPr>
          <w:rFonts w:ascii="Calibri" w:eastAsia="Times New Roman" w:hAnsi="Calibri" w:cs="Calibri"/>
          <w:sz w:val="22"/>
          <w:szCs w:val="22"/>
        </w:rPr>
        <w:t xml:space="preserve"> dodatkowych, nieobjętych przedmiotem niniejszej umowy na zasadach określonych w art. 144 ust. 1 </w:t>
      </w:r>
      <w:proofErr w:type="spellStart"/>
      <w:r>
        <w:rPr>
          <w:rFonts w:ascii="Calibri" w:eastAsia="Times New Roman" w:hAnsi="Calibri" w:cs="Calibri"/>
          <w:sz w:val="22"/>
          <w:szCs w:val="22"/>
        </w:rPr>
        <w:t>pkt</w:t>
      </w:r>
      <w:proofErr w:type="spellEnd"/>
      <w:r>
        <w:rPr>
          <w:rFonts w:ascii="Calibri" w:eastAsia="Times New Roman" w:hAnsi="Calibri" w:cs="Calibri"/>
          <w:sz w:val="22"/>
          <w:szCs w:val="22"/>
        </w:rPr>
        <w:t xml:space="preserve"> 2 lub 3 ustawy Prawo </w:t>
      </w:r>
      <w:proofErr w:type="spellStart"/>
      <w:r>
        <w:rPr>
          <w:rFonts w:ascii="Calibri" w:eastAsia="Times New Roman" w:hAnsi="Calibri" w:cs="Calibri"/>
          <w:sz w:val="22"/>
          <w:szCs w:val="22"/>
        </w:rPr>
        <w:t>zamówień</w:t>
      </w:r>
      <w:proofErr w:type="spellEnd"/>
      <w:r>
        <w:rPr>
          <w:rFonts w:ascii="Calibri" w:eastAsia="Times New Roman" w:hAnsi="Calibri" w:cs="Calibri"/>
          <w:sz w:val="22"/>
          <w:szCs w:val="22"/>
        </w:rPr>
        <w:t xml:space="preserve"> </w:t>
      </w:r>
      <w:proofErr w:type="spellStart"/>
      <w:r>
        <w:rPr>
          <w:rFonts w:ascii="Calibri" w:eastAsia="Times New Roman" w:hAnsi="Calibri" w:cs="Calibri"/>
          <w:sz w:val="22"/>
          <w:szCs w:val="22"/>
        </w:rPr>
        <w:t>publicznych</w:t>
      </w:r>
      <w:proofErr w:type="spellEnd"/>
      <w:r>
        <w:rPr>
          <w:rFonts w:ascii="Calibri" w:eastAsia="Times New Roman" w:hAnsi="Calibri" w:cs="Calibri"/>
          <w:sz w:val="22"/>
          <w:szCs w:val="22"/>
        </w:rPr>
        <w:t>.</w:t>
      </w:r>
    </w:p>
    <w:p w:rsidR="00CF09EE" w:rsidRDefault="00CF09EE" w:rsidP="00CF09EE">
      <w:pPr>
        <w:numPr>
          <w:ilvl w:val="0"/>
          <w:numId w:val="22"/>
        </w:numPr>
        <w:tabs>
          <w:tab w:val="center" w:pos="-567"/>
          <w:tab w:val="right" w:pos="-426"/>
          <w:tab w:val="num" w:pos="-284"/>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Za roboty dodatkowe, o których mowa w ust. 1 nie uważa się robót zamiennych. </w:t>
      </w:r>
    </w:p>
    <w:p w:rsidR="00CF09EE" w:rsidRDefault="00CF09EE" w:rsidP="00CF09EE">
      <w:pPr>
        <w:numPr>
          <w:ilvl w:val="0"/>
          <w:numId w:val="22"/>
        </w:numPr>
        <w:tabs>
          <w:tab w:val="right" w:pos="-1134"/>
          <w:tab w:val="center" w:pos="-567"/>
          <w:tab w:val="num" w:pos="-284"/>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Podstawę wykonania prac określonych w ust. 1 będzie stanowił pisemny aneks do niniejszej umowy. </w:t>
      </w:r>
    </w:p>
    <w:p w:rsidR="00CF09EE" w:rsidRDefault="00CF09EE" w:rsidP="00CF09EE">
      <w:pPr>
        <w:numPr>
          <w:ilvl w:val="0"/>
          <w:numId w:val="22"/>
        </w:numPr>
        <w:tabs>
          <w:tab w:val="center" w:pos="-851"/>
          <w:tab w:val="num" w:pos="-284"/>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Powyższy aneks będzie w swojej treści odpowiadać postanowieniom niniejszej umowy oraz zawierać postanowienia wskazane w zatwierdzonym przez Zamawiającego protokole konieczności, określającym zakres prac i </w:t>
      </w:r>
      <w:proofErr w:type="spellStart"/>
      <w:r>
        <w:rPr>
          <w:rFonts w:ascii="Calibri" w:eastAsia="Times New Roman" w:hAnsi="Calibri" w:cs="Calibri"/>
          <w:sz w:val="22"/>
          <w:szCs w:val="22"/>
        </w:rPr>
        <w:t>termin</w:t>
      </w:r>
      <w:proofErr w:type="spellEnd"/>
      <w:r>
        <w:rPr>
          <w:rFonts w:ascii="Calibri" w:eastAsia="Times New Roman" w:hAnsi="Calibri" w:cs="Calibri"/>
          <w:sz w:val="22"/>
          <w:szCs w:val="22"/>
        </w:rPr>
        <w:t xml:space="preserve"> ich wykonania, do którego załączony będzie kosztorys ofertowy Wykonawcy. </w:t>
      </w:r>
    </w:p>
    <w:p w:rsidR="00CF09EE" w:rsidRDefault="00CF09EE" w:rsidP="00CF09EE">
      <w:pPr>
        <w:tabs>
          <w:tab w:val="center" w:pos="-851"/>
          <w:tab w:val="num" w:pos="-284"/>
        </w:tabs>
        <w:jc w:val="both"/>
        <w:rPr>
          <w:rFonts w:ascii="Calibri" w:eastAsia="Times New Roman" w:hAnsi="Calibri" w:cs="Calibri"/>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10</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Odpowiedzialność</w:t>
      </w:r>
    </w:p>
    <w:p w:rsidR="00CF09EE" w:rsidRDefault="00CF09EE" w:rsidP="00CF09EE">
      <w:pPr>
        <w:numPr>
          <w:ilvl w:val="2"/>
          <w:numId w:val="23"/>
        </w:numPr>
        <w:suppressAutoHyphens w:val="0"/>
        <w:ind w:left="425" w:hanging="425"/>
        <w:jc w:val="both"/>
        <w:rPr>
          <w:rFonts w:ascii="Calibri" w:eastAsia="Times New Roman" w:hAnsi="Calibri" w:cs="Calibri"/>
          <w:sz w:val="22"/>
          <w:szCs w:val="22"/>
          <w:lang w:eastAsia="pl-PL"/>
        </w:rPr>
      </w:pPr>
      <w:r>
        <w:rPr>
          <w:rFonts w:ascii="Calibri" w:hAnsi="Calibri" w:cs="Calibri"/>
          <w:sz w:val="22"/>
          <w:szCs w:val="22"/>
          <w:lang w:eastAsia="en-US"/>
        </w:rPr>
        <w:t xml:space="preserve">Wykonawca oświadcza, że jest ubezpieczony od odpowiedzialności cywilnej z tytułu prowadzonej działalności na kwotę minimum </w:t>
      </w:r>
      <w:r>
        <w:rPr>
          <w:rFonts w:ascii="Calibri" w:hAnsi="Calibri" w:cs="Calibri"/>
          <w:b/>
          <w:sz w:val="22"/>
          <w:szCs w:val="22"/>
          <w:lang w:eastAsia="en-US"/>
        </w:rPr>
        <w:t>………..,00 zł</w:t>
      </w:r>
      <w:r>
        <w:rPr>
          <w:rFonts w:ascii="Calibri" w:hAnsi="Calibri" w:cs="Calibri"/>
          <w:sz w:val="22"/>
          <w:szCs w:val="22"/>
          <w:lang w:eastAsia="en-US"/>
        </w:rPr>
        <w:t xml:space="preserve"> i zobowiązuje się utrzymać ubezpieczenie na tą kwotę do momentu ostatecznego odbioru robót budowlanych.</w:t>
      </w:r>
    </w:p>
    <w:p w:rsidR="00CF09EE" w:rsidRDefault="00CF09EE" w:rsidP="00CF09EE">
      <w:pPr>
        <w:numPr>
          <w:ilvl w:val="2"/>
          <w:numId w:val="23"/>
        </w:numPr>
        <w:suppressAutoHyphens w:val="0"/>
        <w:ind w:left="425" w:hanging="425"/>
        <w:jc w:val="both"/>
        <w:rPr>
          <w:rFonts w:ascii="Calibri" w:eastAsia="Times New Roman" w:hAnsi="Calibri" w:cs="Calibri"/>
          <w:sz w:val="22"/>
          <w:szCs w:val="22"/>
          <w:lang w:eastAsia="pl-PL"/>
        </w:rPr>
      </w:pPr>
      <w:r>
        <w:rPr>
          <w:rFonts w:ascii="Calibri" w:eastAsia="Times New Roman" w:hAnsi="Calibri" w:cs="Calibri"/>
          <w:sz w:val="22"/>
          <w:szCs w:val="22"/>
        </w:rPr>
        <w:t xml:space="preserve">Od protokolarnego przejęcia terenu wykonywania robót przez Wykonawcę od Zamawiającego do chwili ponownego protokolarnego przekazania Zamawiającemu, Wykonawca ponosi odpowiedzialność za teren robót i na zasadach ogólnych za wszelkie szkody wynikłe na tym terenie oraz inne szkody wynikające z prowadzenia robót budowlanych. W szczególności Wykonawca odpowiada za organizację pracy i bezpieczeństwo na terenie budowy, jak również za naprawienie szkód osobom trzecim. </w:t>
      </w:r>
    </w:p>
    <w:p w:rsidR="00CF09EE" w:rsidRDefault="00CF09EE" w:rsidP="00CF09EE">
      <w:pPr>
        <w:jc w:val="center"/>
        <w:rPr>
          <w:rFonts w:ascii="Calibri" w:eastAsia="Times New Roman" w:hAnsi="Calibri" w:cs="Calibri"/>
          <w:b/>
          <w:sz w:val="22"/>
          <w:szCs w:val="22"/>
        </w:rPr>
      </w:pPr>
    </w:p>
    <w:p w:rsidR="00CF09EE" w:rsidRDefault="00CF09EE" w:rsidP="00CF09EE">
      <w:pPr>
        <w:jc w:val="center"/>
        <w:rPr>
          <w:rFonts w:ascii="Calibri" w:eastAsia="Times New Roman" w:hAnsi="Calibri" w:cs="Calibri"/>
          <w:b/>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lastRenderedPageBreak/>
        <w:t>§ 11</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Kary umowne</w:t>
      </w:r>
    </w:p>
    <w:p w:rsidR="00CF09EE" w:rsidRDefault="00CF09EE" w:rsidP="00CF09EE">
      <w:pPr>
        <w:numPr>
          <w:ilvl w:val="0"/>
          <w:numId w:val="24"/>
        </w:numPr>
        <w:tabs>
          <w:tab w:val="num" w:pos="360"/>
        </w:tabs>
        <w:ind w:left="426" w:hanging="426"/>
        <w:jc w:val="both"/>
        <w:rPr>
          <w:rFonts w:ascii="Calibri" w:eastAsia="Times New Roman" w:hAnsi="Calibri" w:cs="Calibri"/>
          <w:sz w:val="22"/>
          <w:szCs w:val="22"/>
        </w:rPr>
      </w:pPr>
      <w:r>
        <w:rPr>
          <w:rFonts w:ascii="Calibri" w:eastAsia="Times New Roman" w:hAnsi="Calibri" w:cs="Calibri"/>
          <w:sz w:val="22"/>
          <w:szCs w:val="22"/>
        </w:rPr>
        <w:t>Wykonawca zapłaci Zamawiającemu kary umowne:</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hAnsi="Calibri" w:cs="Calibri"/>
          <w:sz w:val="22"/>
          <w:szCs w:val="22"/>
        </w:rPr>
        <w:t>w wysokości 15 % wartości brutto przedmiotu umowy, o której mowa w § 3 ust. 1 umowy, w przypadku odstąpienia od umowy przez Zamawiającego, z przyczyn leżących po stronie Wykonawcy,</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eastAsia="Times New Roman" w:hAnsi="Calibri" w:cs="Calibri"/>
          <w:sz w:val="22"/>
          <w:szCs w:val="22"/>
        </w:rPr>
        <w:t>za zwłokę z przyczyny leżącej po stronie Wykonawcy w prawidłowym wykonaniu przedmiotu umowy w wysokości 0,2% całości wynagrodzenia brutto ustalonego w umowie za każdy dzień zwłoki liczony od bezskutecznego upływu terminu na podpisanie końcowego protokołu odbioru, o którym mowa w § 12 ust. 11 ;</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eastAsia="Times New Roman" w:hAnsi="Calibri" w:cs="Calibri"/>
          <w:sz w:val="22"/>
          <w:szCs w:val="22"/>
        </w:rPr>
        <w:t xml:space="preserve">za zwłokę w usunięciu wad i usterek stwierdzonych w okresie gwarancji i rękojmi </w:t>
      </w:r>
      <w:r>
        <w:rPr>
          <w:rFonts w:ascii="Calibri" w:eastAsia="Times New Roman" w:hAnsi="Calibri" w:cs="Calibri"/>
          <w:sz w:val="22"/>
          <w:szCs w:val="22"/>
        </w:rPr>
        <w:br/>
        <w:t>w wysokości 0,1% całości wynagrodzenia brutto ustalonego w umowie za każdy dzień zwłoki;</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hAnsi="Calibri" w:cs="Calibri"/>
          <w:sz w:val="22"/>
          <w:szCs w:val="22"/>
        </w:rPr>
        <w:t xml:space="preserve">w wysokości 0,1 % wartości brutto przedmiotu umowy, o której mowa w § 3 ust. 1 umowy, za każdy dzień </w:t>
      </w:r>
      <w:r>
        <w:rPr>
          <w:rFonts w:ascii="Calibri" w:eastAsia="Times New Roman" w:hAnsi="Calibri" w:cs="Calibri"/>
          <w:sz w:val="22"/>
          <w:szCs w:val="22"/>
        </w:rPr>
        <w:t>zwłoki</w:t>
      </w:r>
      <w:r>
        <w:rPr>
          <w:rFonts w:ascii="Calibri" w:hAnsi="Calibri" w:cs="Calibri"/>
          <w:sz w:val="22"/>
          <w:szCs w:val="22"/>
        </w:rPr>
        <w:t xml:space="preserve"> liczony od upływu terminu wyznaczonego na usunięcie wad zgodnie z § 12 ust. 8 umowy,</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hAnsi="Calibri" w:cs="Calibri"/>
          <w:sz w:val="22"/>
          <w:szCs w:val="22"/>
        </w:rPr>
        <w:t>w wysokości 0,1 % wartości brutto przedmiotu umowy, o której mowa w § 3 ust. 1 umowy, w przypadku gdy w czynnościach odbioru ostatecznego, o którym mowa w § 12 ust. 12 umowy, nie będzie uczestniczył Wykonawca lub upoważniony przez Wykonawcę przedstawiciel,</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hAnsi="Calibri" w:cs="Calibri"/>
          <w:sz w:val="22"/>
          <w:szCs w:val="22"/>
        </w:rPr>
        <w:t xml:space="preserve">w wysokości 500,00 zł brutto (słownie złotych: pięćset 00/100) w przypadku gdy </w:t>
      </w:r>
      <w:r>
        <w:rPr>
          <w:rFonts w:ascii="Calibri" w:hAnsi="Calibri" w:cs="Calibri"/>
          <w:sz w:val="22"/>
          <w:szCs w:val="22"/>
        </w:rPr>
        <w:br/>
        <w:t>w wyznaczonym terminie w naradzie koordynacyjnej nie będzie uczestniczył kierownik budowy, kierownicy robót, upoważniony przedstawiciel Wykonawcy, o których mowa w § 7 ust. 7,</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hAnsi="Calibri" w:cs="Calibri"/>
          <w:sz w:val="22"/>
          <w:szCs w:val="22"/>
        </w:rPr>
        <w:t>w wysokości 0,2 % wartości brutto przedmiotu umowy, o której mowa w § 3 ust. 1 umowy, za brak zapłaty lub nieterminową zapłatę wynagrodzenia należnego podwykonawcom za każdy dzień opóźnienia liczony od upływu terminu wyznaczonego na zapłatę wynagrodzenia,</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eastAsia="Times New Roman" w:hAnsi="Calibri" w:cs="Calibri"/>
          <w:sz w:val="22"/>
          <w:szCs w:val="22"/>
        </w:rPr>
        <w:t>za brak zapłaty lub nieterminową zapłatę wynagrodzenia należnego podwykonawcom w wysokości 20% brutto wartości wynagrodzenia podlegającego zapłacie, od zapłaty którego Wykonawca uchylił się lub dokonał zapłat  z opóźnieniem;</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eastAsia="Times New Roman" w:hAnsi="Calibri" w:cs="Calibri"/>
          <w:sz w:val="22"/>
          <w:szCs w:val="22"/>
        </w:rPr>
        <w:t>za nieprzedłożenie do zaakceptowania projektu umowy o podwykonawstwo, której przedmiotem są roboty objęte niniejszą umową lub projektu jej zmiany w wysokości 2% całości wynagrodzenia brutto wynikającego z § 3 ust. 1;</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eastAsia="Times New Roman" w:hAnsi="Calibri" w:cs="Calibri"/>
          <w:sz w:val="22"/>
          <w:szCs w:val="22"/>
        </w:rPr>
        <w:t xml:space="preserve">za nieprzedłożenie poświadczonej za zgodność z oryginałem kopii umowy </w:t>
      </w:r>
      <w:r>
        <w:rPr>
          <w:rFonts w:ascii="Calibri" w:eastAsia="Times New Roman" w:hAnsi="Calibri" w:cs="Calibri"/>
          <w:sz w:val="22"/>
          <w:szCs w:val="22"/>
        </w:rPr>
        <w:br/>
        <w:t>o podwykonawstwo lub jej zmiany w wysokości 1% całości wynagrodzenia brutto wynikającego z § 3 ust. 1;</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eastAsia="Times New Roman" w:hAnsi="Calibri" w:cs="Calibri"/>
          <w:sz w:val="22"/>
          <w:szCs w:val="22"/>
        </w:rPr>
        <w:t>za brak zmiany umowy o podwykonawstwo w zakresie terminu zapłaty w wysokości 1% całości wynagrodzenia brutto wynikającego z § 3 ust. 1;</w:t>
      </w:r>
    </w:p>
    <w:p w:rsidR="00CF09EE" w:rsidRDefault="00CF09EE" w:rsidP="00CF09EE">
      <w:pPr>
        <w:numPr>
          <w:ilvl w:val="1"/>
          <w:numId w:val="25"/>
        </w:numPr>
        <w:tabs>
          <w:tab w:val="num" w:pos="851"/>
        </w:tabs>
        <w:suppressAutoHyphens w:val="0"/>
        <w:ind w:left="851" w:hanging="425"/>
        <w:jc w:val="both"/>
        <w:rPr>
          <w:rFonts w:ascii="Calibri" w:hAnsi="Calibri" w:cs="Calibri"/>
          <w:sz w:val="22"/>
          <w:szCs w:val="22"/>
        </w:rPr>
      </w:pPr>
      <w:r>
        <w:rPr>
          <w:rFonts w:ascii="Calibri" w:hAnsi="Calibri" w:cs="Calibri"/>
          <w:sz w:val="22"/>
          <w:szCs w:val="22"/>
        </w:rPr>
        <w:t>za dopuszczenie do wykonywania prac przez dalszego podwykonawcę w wysokości 2% wynagrodzenia brutto wynikającego z § 3 ust. 1.</w:t>
      </w:r>
    </w:p>
    <w:p w:rsidR="00CF09EE" w:rsidRDefault="00CF09EE" w:rsidP="00CF09EE">
      <w:pPr>
        <w:suppressAutoHyphens w:val="0"/>
        <w:ind w:left="851"/>
        <w:jc w:val="both"/>
        <w:rPr>
          <w:rFonts w:ascii="Calibri" w:hAnsi="Calibri" w:cs="Calibri"/>
          <w:sz w:val="22"/>
          <w:szCs w:val="22"/>
        </w:rPr>
      </w:pPr>
    </w:p>
    <w:p w:rsidR="00CF09EE" w:rsidRDefault="00CF09EE" w:rsidP="00CF09EE">
      <w:pPr>
        <w:numPr>
          <w:ilvl w:val="0"/>
          <w:numId w:val="26"/>
        </w:numPr>
        <w:tabs>
          <w:tab w:val="num" w:pos="-567"/>
        </w:tabs>
        <w:suppressAutoHyphens w:val="0"/>
        <w:ind w:left="426" w:hanging="426"/>
        <w:jc w:val="both"/>
        <w:rPr>
          <w:rFonts w:ascii="Calibri" w:eastAsia="Times New Roman" w:hAnsi="Calibri" w:cs="Calibri"/>
          <w:sz w:val="22"/>
          <w:szCs w:val="22"/>
        </w:rPr>
      </w:pPr>
      <w:r>
        <w:rPr>
          <w:rFonts w:ascii="Calibri" w:eastAsia="Times New Roman" w:hAnsi="Calibri" w:cs="Calibri"/>
          <w:sz w:val="22"/>
          <w:szCs w:val="22"/>
        </w:rPr>
        <w:t>Strony zastrzegają sobie prawo do odszkodowania uzupełniającego przenoszącego wysokość kar umownych do wysokości rzeczywiście poniesionej szkody.</w:t>
      </w:r>
    </w:p>
    <w:p w:rsidR="00CF09EE" w:rsidRDefault="00CF09EE" w:rsidP="00CF09EE">
      <w:pPr>
        <w:numPr>
          <w:ilvl w:val="0"/>
          <w:numId w:val="26"/>
        </w:numPr>
        <w:tabs>
          <w:tab w:val="num" w:pos="-567"/>
        </w:tabs>
        <w:suppressAutoHyphens w:val="0"/>
        <w:ind w:left="426" w:hanging="426"/>
        <w:jc w:val="both"/>
        <w:rPr>
          <w:rFonts w:ascii="Calibri" w:eastAsia="Times New Roman" w:hAnsi="Calibri" w:cs="Calibri"/>
          <w:sz w:val="22"/>
          <w:szCs w:val="22"/>
        </w:rPr>
      </w:pPr>
      <w:r>
        <w:rPr>
          <w:rFonts w:ascii="Calibri" w:eastAsia="Times New Roman" w:hAnsi="Calibri" w:cs="Calibri"/>
          <w:sz w:val="22"/>
          <w:szCs w:val="22"/>
        </w:rPr>
        <w:t>Zamawiający potrąci kary umowne, o których mowa w ust. 1 z bieżącego wynagrodzenia Wykonawcy lub z zabezpieczenia należytego wykonania umowy wg własnego wyboru.</w:t>
      </w:r>
    </w:p>
    <w:p w:rsidR="00CF09EE" w:rsidRDefault="00CF09EE" w:rsidP="00CF09EE">
      <w:pPr>
        <w:numPr>
          <w:ilvl w:val="0"/>
          <w:numId w:val="26"/>
        </w:numPr>
        <w:tabs>
          <w:tab w:val="num" w:pos="-567"/>
        </w:tabs>
        <w:suppressAutoHyphens w:val="0"/>
        <w:ind w:left="426" w:hanging="426"/>
        <w:jc w:val="both"/>
        <w:rPr>
          <w:rFonts w:ascii="Calibri" w:eastAsia="Times New Roman" w:hAnsi="Calibri" w:cs="Calibri"/>
          <w:sz w:val="22"/>
          <w:szCs w:val="22"/>
        </w:rPr>
      </w:pPr>
      <w:r>
        <w:rPr>
          <w:rFonts w:ascii="Calibri" w:eastAsia="Times New Roman" w:hAnsi="Calibri" w:cs="Calibri"/>
          <w:sz w:val="22"/>
          <w:szCs w:val="22"/>
        </w:rPr>
        <w:t xml:space="preserve">Zapłacenie kary umownej, o której mowa w ust. 1 </w:t>
      </w:r>
      <w:proofErr w:type="spellStart"/>
      <w:r>
        <w:rPr>
          <w:rFonts w:ascii="Calibri" w:eastAsia="Times New Roman" w:hAnsi="Calibri" w:cs="Calibri"/>
          <w:sz w:val="22"/>
          <w:szCs w:val="22"/>
        </w:rPr>
        <w:t>pkt</w:t>
      </w:r>
      <w:proofErr w:type="spellEnd"/>
      <w:r>
        <w:rPr>
          <w:rFonts w:ascii="Calibri" w:eastAsia="Times New Roman" w:hAnsi="Calibri" w:cs="Calibri"/>
          <w:sz w:val="22"/>
          <w:szCs w:val="22"/>
        </w:rPr>
        <w:t xml:space="preserve"> 1 i 2 nie zwalnia Wykonawcy </w:t>
      </w:r>
      <w:r>
        <w:rPr>
          <w:rFonts w:ascii="Calibri" w:eastAsia="Times New Roman" w:hAnsi="Calibri" w:cs="Calibri"/>
          <w:sz w:val="22"/>
          <w:szCs w:val="22"/>
        </w:rPr>
        <w:br/>
        <w:t xml:space="preserve">z obowiązku dokończenia robót ani z żadnych innych zobowiązań umownych. </w:t>
      </w:r>
    </w:p>
    <w:p w:rsidR="00CF09EE" w:rsidRDefault="00CF09EE" w:rsidP="00CF09EE">
      <w:pPr>
        <w:numPr>
          <w:ilvl w:val="0"/>
          <w:numId w:val="26"/>
        </w:numPr>
        <w:tabs>
          <w:tab w:val="num" w:pos="360"/>
        </w:tabs>
        <w:suppressAutoHyphens w:val="0"/>
        <w:ind w:left="426" w:hanging="426"/>
        <w:jc w:val="both"/>
        <w:rPr>
          <w:rFonts w:ascii="Calibri" w:hAnsi="Calibri" w:cs="Calibri"/>
          <w:sz w:val="22"/>
          <w:szCs w:val="22"/>
        </w:rPr>
      </w:pPr>
      <w:r>
        <w:rPr>
          <w:rFonts w:ascii="Calibri" w:hAnsi="Calibri" w:cs="Calibri"/>
          <w:sz w:val="22"/>
          <w:szCs w:val="22"/>
        </w:rPr>
        <w:t>Wykonawca wyraża zgodę na potrącenie ewentualnych kar umownych z wynagrodzenia przysługującego za wykonanie przedmiotu umowy.</w:t>
      </w:r>
    </w:p>
    <w:p w:rsidR="00CF09EE" w:rsidRDefault="00CF09EE" w:rsidP="00CF09EE">
      <w:pPr>
        <w:jc w:val="center"/>
        <w:rPr>
          <w:rFonts w:ascii="Calibri" w:eastAsia="Times New Roman" w:hAnsi="Calibri" w:cs="Calibri"/>
          <w:b/>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lastRenderedPageBreak/>
        <w:t>§ 12</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Odbiory</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 xml:space="preserve">1. </w:t>
      </w:r>
      <w:r>
        <w:rPr>
          <w:rFonts w:ascii="Calibri" w:hAnsi="Calibri" w:cs="Calibri"/>
          <w:sz w:val="22"/>
          <w:szCs w:val="22"/>
        </w:rPr>
        <w:tab/>
        <w:t>Do podstawowych obowiązków Zamawiającego należy dokonywanie odbiorów robót.</w:t>
      </w:r>
    </w:p>
    <w:p w:rsidR="00CF09EE" w:rsidRDefault="00CF09EE" w:rsidP="00CF09EE">
      <w:pPr>
        <w:tabs>
          <w:tab w:val="left" w:pos="426"/>
        </w:tabs>
        <w:ind w:left="426" w:hanging="426"/>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Odbiory dokonywane będą komisyjnie przez Zamawiającego przy udziale inspektora nadzoru inwestorskiego. Wykonawca zgłosi w formie pisemnej gotowość do odbioru. Gotowość do odbioru końcowego robót musi być potwierdzona przez inspektorów nadzoru inwestorskiego.</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3.</w:t>
      </w:r>
      <w:r>
        <w:rPr>
          <w:rFonts w:ascii="Calibri" w:hAnsi="Calibri" w:cs="Calibri"/>
          <w:sz w:val="22"/>
          <w:szCs w:val="22"/>
        </w:rPr>
        <w:tab/>
        <w:t>Wykonawca zawiadomi pisemnie Zamawiającego o gotowości do odbioru wpisem                               do dziennika budowy oraz pismem złożonym bezpośrednio w siedzibie Zamawiającego                              z wyłączeniem odbiorów, o których mowa w ust. 5 pkt. 1) i 2), których gotowość do obioru zostanie zgłoszona właściwemu inspektorowi nadzoru. Zgłoszenie gotowości do odbioru końcowego powinno być dokonane z odpowiednim wyprzedzeniem, umożliwiającym dokonanie odbioru w terminach określonych umową na wykonanie robót. Zgłoszenie gotowości do odbioru końcowego przedmiotu umowy uważa się za niedokonane, w przypadku złożenia niekompletnej dokumentacji powykonawczej lub niepotwierdzenia tej gotowości przez inspektorów nadzoru wszystkich branż. Dokumentacja powykonawcza powinna być złożona w siedzibie Zamawiającego najpóźniej w dniu zgłoszenia gotowości do odbioru końcowego.</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4.</w:t>
      </w:r>
      <w:r>
        <w:rPr>
          <w:rFonts w:ascii="Calibri" w:hAnsi="Calibri" w:cs="Calibri"/>
          <w:sz w:val="22"/>
          <w:szCs w:val="22"/>
        </w:rPr>
        <w:tab/>
        <w:t>Zamawiający w terminie do 7 dni od dnia zgłoszenia, o którym mowa w ust. 3, pisemnie powiadomi Wykonawcę o terminie odbioru robót.</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Ustala się następujące rodzaje odbiorów robót:</w:t>
      </w:r>
    </w:p>
    <w:p w:rsidR="00CF09EE" w:rsidRDefault="00CF09EE" w:rsidP="00CF09EE">
      <w:pPr>
        <w:pStyle w:val="Akapitzlist"/>
        <w:numPr>
          <w:ilvl w:val="0"/>
          <w:numId w:val="27"/>
        </w:numPr>
        <w:tabs>
          <w:tab w:val="num" w:pos="851"/>
        </w:tabs>
        <w:spacing w:after="0" w:line="240" w:lineRule="auto"/>
        <w:jc w:val="both"/>
        <w:rPr>
          <w:rFonts w:cs="Calibri"/>
          <w:sz w:val="22"/>
          <w:szCs w:val="22"/>
        </w:rPr>
      </w:pPr>
      <w:r>
        <w:rPr>
          <w:rFonts w:cs="Calibri"/>
          <w:sz w:val="22"/>
          <w:szCs w:val="22"/>
        </w:rPr>
        <w:t>odbiór robót zanikających i ulegających zakryciu;</w:t>
      </w:r>
    </w:p>
    <w:p w:rsidR="00CF09EE" w:rsidRDefault="00CF09EE" w:rsidP="00CF09EE">
      <w:pPr>
        <w:pStyle w:val="Akapitzlist"/>
        <w:numPr>
          <w:ilvl w:val="0"/>
          <w:numId w:val="27"/>
        </w:numPr>
        <w:tabs>
          <w:tab w:val="num" w:pos="851"/>
        </w:tabs>
        <w:spacing w:after="0" w:line="240" w:lineRule="auto"/>
        <w:jc w:val="both"/>
        <w:rPr>
          <w:rFonts w:cs="Calibri"/>
          <w:sz w:val="22"/>
          <w:szCs w:val="22"/>
        </w:rPr>
      </w:pPr>
      <w:r>
        <w:rPr>
          <w:rFonts w:cs="Calibri"/>
          <w:sz w:val="22"/>
          <w:szCs w:val="22"/>
        </w:rPr>
        <w:t>odbiór częściowy;</w:t>
      </w:r>
    </w:p>
    <w:p w:rsidR="00CF09EE" w:rsidRDefault="00CF09EE" w:rsidP="00CF09EE">
      <w:pPr>
        <w:pStyle w:val="Akapitzlist"/>
        <w:numPr>
          <w:ilvl w:val="0"/>
          <w:numId w:val="27"/>
        </w:numPr>
        <w:tabs>
          <w:tab w:val="num" w:pos="851"/>
        </w:tabs>
        <w:spacing w:after="0" w:line="240" w:lineRule="auto"/>
        <w:jc w:val="both"/>
        <w:rPr>
          <w:rFonts w:cs="Calibri"/>
          <w:sz w:val="22"/>
          <w:szCs w:val="22"/>
        </w:rPr>
      </w:pPr>
      <w:r>
        <w:rPr>
          <w:rFonts w:cs="Calibri"/>
          <w:sz w:val="22"/>
          <w:szCs w:val="22"/>
        </w:rPr>
        <w:t>odbiór końcowy;</w:t>
      </w:r>
    </w:p>
    <w:p w:rsidR="00CF09EE" w:rsidRDefault="00CF09EE" w:rsidP="00CF09EE">
      <w:pPr>
        <w:pStyle w:val="Akapitzlist"/>
        <w:numPr>
          <w:ilvl w:val="0"/>
          <w:numId w:val="27"/>
        </w:numPr>
        <w:tabs>
          <w:tab w:val="num" w:pos="851"/>
        </w:tabs>
        <w:spacing w:after="0" w:line="240" w:lineRule="auto"/>
        <w:jc w:val="both"/>
        <w:rPr>
          <w:rFonts w:cs="Calibri"/>
          <w:sz w:val="22"/>
          <w:szCs w:val="22"/>
        </w:rPr>
      </w:pPr>
      <w:r>
        <w:rPr>
          <w:rFonts w:cs="Calibri"/>
          <w:sz w:val="22"/>
          <w:szCs w:val="22"/>
        </w:rPr>
        <w:t>odbiór po okresie rękojmi;</w:t>
      </w:r>
    </w:p>
    <w:p w:rsidR="00CF09EE" w:rsidRDefault="00CF09EE" w:rsidP="00CF09EE">
      <w:pPr>
        <w:pStyle w:val="Akapitzlist"/>
        <w:numPr>
          <w:ilvl w:val="0"/>
          <w:numId w:val="27"/>
        </w:numPr>
        <w:tabs>
          <w:tab w:val="num" w:pos="851"/>
        </w:tabs>
        <w:spacing w:after="0" w:line="240" w:lineRule="auto"/>
        <w:jc w:val="both"/>
        <w:rPr>
          <w:rFonts w:cs="Calibri"/>
          <w:sz w:val="22"/>
          <w:szCs w:val="22"/>
        </w:rPr>
      </w:pPr>
      <w:r>
        <w:rPr>
          <w:rFonts w:cs="Calibri"/>
          <w:sz w:val="22"/>
          <w:szCs w:val="22"/>
        </w:rPr>
        <w:t>odbiór ostateczny.</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6.</w:t>
      </w:r>
      <w:r>
        <w:rPr>
          <w:rFonts w:ascii="Calibri" w:hAnsi="Calibri" w:cs="Calibri"/>
          <w:sz w:val="22"/>
          <w:szCs w:val="22"/>
        </w:rPr>
        <w:tab/>
        <w:t>Odbioru robót zanikających i ulegających zakryciu dokonuje inspektor nadzoru inwestorskiego na pisemny wniosek Wykonawcy w postaci wpisu w dzienniku budowy.</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7.</w:t>
      </w:r>
      <w:r>
        <w:rPr>
          <w:rFonts w:ascii="Calibri" w:hAnsi="Calibri" w:cs="Calibri"/>
          <w:sz w:val="22"/>
          <w:szCs w:val="22"/>
        </w:rPr>
        <w:tab/>
        <w:t xml:space="preserve">Odbioru częściowego dokonuje się w celu prowadzenia bieżących częściowych rozliczeń. Dokonanie odbioru częściowego następuje na podstawie protokołu częściowego odbioru robót sporządzonego przez Wykonawcę, potwierdzonego przez inspektora nadzoru inwestorskiego. Wykaz ten sporządzany jest na podstawie wycenionego przedmiaru robót i obmiaru rzeczywiście wykonanych robót dla każdej jego pozycji. W przypadku zaistnienia faktycznie stwierdzonych rozbieżności w trakcie realizacji robót, różnice są korygowane przy ostatecznym rozliczeniu robót. </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8.</w:t>
      </w:r>
      <w:r>
        <w:rPr>
          <w:rFonts w:ascii="Calibri" w:hAnsi="Calibri" w:cs="Calibri"/>
          <w:sz w:val="22"/>
          <w:szCs w:val="22"/>
        </w:rPr>
        <w:tab/>
        <w:t>Odbiór końcowy jest przeprowadzany komisyjnie przez Zamawiającego przy udziale inspektora nadzoru inwestorskiego oraz w obecności Wykonawcy. Jeżeli w toku czynności odbioru zostaną stwierdzone wady i usterki, to Zamawiającemu przysługują następujące uprawnienia:</w:t>
      </w:r>
    </w:p>
    <w:p w:rsidR="00CF09EE" w:rsidRDefault="00CF09EE" w:rsidP="00CF09EE">
      <w:pPr>
        <w:numPr>
          <w:ilvl w:val="2"/>
          <w:numId w:val="28"/>
        </w:numPr>
        <w:ind w:left="851" w:hanging="425"/>
        <w:jc w:val="both"/>
        <w:rPr>
          <w:rFonts w:ascii="Calibri" w:hAnsi="Calibri" w:cs="Calibri"/>
          <w:sz w:val="22"/>
          <w:szCs w:val="22"/>
        </w:rPr>
      </w:pPr>
      <w:r>
        <w:rPr>
          <w:rFonts w:ascii="Calibri" w:hAnsi="Calibri" w:cs="Calibri"/>
          <w:sz w:val="22"/>
          <w:szCs w:val="22"/>
        </w:rPr>
        <w:t xml:space="preserve">jeżeli wady i usterki nadają się do usunięcia – Zamawiający odmówi podpisania protokołu odbioru i wyznaczy Wykonawcy </w:t>
      </w:r>
      <w:proofErr w:type="spellStart"/>
      <w:r>
        <w:rPr>
          <w:rFonts w:ascii="Calibri" w:hAnsi="Calibri" w:cs="Calibri"/>
          <w:sz w:val="22"/>
          <w:szCs w:val="22"/>
        </w:rPr>
        <w:t>termin</w:t>
      </w:r>
      <w:proofErr w:type="spellEnd"/>
      <w:r>
        <w:rPr>
          <w:rFonts w:ascii="Calibri" w:hAnsi="Calibri" w:cs="Calibri"/>
          <w:sz w:val="22"/>
          <w:szCs w:val="22"/>
        </w:rPr>
        <w:t xml:space="preserve"> 14 dni na usunięcie stwierdzonych wad, (z których to czynności i ustaleń spisany zostanie stosowny protokół) po którym Strony ponownie przystąpią do odbioru;</w:t>
      </w:r>
    </w:p>
    <w:p w:rsidR="00CF09EE" w:rsidRDefault="00CF09EE" w:rsidP="00CF09EE">
      <w:pPr>
        <w:numPr>
          <w:ilvl w:val="2"/>
          <w:numId w:val="28"/>
        </w:numPr>
        <w:ind w:left="851" w:hanging="425"/>
        <w:jc w:val="both"/>
        <w:rPr>
          <w:rFonts w:ascii="Calibri" w:hAnsi="Calibri" w:cs="Calibri"/>
          <w:sz w:val="22"/>
          <w:szCs w:val="22"/>
        </w:rPr>
      </w:pPr>
      <w:r>
        <w:rPr>
          <w:rFonts w:ascii="Calibri" w:hAnsi="Calibri" w:cs="Calibri"/>
          <w:sz w:val="22"/>
          <w:szCs w:val="22"/>
        </w:rPr>
        <w:t>jeżeli wady i usterki nie nadają się do usunięcia i uniemożliwiają korzystanie z wykonanych robót zgodnie z przeznaczeniem, wówczas Zamawiający może odmówić podpisania protokołu odbioru i:</w:t>
      </w:r>
    </w:p>
    <w:p w:rsidR="00CF09EE" w:rsidRDefault="00CF09EE" w:rsidP="00CF09EE">
      <w:pPr>
        <w:numPr>
          <w:ilvl w:val="2"/>
          <w:numId w:val="25"/>
        </w:numPr>
        <w:tabs>
          <w:tab w:val="num" w:pos="1276"/>
        </w:tabs>
        <w:ind w:left="1276" w:hanging="425"/>
        <w:jc w:val="both"/>
        <w:rPr>
          <w:rFonts w:ascii="Calibri" w:hAnsi="Calibri" w:cs="Calibri"/>
          <w:sz w:val="22"/>
          <w:szCs w:val="22"/>
        </w:rPr>
      </w:pPr>
      <w:r>
        <w:rPr>
          <w:rFonts w:ascii="Calibri" w:hAnsi="Calibri" w:cs="Calibri"/>
          <w:sz w:val="22"/>
          <w:szCs w:val="22"/>
        </w:rPr>
        <w:t>żądać wykonania przedmiotu umowy po raz drugi;</w:t>
      </w:r>
    </w:p>
    <w:p w:rsidR="00CF09EE" w:rsidRDefault="00CF09EE" w:rsidP="00CF09EE">
      <w:pPr>
        <w:numPr>
          <w:ilvl w:val="2"/>
          <w:numId w:val="25"/>
        </w:numPr>
        <w:tabs>
          <w:tab w:val="num" w:pos="1276"/>
        </w:tabs>
        <w:ind w:left="1276" w:hanging="425"/>
        <w:jc w:val="both"/>
        <w:rPr>
          <w:rFonts w:ascii="Calibri" w:hAnsi="Calibri" w:cs="Calibri"/>
          <w:sz w:val="22"/>
          <w:szCs w:val="22"/>
        </w:rPr>
      </w:pPr>
      <w:r>
        <w:rPr>
          <w:rFonts w:ascii="Calibri" w:hAnsi="Calibri" w:cs="Calibri"/>
          <w:sz w:val="22"/>
          <w:szCs w:val="22"/>
        </w:rPr>
        <w:t>odstąpić od umowy;</w:t>
      </w:r>
    </w:p>
    <w:p w:rsidR="00CF09EE" w:rsidRDefault="00CF09EE" w:rsidP="00CF09EE">
      <w:pPr>
        <w:numPr>
          <w:ilvl w:val="2"/>
          <w:numId w:val="25"/>
        </w:numPr>
        <w:tabs>
          <w:tab w:val="num" w:pos="1276"/>
        </w:tabs>
        <w:ind w:left="1276" w:hanging="425"/>
        <w:jc w:val="both"/>
        <w:rPr>
          <w:rFonts w:ascii="Calibri" w:hAnsi="Calibri" w:cs="Calibri"/>
          <w:sz w:val="22"/>
          <w:szCs w:val="22"/>
        </w:rPr>
      </w:pPr>
      <w:r>
        <w:rPr>
          <w:rFonts w:ascii="Calibri" w:hAnsi="Calibri" w:cs="Calibri"/>
          <w:sz w:val="22"/>
          <w:szCs w:val="22"/>
        </w:rPr>
        <w:t>zlecić wykonanie przedmiotu odbioru od nowa osobie trzeciej na koszt Wykonawcy;</w:t>
      </w:r>
    </w:p>
    <w:p w:rsidR="00CF09EE" w:rsidRDefault="00CF09EE" w:rsidP="00CF09EE">
      <w:pPr>
        <w:ind w:left="1276"/>
        <w:jc w:val="both"/>
        <w:rPr>
          <w:rFonts w:ascii="Calibri" w:hAnsi="Calibri" w:cs="Calibri"/>
          <w:sz w:val="22"/>
          <w:szCs w:val="22"/>
        </w:rPr>
      </w:pPr>
      <w:r>
        <w:rPr>
          <w:rFonts w:ascii="Calibri" w:hAnsi="Calibri" w:cs="Calibri"/>
          <w:sz w:val="22"/>
          <w:szCs w:val="22"/>
        </w:rPr>
        <w:t>- z których to czynności i ustaleń spsiany zostanie stosowny protokół;</w:t>
      </w:r>
    </w:p>
    <w:p w:rsidR="00CF09EE" w:rsidRDefault="00CF09EE" w:rsidP="00CF09EE">
      <w:pPr>
        <w:numPr>
          <w:ilvl w:val="2"/>
          <w:numId w:val="28"/>
        </w:numPr>
        <w:ind w:left="851" w:hanging="425"/>
        <w:jc w:val="both"/>
        <w:rPr>
          <w:rFonts w:ascii="Calibri" w:hAnsi="Calibri" w:cs="Calibri"/>
          <w:sz w:val="22"/>
          <w:szCs w:val="22"/>
        </w:rPr>
      </w:pPr>
      <w:r>
        <w:rPr>
          <w:rFonts w:ascii="Calibri" w:hAnsi="Calibri" w:cs="Calibri"/>
          <w:sz w:val="22"/>
          <w:szCs w:val="22"/>
        </w:rPr>
        <w:t xml:space="preserve">jeżeli wady i usterki nie nadają się do usunięcia lecz umożliwiają korzystanie z wykonanych robót zgodnie z przeznaczeniem, Zamawiający ma prawo do podpisania końcowego protokołu odbioru i do odpowiedniego obniżenia wynagrodzenia w zależności od rodzaju wad i usterek i stopnia ich istotności oraz do żądania zapłaty kary z tytułu wadliwego </w:t>
      </w:r>
      <w:r>
        <w:rPr>
          <w:rFonts w:ascii="Calibri" w:hAnsi="Calibri" w:cs="Calibri"/>
          <w:sz w:val="22"/>
          <w:szCs w:val="22"/>
        </w:rPr>
        <w:lastRenderedPageBreak/>
        <w:t>wykonania umowy równej karze w wysokości 5 % wartości brutto przedmiotu umowy, o której mowa w § 3 ust. 1.</w:t>
      </w:r>
    </w:p>
    <w:p w:rsidR="00CF09EE" w:rsidRDefault="00CF09EE" w:rsidP="00CF09EE">
      <w:pPr>
        <w:tabs>
          <w:tab w:val="num" w:pos="426"/>
        </w:tabs>
        <w:ind w:left="426" w:hanging="426"/>
        <w:jc w:val="both"/>
        <w:rPr>
          <w:rFonts w:ascii="Calibri" w:hAnsi="Calibri" w:cs="Calibri"/>
          <w:sz w:val="22"/>
          <w:szCs w:val="22"/>
        </w:rPr>
      </w:pPr>
      <w:r>
        <w:rPr>
          <w:rFonts w:ascii="Calibri" w:hAnsi="Calibri" w:cs="Calibri"/>
          <w:sz w:val="22"/>
          <w:szCs w:val="22"/>
        </w:rPr>
        <w:t>9.</w:t>
      </w:r>
      <w:r>
        <w:rPr>
          <w:rFonts w:ascii="Calibri" w:hAnsi="Calibri" w:cs="Calibri"/>
          <w:sz w:val="22"/>
          <w:szCs w:val="22"/>
        </w:rPr>
        <w:tab/>
        <w:t>Najpóźniej w dniu złożenia Zamawiającemu pisemnego zgłoszenia o gotowości do odbioru końcowego, Wykonawca dostarczy do kancelarii Zamawiającego kompletną dokumentację powykonawczą sprawdzoną i zatwierdzoną przez inspektorów nadzoru wraz z niezbędnymi dokumentami, takimi jak:</w:t>
      </w:r>
    </w:p>
    <w:p w:rsidR="00CF09EE" w:rsidRDefault="00CF09EE" w:rsidP="00CF09EE">
      <w:pPr>
        <w:numPr>
          <w:ilvl w:val="0"/>
          <w:numId w:val="29"/>
        </w:numPr>
        <w:tabs>
          <w:tab w:val="num" w:pos="851"/>
        </w:tabs>
        <w:suppressAutoHyphens w:val="0"/>
        <w:ind w:left="851" w:hanging="425"/>
        <w:jc w:val="both"/>
        <w:rPr>
          <w:rFonts w:ascii="Calibri" w:hAnsi="Calibri" w:cs="Calibri"/>
          <w:sz w:val="22"/>
          <w:szCs w:val="22"/>
        </w:rPr>
      </w:pPr>
      <w:r>
        <w:rPr>
          <w:rFonts w:ascii="Calibri" w:hAnsi="Calibri" w:cs="Calibri"/>
          <w:sz w:val="22"/>
          <w:szCs w:val="22"/>
        </w:rPr>
        <w:t>dziennik budowy;</w:t>
      </w:r>
    </w:p>
    <w:p w:rsidR="00CF09EE" w:rsidRDefault="00CF09EE" w:rsidP="00CF09EE">
      <w:pPr>
        <w:numPr>
          <w:ilvl w:val="0"/>
          <w:numId w:val="29"/>
        </w:numPr>
        <w:tabs>
          <w:tab w:val="num" w:pos="851"/>
        </w:tabs>
        <w:suppressAutoHyphens w:val="0"/>
        <w:ind w:left="851" w:hanging="425"/>
        <w:jc w:val="both"/>
        <w:rPr>
          <w:rFonts w:ascii="Calibri" w:hAnsi="Calibri" w:cs="Calibri"/>
          <w:sz w:val="22"/>
          <w:szCs w:val="22"/>
        </w:rPr>
      </w:pPr>
      <w:r>
        <w:rPr>
          <w:rFonts w:ascii="Calibri" w:hAnsi="Calibri" w:cs="Calibri"/>
          <w:sz w:val="22"/>
          <w:szCs w:val="22"/>
        </w:rPr>
        <w:t>oświadczenie kierownika budowy zgodnie z art. 57 ustawy Prawo budowlane;</w:t>
      </w:r>
    </w:p>
    <w:p w:rsidR="00CF09EE" w:rsidRDefault="00CF09EE" w:rsidP="00CF09EE">
      <w:pPr>
        <w:numPr>
          <w:ilvl w:val="0"/>
          <w:numId w:val="29"/>
        </w:numPr>
        <w:suppressAutoHyphens w:val="0"/>
        <w:ind w:left="709" w:hanging="283"/>
        <w:jc w:val="both"/>
        <w:rPr>
          <w:rFonts w:ascii="Calibri" w:hAnsi="Calibri" w:cs="Calibri"/>
          <w:sz w:val="22"/>
          <w:szCs w:val="22"/>
        </w:rPr>
      </w:pPr>
      <w:r>
        <w:rPr>
          <w:rFonts w:ascii="Calibri" w:hAnsi="Calibri" w:cs="Calibri"/>
          <w:sz w:val="22"/>
          <w:szCs w:val="22"/>
        </w:rPr>
        <w:t>dokumentacja powykonawcza zawierającą informacje o wszystkich zmianach dokonywanych podczas realizacji robót – opisaną, skompletowaną i zatwierdzoną przez inspektorów nadzoru inwestorskiego (zarówno w wersji papierowej i elektronicznej w formacie PDF);</w:t>
      </w:r>
    </w:p>
    <w:p w:rsidR="00CF09EE" w:rsidRDefault="00CF09EE" w:rsidP="00CF09EE">
      <w:pPr>
        <w:numPr>
          <w:ilvl w:val="0"/>
          <w:numId w:val="29"/>
        </w:numPr>
        <w:suppressAutoHyphens w:val="0"/>
        <w:ind w:left="709" w:hanging="283"/>
        <w:jc w:val="both"/>
        <w:rPr>
          <w:rFonts w:ascii="Calibri" w:hAnsi="Calibri" w:cs="Calibri"/>
          <w:sz w:val="22"/>
          <w:szCs w:val="22"/>
        </w:rPr>
      </w:pPr>
      <w:r>
        <w:rPr>
          <w:rFonts w:ascii="Calibri" w:hAnsi="Calibri" w:cs="Calibri"/>
          <w:sz w:val="22"/>
          <w:szCs w:val="22"/>
        </w:rPr>
        <w:t>rozliczenie końcowe przedmiotu umowy z podaniem wykonanych elementów robót, ich ilości oraz wartości brutto i netto, potwierdzone przez kierownika budowy i inspektora nadzoru inwestorskiego;</w:t>
      </w:r>
    </w:p>
    <w:p w:rsidR="00CF09EE" w:rsidRDefault="00CF09EE" w:rsidP="00CF09EE">
      <w:pPr>
        <w:numPr>
          <w:ilvl w:val="0"/>
          <w:numId w:val="29"/>
        </w:numPr>
        <w:tabs>
          <w:tab w:val="num" w:pos="567"/>
        </w:tabs>
        <w:suppressAutoHyphens w:val="0"/>
        <w:ind w:left="709" w:hanging="283"/>
        <w:jc w:val="both"/>
        <w:rPr>
          <w:rFonts w:ascii="Calibri" w:hAnsi="Calibri" w:cs="Calibri"/>
          <w:sz w:val="22"/>
          <w:szCs w:val="22"/>
        </w:rPr>
      </w:pPr>
      <w:r>
        <w:rPr>
          <w:rFonts w:ascii="Calibri" w:hAnsi="Calibri" w:cs="Calibri"/>
          <w:sz w:val="22"/>
          <w:szCs w:val="22"/>
        </w:rPr>
        <w:t>oświadczenie kierownika budowy (robót budowlanych) potwierdzone przez inspektorów nadzoru inwestorskiego, że wbudowane wyroby budowlane posiadały odpowiednie oznakowanie „B” lub „CE” wraz z załączoną informacją o wyrobie i instrukcją, jeżeli była wymagana. Wyroby budowlane do stosowania w budownictwie przed dniem 1 maja 2004 r. muszą posiadać potwierdzenie zgodności wyrobu z odpowiednim dokumentem odniesienia;</w:t>
      </w:r>
    </w:p>
    <w:p w:rsidR="00CF09EE" w:rsidRDefault="00CF09EE" w:rsidP="00CF09EE">
      <w:pPr>
        <w:numPr>
          <w:ilvl w:val="0"/>
          <w:numId w:val="29"/>
        </w:numPr>
        <w:tabs>
          <w:tab w:val="num" w:pos="851"/>
        </w:tabs>
        <w:suppressAutoHyphens w:val="0"/>
        <w:ind w:left="851" w:hanging="425"/>
        <w:jc w:val="both"/>
        <w:rPr>
          <w:rFonts w:ascii="Calibri" w:hAnsi="Calibri" w:cs="Calibri"/>
          <w:sz w:val="22"/>
          <w:szCs w:val="22"/>
        </w:rPr>
      </w:pPr>
      <w:r>
        <w:rPr>
          <w:rFonts w:ascii="Calibri" w:hAnsi="Calibri" w:cs="Calibri"/>
          <w:sz w:val="22"/>
          <w:szCs w:val="22"/>
        </w:rPr>
        <w:t>badania techniczne, atesty, certyfikaty, aprobaty  na użyte materiały;</w:t>
      </w:r>
    </w:p>
    <w:p w:rsidR="00CF09EE" w:rsidRDefault="00CF09EE" w:rsidP="00CF09EE">
      <w:pPr>
        <w:numPr>
          <w:ilvl w:val="0"/>
          <w:numId w:val="29"/>
        </w:numPr>
        <w:tabs>
          <w:tab w:val="num" w:pos="360"/>
        </w:tabs>
        <w:suppressAutoHyphens w:val="0"/>
        <w:ind w:left="709" w:hanging="283"/>
        <w:jc w:val="both"/>
        <w:rPr>
          <w:rFonts w:ascii="Calibri" w:hAnsi="Calibri" w:cs="Calibri"/>
          <w:sz w:val="22"/>
          <w:szCs w:val="22"/>
        </w:rPr>
      </w:pPr>
      <w:r>
        <w:rPr>
          <w:rFonts w:ascii="Calibri" w:hAnsi="Calibri" w:cs="Calibri"/>
          <w:sz w:val="22"/>
          <w:szCs w:val="22"/>
        </w:rPr>
        <w:t>dokumenty gwarancyjne wynikające z niniejszej umowy sporządzone w języku polskim w formie oryginału przez udzielającego gwarancji;</w:t>
      </w:r>
    </w:p>
    <w:p w:rsidR="00CF09EE" w:rsidRDefault="00CF09EE" w:rsidP="00CF09EE">
      <w:pPr>
        <w:numPr>
          <w:ilvl w:val="0"/>
          <w:numId w:val="29"/>
        </w:numPr>
        <w:tabs>
          <w:tab w:val="num" w:pos="851"/>
        </w:tabs>
        <w:suppressAutoHyphens w:val="0"/>
        <w:ind w:left="851" w:hanging="425"/>
        <w:jc w:val="both"/>
        <w:rPr>
          <w:rFonts w:ascii="Calibri" w:hAnsi="Calibri" w:cs="Calibri"/>
          <w:sz w:val="22"/>
          <w:szCs w:val="22"/>
        </w:rPr>
      </w:pPr>
      <w:r>
        <w:rPr>
          <w:rFonts w:ascii="Calibri" w:hAnsi="Calibri" w:cs="Calibri"/>
          <w:sz w:val="22"/>
          <w:szCs w:val="22"/>
        </w:rPr>
        <w:t>pisemna gwarancja na wykonany przedmiot umowy.</w:t>
      </w:r>
    </w:p>
    <w:p w:rsidR="00CF09EE" w:rsidRDefault="00CF09EE" w:rsidP="00CF09EE">
      <w:pPr>
        <w:pStyle w:val="Akapitzlist"/>
        <w:numPr>
          <w:ilvl w:val="3"/>
          <w:numId w:val="20"/>
        </w:numPr>
        <w:tabs>
          <w:tab w:val="left" w:pos="426"/>
        </w:tabs>
        <w:spacing w:after="0" w:line="240" w:lineRule="auto"/>
        <w:ind w:left="426" w:hanging="426"/>
        <w:jc w:val="both"/>
        <w:rPr>
          <w:rFonts w:cs="Calibri"/>
          <w:sz w:val="22"/>
          <w:szCs w:val="22"/>
        </w:rPr>
      </w:pPr>
      <w:r>
        <w:rPr>
          <w:rFonts w:cs="Calibri"/>
          <w:sz w:val="22"/>
          <w:szCs w:val="22"/>
        </w:rPr>
        <w:t>Wszystkie dokumenty winny być w sporządzone w języku polskim w formie oryginału lub kopii poświadczonej „</w:t>
      </w:r>
      <w:r>
        <w:rPr>
          <w:rFonts w:cs="Calibri"/>
          <w:i/>
          <w:sz w:val="22"/>
          <w:szCs w:val="22"/>
        </w:rPr>
        <w:t>za zgodność z oryginałem</w:t>
      </w:r>
      <w:r>
        <w:rPr>
          <w:rFonts w:cs="Calibri"/>
          <w:sz w:val="22"/>
          <w:szCs w:val="22"/>
        </w:rPr>
        <w:t xml:space="preserve">” przez kierownika budowy z konsekwencjami określonymi w ust. 3, z zastrzeżeniem </w:t>
      </w:r>
      <w:proofErr w:type="spellStart"/>
      <w:r>
        <w:rPr>
          <w:rFonts w:cs="Calibri"/>
          <w:sz w:val="22"/>
          <w:szCs w:val="22"/>
        </w:rPr>
        <w:t>pkt</w:t>
      </w:r>
      <w:proofErr w:type="spellEnd"/>
      <w:r>
        <w:rPr>
          <w:rFonts w:cs="Calibri"/>
          <w:sz w:val="22"/>
          <w:szCs w:val="22"/>
        </w:rPr>
        <w:t xml:space="preserve"> 5). Nie złożenie dokumentacji powykonawczej w wymaganym terminie w kancelarii Zamawiającego skutkuje nieskutecznością złożonego zgłoszenia o gotowości do odbioru końcowego przedmiotu umowy.</w:t>
      </w:r>
    </w:p>
    <w:p w:rsidR="00CF09EE" w:rsidRDefault="00CF09EE" w:rsidP="00CF09EE">
      <w:pPr>
        <w:pStyle w:val="Akapitzlist"/>
        <w:numPr>
          <w:ilvl w:val="3"/>
          <w:numId w:val="20"/>
        </w:numPr>
        <w:spacing w:after="0" w:line="240" w:lineRule="auto"/>
        <w:ind w:left="426" w:hanging="426"/>
        <w:jc w:val="both"/>
        <w:rPr>
          <w:rFonts w:cs="Calibri"/>
          <w:sz w:val="22"/>
          <w:szCs w:val="22"/>
        </w:rPr>
      </w:pPr>
      <w:r>
        <w:rPr>
          <w:rFonts w:cs="Calibri"/>
          <w:sz w:val="22"/>
          <w:szCs w:val="22"/>
        </w:rPr>
        <w:t xml:space="preserve">Przez odbiór końcowy rozumie się podpisanie końcowego protokołu odbioru robót potwierdzającego prawidłowe, zgodne ze sztuką budowlaną oraz postanowieniami umowy należyte wykonanie wszystkich robót wchodzących w zakres umowy. </w:t>
      </w:r>
    </w:p>
    <w:p w:rsidR="00CF09EE" w:rsidRDefault="00CF09EE" w:rsidP="00CF09EE">
      <w:pPr>
        <w:pStyle w:val="Akapitzlist"/>
        <w:numPr>
          <w:ilvl w:val="3"/>
          <w:numId w:val="20"/>
        </w:numPr>
        <w:spacing w:after="0" w:line="240" w:lineRule="auto"/>
        <w:ind w:left="426" w:hanging="426"/>
        <w:jc w:val="both"/>
        <w:rPr>
          <w:rFonts w:cs="Calibri"/>
          <w:sz w:val="22"/>
          <w:szCs w:val="22"/>
        </w:rPr>
      </w:pPr>
      <w:r>
        <w:rPr>
          <w:rFonts w:cs="Calibri"/>
          <w:sz w:val="22"/>
          <w:szCs w:val="22"/>
        </w:rPr>
        <w:t>Odbiór po okresie rękojmi jest dokonywany przez Zamawiającego z udziałem Wykonawcy w formie protokolarnej i ma na celu stwierdzenie wykonania przez Wykonawcę zobowiązań wynikających z rękojmi za wady fizyczne.</w:t>
      </w:r>
    </w:p>
    <w:p w:rsidR="00CF09EE" w:rsidRDefault="00CF09EE" w:rsidP="00CF09EE">
      <w:pPr>
        <w:pStyle w:val="Akapitzlist"/>
        <w:numPr>
          <w:ilvl w:val="3"/>
          <w:numId w:val="20"/>
        </w:numPr>
        <w:spacing w:after="0" w:line="240" w:lineRule="auto"/>
        <w:ind w:left="426" w:hanging="426"/>
        <w:jc w:val="both"/>
        <w:rPr>
          <w:rFonts w:cs="Calibri"/>
          <w:sz w:val="22"/>
          <w:szCs w:val="22"/>
        </w:rPr>
      </w:pPr>
      <w:r>
        <w:rPr>
          <w:rFonts w:cs="Calibri"/>
          <w:sz w:val="22"/>
          <w:szCs w:val="22"/>
        </w:rPr>
        <w:t xml:space="preserve">Odbiór ostateczny jest dokonywany przez Zamawiającego przy udziale Wykonawcy w formie protokołu ostatecznego odbioru po usunięciu wszystkich wad ujawnionych w okresie gwarancji jakości. Zwalnia on Wykonawcę ze wszystkich zobowiązań wynikających z umowy, dotyczących usuwania wad. </w:t>
      </w:r>
    </w:p>
    <w:p w:rsidR="00CF09EE" w:rsidRDefault="00CF09EE" w:rsidP="00CF09EE">
      <w:pPr>
        <w:pStyle w:val="Akapitzlist"/>
        <w:numPr>
          <w:ilvl w:val="3"/>
          <w:numId w:val="20"/>
        </w:numPr>
        <w:spacing w:after="0" w:line="240" w:lineRule="auto"/>
        <w:ind w:left="426" w:hanging="426"/>
        <w:jc w:val="both"/>
        <w:rPr>
          <w:rFonts w:cs="Calibri"/>
          <w:color w:val="FF0000"/>
          <w:sz w:val="22"/>
          <w:szCs w:val="22"/>
        </w:rPr>
      </w:pPr>
      <w:r>
        <w:rPr>
          <w:rFonts w:cs="Calibri"/>
          <w:sz w:val="22"/>
          <w:szCs w:val="22"/>
        </w:rPr>
        <w:t xml:space="preserve">Zmawiający wyznaczy </w:t>
      </w:r>
      <w:proofErr w:type="spellStart"/>
      <w:r>
        <w:rPr>
          <w:rFonts w:cs="Calibri"/>
          <w:sz w:val="22"/>
          <w:szCs w:val="22"/>
        </w:rPr>
        <w:t>termin</w:t>
      </w:r>
      <w:proofErr w:type="spellEnd"/>
      <w:r>
        <w:rPr>
          <w:rFonts w:cs="Calibri"/>
          <w:sz w:val="22"/>
          <w:szCs w:val="22"/>
        </w:rPr>
        <w:t xml:space="preserve"> odbioru ostatecznego z co najmniej 2 dniowym wyprzedzeniem, o czym Wykonawca powiadomiony zostanie w formie pisemnej.</w:t>
      </w:r>
    </w:p>
    <w:p w:rsidR="00CF09EE" w:rsidRDefault="00CF09EE" w:rsidP="00CF09EE">
      <w:pPr>
        <w:pStyle w:val="Akapitzlist"/>
        <w:spacing w:after="0" w:line="240" w:lineRule="auto"/>
        <w:ind w:left="426"/>
        <w:jc w:val="both"/>
        <w:rPr>
          <w:rFonts w:cs="Calibri"/>
          <w:color w:val="FF0000"/>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13</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Rękojmia i gwarancja</w:t>
      </w:r>
    </w:p>
    <w:p w:rsidR="00CF09EE" w:rsidRDefault="00CF09EE" w:rsidP="00CF09EE">
      <w:pPr>
        <w:numPr>
          <w:ilvl w:val="6"/>
          <w:numId w:val="30"/>
        </w:numPr>
        <w:tabs>
          <w:tab w:val="num" w:pos="426"/>
        </w:tabs>
        <w:ind w:left="426" w:hanging="426"/>
        <w:jc w:val="both"/>
        <w:rPr>
          <w:rFonts w:ascii="Calibri" w:eastAsia="Times New Roman" w:hAnsi="Calibri" w:cs="Calibri"/>
          <w:sz w:val="22"/>
          <w:szCs w:val="22"/>
        </w:rPr>
      </w:pPr>
      <w:r>
        <w:rPr>
          <w:rFonts w:ascii="Calibri" w:eastAsia="Times New Roman" w:hAnsi="Calibri" w:cs="Calibri"/>
          <w:sz w:val="22"/>
          <w:szCs w:val="22"/>
        </w:rPr>
        <w:t>Okres gwarancji dla robót – wynosi ..…</w:t>
      </w:r>
      <w:r>
        <w:rPr>
          <w:rFonts w:ascii="Calibri" w:eastAsia="Times New Roman" w:hAnsi="Calibri" w:cs="Calibri"/>
          <w:b/>
          <w:sz w:val="22"/>
          <w:szCs w:val="22"/>
        </w:rPr>
        <w:t xml:space="preserve"> lat</w:t>
      </w:r>
      <w:r>
        <w:rPr>
          <w:rFonts w:ascii="Calibri" w:eastAsia="Times New Roman" w:hAnsi="Calibri" w:cs="Calibri"/>
          <w:sz w:val="22"/>
          <w:szCs w:val="22"/>
        </w:rPr>
        <w:t xml:space="preserve"> licząc od daty odbioru końcowego, a okres rękojmi wynosi </w:t>
      </w:r>
      <w:r>
        <w:rPr>
          <w:rFonts w:ascii="Calibri" w:hAnsi="Calibri" w:cs="Calibri"/>
          <w:b/>
          <w:color w:val="000000"/>
          <w:sz w:val="22"/>
          <w:szCs w:val="22"/>
        </w:rPr>
        <w:t>5 lat</w:t>
      </w:r>
      <w:r>
        <w:rPr>
          <w:rFonts w:ascii="Calibri" w:hAnsi="Calibri" w:cs="Calibri"/>
          <w:color w:val="000000"/>
          <w:sz w:val="22"/>
          <w:szCs w:val="22"/>
        </w:rPr>
        <w:t xml:space="preserve"> licząc od dnia odbioru końcowego robót budowlanych oraz zamontowanego wyposażenia (w zakresie zrealizowanych prac) bez uwag</w:t>
      </w:r>
      <w:r>
        <w:rPr>
          <w:rFonts w:ascii="Calibri" w:eastAsia="Times New Roman" w:hAnsi="Calibri" w:cs="Calibri"/>
          <w:b/>
          <w:sz w:val="22"/>
          <w:szCs w:val="22"/>
        </w:rPr>
        <w:t>.</w:t>
      </w:r>
    </w:p>
    <w:p w:rsidR="00CF09EE" w:rsidRDefault="00CF09EE" w:rsidP="00CF09EE">
      <w:pPr>
        <w:numPr>
          <w:ilvl w:val="6"/>
          <w:numId w:val="30"/>
        </w:numPr>
        <w:tabs>
          <w:tab w:val="num" w:pos="426"/>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Wykonawca przed podpisaniem umowy zobowiązany jest do złożenia dokumentu gwarancyjnego, którego wzór stanowi </w:t>
      </w:r>
      <w:r>
        <w:rPr>
          <w:rFonts w:ascii="Calibri" w:eastAsia="Times New Roman" w:hAnsi="Calibri" w:cs="Calibri"/>
          <w:b/>
          <w:sz w:val="22"/>
          <w:szCs w:val="22"/>
        </w:rPr>
        <w:t>Załącznik Nr …..</w:t>
      </w:r>
      <w:r>
        <w:rPr>
          <w:rFonts w:ascii="Calibri" w:eastAsia="Times New Roman" w:hAnsi="Calibri" w:cs="Calibri"/>
          <w:sz w:val="22"/>
          <w:szCs w:val="22"/>
        </w:rPr>
        <w:t xml:space="preserve"> </w:t>
      </w:r>
      <w:r>
        <w:rPr>
          <w:rFonts w:ascii="Calibri" w:eastAsia="Times New Roman" w:hAnsi="Calibri" w:cs="Calibri"/>
          <w:b/>
          <w:sz w:val="22"/>
          <w:szCs w:val="22"/>
        </w:rPr>
        <w:t>do umowy.</w:t>
      </w:r>
      <w:r>
        <w:rPr>
          <w:rFonts w:ascii="Calibri" w:eastAsia="Times New Roman" w:hAnsi="Calibri" w:cs="Calibri"/>
          <w:sz w:val="22"/>
          <w:szCs w:val="22"/>
        </w:rPr>
        <w:t xml:space="preserve"> Zamawiający zastrzega sobie możliwość korzystania z uprawnień wynikających z rękojmi w okresie trwania gwarancji. </w:t>
      </w:r>
    </w:p>
    <w:p w:rsidR="00CF09EE" w:rsidRDefault="00CF09EE" w:rsidP="00CF09EE">
      <w:pPr>
        <w:numPr>
          <w:ilvl w:val="0"/>
          <w:numId w:val="30"/>
        </w:numPr>
        <w:tabs>
          <w:tab w:val="num" w:pos="-142"/>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 O powstałych wadach lub usterkach w okresie gwarancji Zamawiający powiadomi Wykonawcę drogą elektroniczną na adres e-mail ……………………., niezwłocznie po faktycznym powzięciu </w:t>
      </w:r>
      <w:r>
        <w:rPr>
          <w:rFonts w:ascii="Calibri" w:eastAsia="Times New Roman" w:hAnsi="Calibri" w:cs="Calibri"/>
          <w:sz w:val="22"/>
          <w:szCs w:val="22"/>
        </w:rPr>
        <w:lastRenderedPageBreak/>
        <w:t>pełnej informacji na ten temat, celem komisyjnego ich potwierdzenia i ustalenia terminu ich usunięcia przez Wykonawcę.</w:t>
      </w:r>
    </w:p>
    <w:p w:rsidR="00CF09EE" w:rsidRDefault="00CF09EE" w:rsidP="00CF09EE">
      <w:pPr>
        <w:numPr>
          <w:ilvl w:val="0"/>
          <w:numId w:val="30"/>
        </w:numPr>
        <w:tabs>
          <w:tab w:val="num" w:pos="-142"/>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 Nieusunięcie przez Wykonawcę wad lub usterek w wyznaczonym terminie daje Zamawiającemu, niezależnie od prawa żądania obniżenia wynagrodzenia w odpowiednim stosunku, prawo do zlecenia ich usunięcia osobie trzeciej na koszt Wykonawcy.</w:t>
      </w:r>
    </w:p>
    <w:p w:rsidR="00CF09EE" w:rsidRDefault="00CF09EE" w:rsidP="00CF09EE">
      <w:pPr>
        <w:numPr>
          <w:ilvl w:val="0"/>
          <w:numId w:val="30"/>
        </w:numPr>
        <w:tabs>
          <w:tab w:val="num" w:pos="-142"/>
        </w:tabs>
        <w:suppressAutoHyphens w:val="0"/>
        <w:ind w:left="426" w:hanging="426"/>
        <w:jc w:val="both"/>
        <w:rPr>
          <w:rFonts w:ascii="Calibri" w:eastAsia="Times New Roman" w:hAnsi="Calibri" w:cs="Calibri"/>
          <w:sz w:val="22"/>
          <w:szCs w:val="22"/>
        </w:rPr>
      </w:pPr>
      <w:r>
        <w:rPr>
          <w:rFonts w:ascii="Calibri" w:eastAsia="Times New Roman" w:hAnsi="Calibri" w:cs="Calibri"/>
          <w:sz w:val="22"/>
          <w:szCs w:val="22"/>
        </w:rPr>
        <w:t xml:space="preserve"> Jeżeli z powodu wad, które ujawnią się w okresie gwarancji, wystąpią szkody poniesione przez Zamawiającego lub osoby trzecie, Wykonawca poniesie wszelkie koszty związane z naprawą tych szkód.</w:t>
      </w:r>
    </w:p>
    <w:p w:rsidR="00CF09EE" w:rsidRDefault="00CF09EE" w:rsidP="00CF09EE">
      <w:pPr>
        <w:numPr>
          <w:ilvl w:val="0"/>
          <w:numId w:val="30"/>
        </w:numPr>
        <w:tabs>
          <w:tab w:val="num" w:pos="-142"/>
        </w:tabs>
        <w:suppressAutoHyphens w:val="0"/>
        <w:ind w:left="426" w:hanging="426"/>
        <w:jc w:val="both"/>
        <w:rPr>
          <w:rFonts w:ascii="Calibri" w:eastAsia="Times New Roman" w:hAnsi="Calibri" w:cs="Calibri"/>
          <w:sz w:val="22"/>
          <w:szCs w:val="22"/>
        </w:rPr>
      </w:pPr>
      <w:r>
        <w:rPr>
          <w:rFonts w:ascii="Calibri" w:eastAsia="Times New Roman" w:hAnsi="Calibri" w:cs="Calibri"/>
          <w:sz w:val="22"/>
          <w:szCs w:val="22"/>
        </w:rPr>
        <w:t xml:space="preserve">Zamawiający może dochodzić roszczeń z tytułu rękojmi i gwarancji także po upływie terminu rękojmi, jeżeli zgłosi wadę przed upływem tego terminu. </w:t>
      </w:r>
    </w:p>
    <w:p w:rsidR="00CF09EE" w:rsidRDefault="00CF09EE" w:rsidP="00CF09EE">
      <w:pPr>
        <w:numPr>
          <w:ilvl w:val="0"/>
          <w:numId w:val="30"/>
        </w:numPr>
        <w:tabs>
          <w:tab w:val="num" w:pos="-142"/>
        </w:tabs>
        <w:suppressAutoHyphens w:val="0"/>
        <w:ind w:left="426" w:hanging="426"/>
        <w:jc w:val="both"/>
        <w:rPr>
          <w:rFonts w:ascii="Calibri" w:eastAsia="Times New Roman" w:hAnsi="Calibri" w:cs="Calibri"/>
          <w:sz w:val="22"/>
          <w:szCs w:val="22"/>
        </w:rPr>
      </w:pPr>
      <w:r>
        <w:rPr>
          <w:rFonts w:ascii="Calibri" w:eastAsia="Times New Roman" w:hAnsi="Calibri" w:cs="Calibri"/>
          <w:sz w:val="22"/>
          <w:szCs w:val="22"/>
        </w:rPr>
        <w:t xml:space="preserve">Niezależnie od uprawnień z tytułu gwarancji i rękojmi, Wykonawca zobowiązuje się </w:t>
      </w:r>
      <w:r>
        <w:rPr>
          <w:rFonts w:ascii="Calibri" w:eastAsia="Times New Roman" w:hAnsi="Calibri" w:cs="Calibri"/>
          <w:sz w:val="22"/>
          <w:szCs w:val="22"/>
        </w:rPr>
        <w:br/>
        <w:t xml:space="preserve">do pokrycia w pełnym zakresie kosztów finansowych poniesionych przez Zamawiającego </w:t>
      </w:r>
      <w:r>
        <w:rPr>
          <w:rFonts w:ascii="Calibri" w:eastAsia="Times New Roman" w:hAnsi="Calibri" w:cs="Calibri"/>
          <w:sz w:val="22"/>
          <w:szCs w:val="22"/>
        </w:rPr>
        <w:br/>
        <w:t xml:space="preserve">z tytułu nienależytego wykonania przedmiotu umowy przez Wykonawcę, w tym kosztów zlecenia dokonania napraw osobie trzeciej. </w:t>
      </w:r>
    </w:p>
    <w:p w:rsidR="00CF09EE" w:rsidRDefault="00CF09EE" w:rsidP="00CF09EE">
      <w:pPr>
        <w:jc w:val="center"/>
        <w:rPr>
          <w:rFonts w:ascii="Calibri" w:eastAsia="Times New Roman" w:hAnsi="Calibri" w:cs="Calibri"/>
          <w:b/>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14</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Odstąpienie od umowy</w:t>
      </w:r>
    </w:p>
    <w:p w:rsidR="00CF09EE" w:rsidRDefault="00CF09EE" w:rsidP="00CF09EE">
      <w:pPr>
        <w:pStyle w:val="Akapitzlist"/>
        <w:numPr>
          <w:ilvl w:val="3"/>
          <w:numId w:val="31"/>
        </w:numPr>
        <w:tabs>
          <w:tab w:val="num" w:pos="426"/>
        </w:tabs>
        <w:spacing w:after="0" w:line="240" w:lineRule="auto"/>
        <w:ind w:left="426"/>
        <w:jc w:val="both"/>
        <w:rPr>
          <w:rFonts w:cs="Calibri"/>
          <w:sz w:val="22"/>
          <w:szCs w:val="22"/>
        </w:rPr>
      </w:pPr>
      <w:r>
        <w:rPr>
          <w:rFonts w:cs="Calibri"/>
          <w:sz w:val="22"/>
          <w:szCs w:val="22"/>
        </w:rPr>
        <w:t xml:space="preserve">Zamawiającemu przysługuje prawo odstąpienia bez wyznaczania dodatkowego terminu </w:t>
      </w:r>
      <w:r>
        <w:rPr>
          <w:rFonts w:cs="Calibri"/>
          <w:sz w:val="22"/>
          <w:szCs w:val="22"/>
        </w:rPr>
        <w:br/>
        <w:t>od niniejszej umowy, gdy:</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Wykonawca nie rozpoczął robót budowlanych bez uzasadnionych przyczyn lub przerwał je i nie kontynuuje ich pomimo wezwania Zamawiającego złożonego na piśmie;</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 xml:space="preserve">Wykonawca nie przejął terenu budowy w terminie 7 dni licząc od daty upływu terminu, o którym mowa w § 2 ust. 1 </w:t>
      </w:r>
      <w:proofErr w:type="spellStart"/>
      <w:r>
        <w:rPr>
          <w:rFonts w:ascii="Calibri" w:hAnsi="Calibri" w:cs="Calibri"/>
          <w:sz w:val="22"/>
          <w:szCs w:val="22"/>
        </w:rPr>
        <w:t>pkt</w:t>
      </w:r>
      <w:proofErr w:type="spellEnd"/>
      <w:r>
        <w:rPr>
          <w:rFonts w:ascii="Calibri" w:hAnsi="Calibri" w:cs="Calibri"/>
          <w:sz w:val="22"/>
          <w:szCs w:val="22"/>
        </w:rPr>
        <w:t xml:space="preserve"> 1) umowy;</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Wykonawca z własnej winy przerwał realizację robót budowlanych i przerwa                                ta spowodowała opóźnienie realizacji robót w stosunku do przyjętego harmonogramu dłużej niż 7 dni;</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Wykonawca nie wykonuje robót zgodnie z umową, dokumentacją projektową, sztuką budowlaną lub też nienależycie wykonuje swoje zobowiązania umowne,</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 xml:space="preserve">Wykonawca wykonuje roboty niezgodnie z warunkami technicznymi, przepisami bhp i przepisami </w:t>
      </w:r>
      <w:proofErr w:type="spellStart"/>
      <w:r>
        <w:rPr>
          <w:rFonts w:ascii="Calibri" w:hAnsi="Calibri" w:cs="Calibri"/>
          <w:sz w:val="22"/>
          <w:szCs w:val="22"/>
        </w:rPr>
        <w:t>ppoż</w:t>
      </w:r>
      <w:proofErr w:type="spellEnd"/>
      <w:r>
        <w:rPr>
          <w:rFonts w:ascii="Calibri" w:hAnsi="Calibri" w:cs="Calibri"/>
          <w:sz w:val="22"/>
          <w:szCs w:val="22"/>
        </w:rPr>
        <w:t>,</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stwierdzi, że Wykonawca opóźnia się z wykonaniem przedmiotu umowy tak dalece, że nie jest prawdopodobne żeby zdołał je ukończyć w umówionym terminie (w myśl art. 635 KC);</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stwierdzi, że Wykonawca zlecił wykonanie przedmiotu umowy lub jego części Podwykonawcy bez zgody Zamawiającego;</w:t>
      </w:r>
    </w:p>
    <w:p w:rsidR="00CF09EE" w:rsidRDefault="00CF09EE" w:rsidP="00CF09EE">
      <w:pPr>
        <w:numPr>
          <w:ilvl w:val="0"/>
          <w:numId w:val="32"/>
        </w:numPr>
        <w:tabs>
          <w:tab w:val="left" w:pos="851"/>
        </w:tabs>
        <w:suppressAutoHyphens w:val="0"/>
        <w:ind w:left="851" w:hanging="425"/>
        <w:jc w:val="both"/>
        <w:rPr>
          <w:rFonts w:ascii="Calibri" w:hAnsi="Calibri" w:cs="Calibri"/>
          <w:sz w:val="22"/>
          <w:szCs w:val="22"/>
        </w:rPr>
      </w:pPr>
      <w:r>
        <w:rPr>
          <w:rFonts w:ascii="Calibri" w:hAnsi="Calibri" w:cs="Calibri"/>
          <w:sz w:val="22"/>
          <w:szCs w:val="22"/>
        </w:rPr>
        <w:t>w realizacji niniejszej umowy biorą udział podwykonawcy, wobec których nie przedłożono Zamawiającemu zgodnie z niniejsza umową, projektów umów lub kopii umów, zmian do nich albo Zamawiający w stosunku do przedłożonych przez nich projektów umów lub kopii umów, zmian do nich wyraził zastrzeżenia lub sprzeciwu oraz, gdy w realizacji niniejszej umowy biorą udział dalsi podwykonawcy.</w:t>
      </w:r>
    </w:p>
    <w:p w:rsidR="00CF09EE" w:rsidRDefault="00CF09EE" w:rsidP="00CF09EE">
      <w:pPr>
        <w:pStyle w:val="Akapitzlist"/>
        <w:numPr>
          <w:ilvl w:val="3"/>
          <w:numId w:val="31"/>
        </w:numPr>
        <w:tabs>
          <w:tab w:val="num" w:pos="426"/>
        </w:tabs>
        <w:spacing w:after="0" w:line="240" w:lineRule="auto"/>
        <w:ind w:left="426"/>
        <w:jc w:val="both"/>
        <w:rPr>
          <w:rFonts w:cs="Calibri"/>
          <w:sz w:val="22"/>
          <w:szCs w:val="22"/>
        </w:rPr>
      </w:pPr>
      <w:r>
        <w:rPr>
          <w:rFonts w:cs="Calibri"/>
          <w:sz w:val="22"/>
          <w:szCs w:val="22"/>
        </w:rPr>
        <w:t>W przypadku odstąpienia od niniejszej umowy Strony obciążają następujące obowiązki szczegółowe:</w:t>
      </w:r>
    </w:p>
    <w:p w:rsidR="00CF09EE" w:rsidRDefault="00CF09EE" w:rsidP="00CF09EE">
      <w:pPr>
        <w:numPr>
          <w:ilvl w:val="0"/>
          <w:numId w:val="33"/>
        </w:numPr>
        <w:tabs>
          <w:tab w:val="left" w:pos="851"/>
        </w:tabs>
        <w:suppressAutoHyphens w:val="0"/>
        <w:ind w:left="851"/>
        <w:jc w:val="both"/>
        <w:rPr>
          <w:rFonts w:ascii="Calibri" w:hAnsi="Calibri" w:cs="Calibri"/>
          <w:sz w:val="22"/>
          <w:szCs w:val="22"/>
        </w:rPr>
      </w:pPr>
      <w:r>
        <w:rPr>
          <w:rFonts w:ascii="Calibri" w:hAnsi="Calibri" w:cs="Calibri"/>
          <w:sz w:val="22"/>
          <w:szCs w:val="22"/>
        </w:rPr>
        <w:t>w terminie 14 dni od daty odstąpienia od niniejszej umowy Wykonawca, przy udziale Zamawiającego, sporządzi szczegółowy protokół inwentaryzacji robót w toku według stanu na dzień odstąpienia i wyda dokumenty gwarancyjne na warunkach określonych niniejszą umową na zrealizowany przedmiot umowy, z terminami gwarancji: licząc od dnia odstąpienia od umowy na okres wskazany w § 13 ust. 1 niniejszej umowy;</w:t>
      </w:r>
    </w:p>
    <w:p w:rsidR="00CF09EE" w:rsidRDefault="00CF09EE" w:rsidP="00CF09EE">
      <w:pPr>
        <w:numPr>
          <w:ilvl w:val="0"/>
          <w:numId w:val="33"/>
        </w:numPr>
        <w:tabs>
          <w:tab w:val="left" w:pos="851"/>
        </w:tabs>
        <w:suppressAutoHyphens w:val="0"/>
        <w:ind w:left="851"/>
        <w:jc w:val="both"/>
        <w:rPr>
          <w:rFonts w:ascii="Calibri" w:hAnsi="Calibri" w:cs="Calibri"/>
          <w:sz w:val="22"/>
          <w:szCs w:val="22"/>
        </w:rPr>
      </w:pPr>
      <w:r>
        <w:rPr>
          <w:rFonts w:ascii="Calibri" w:hAnsi="Calibri" w:cs="Calibri"/>
          <w:sz w:val="22"/>
          <w:szCs w:val="22"/>
        </w:rPr>
        <w:t>Wykonawca zabezpieczy przerwane roboty w zakresie obustronnie uzgodnionym na koszt tej strony, z winy której nastąpiło odstąpienie od niniejszej umowy;</w:t>
      </w:r>
    </w:p>
    <w:p w:rsidR="00CF09EE" w:rsidRDefault="00CF09EE" w:rsidP="00CF09EE">
      <w:pPr>
        <w:numPr>
          <w:ilvl w:val="0"/>
          <w:numId w:val="33"/>
        </w:numPr>
        <w:tabs>
          <w:tab w:val="left" w:pos="851"/>
        </w:tabs>
        <w:suppressAutoHyphens w:val="0"/>
        <w:ind w:left="851"/>
        <w:jc w:val="both"/>
        <w:rPr>
          <w:rFonts w:ascii="Calibri" w:hAnsi="Calibri" w:cs="Calibri"/>
          <w:sz w:val="22"/>
          <w:szCs w:val="22"/>
        </w:rPr>
      </w:pPr>
      <w:r>
        <w:rPr>
          <w:rFonts w:ascii="Calibri" w:hAnsi="Calibri" w:cs="Calibri"/>
          <w:sz w:val="22"/>
          <w:szCs w:val="22"/>
        </w:rPr>
        <w:t>Wykonawca zgłosi do dokonania przez Zamawiającego odbiór robót przerwanych oraz robót zabezpieczających, jeżeli odstąpienie od niniejszej umowy nastąpiło z przyczyn, za które Wykonawca odpowiada, niezwłocznie, a najpóźniej w terminie 14 dni, usunie z terenu budowy i  zaplecza urządzenia przez niego dostarczone lub wzniesione.</w:t>
      </w:r>
    </w:p>
    <w:p w:rsidR="00CF09EE" w:rsidRDefault="00CF09EE" w:rsidP="00CF09EE">
      <w:pPr>
        <w:pStyle w:val="Akapitzlist"/>
        <w:numPr>
          <w:ilvl w:val="3"/>
          <w:numId w:val="31"/>
        </w:numPr>
        <w:tabs>
          <w:tab w:val="num" w:pos="426"/>
        </w:tabs>
        <w:spacing w:after="0" w:line="240" w:lineRule="auto"/>
        <w:ind w:left="426"/>
        <w:jc w:val="both"/>
        <w:rPr>
          <w:rFonts w:cs="Calibri"/>
          <w:sz w:val="22"/>
          <w:szCs w:val="22"/>
        </w:rPr>
      </w:pPr>
      <w:r>
        <w:rPr>
          <w:rFonts w:cs="Calibri"/>
          <w:sz w:val="22"/>
          <w:szCs w:val="22"/>
        </w:rPr>
        <w:lastRenderedPageBreak/>
        <w:t xml:space="preserve">Zamawiający ma prawo odstąpić od umowy bez wyznaczania dodatkowego terminu w przypadkach ustalonych w ust. 1, z konsekwencjami o których mowa w § 11 ust. 1 </w:t>
      </w:r>
      <w:proofErr w:type="spellStart"/>
      <w:r>
        <w:rPr>
          <w:rFonts w:cs="Calibri"/>
          <w:sz w:val="22"/>
          <w:szCs w:val="22"/>
        </w:rPr>
        <w:t>pkt</w:t>
      </w:r>
      <w:proofErr w:type="spellEnd"/>
      <w:r>
        <w:rPr>
          <w:rFonts w:cs="Calibri"/>
          <w:sz w:val="22"/>
          <w:szCs w:val="22"/>
        </w:rPr>
        <w:t xml:space="preserve"> 1) umowy. Zamawiający może skorzystać z prawa odstąpienia od umowy w terminie do 90 dni po dniu, w którym wystąpiły okoliczności uprawniające do odstąpienia wymienione w ust. 1.</w:t>
      </w:r>
    </w:p>
    <w:p w:rsidR="00CF09EE" w:rsidRDefault="00CF09EE" w:rsidP="00CF09EE">
      <w:pPr>
        <w:pStyle w:val="Akapitzlist"/>
        <w:numPr>
          <w:ilvl w:val="3"/>
          <w:numId w:val="31"/>
        </w:numPr>
        <w:tabs>
          <w:tab w:val="num" w:pos="426"/>
        </w:tabs>
        <w:spacing w:after="0" w:line="240" w:lineRule="auto"/>
        <w:ind w:left="426"/>
        <w:jc w:val="both"/>
        <w:rPr>
          <w:rFonts w:cs="Calibri"/>
          <w:sz w:val="22"/>
          <w:szCs w:val="22"/>
        </w:rPr>
      </w:pPr>
      <w:r>
        <w:rPr>
          <w:rFonts w:cs="Calibri"/>
          <w:sz w:val="22"/>
          <w:szCs w:val="22"/>
        </w:rPr>
        <w:t xml:space="preserve">W przypadku odstąpienia od umowy przez którąkolwiek ze Stron niezależnie od tego, która ze Stron ponosi odpowiedzialność za przyczyny odstąpienia od niniejszej Umowy, postanowienia umowy odnoszące się do gwarancji i rękojmi pozostają w mocy mimo odstąpienia od Umowy. </w:t>
      </w:r>
    </w:p>
    <w:p w:rsidR="00CF09EE" w:rsidRDefault="00CF09EE" w:rsidP="00CF09EE">
      <w:pPr>
        <w:tabs>
          <w:tab w:val="left" w:pos="816"/>
        </w:tabs>
        <w:jc w:val="both"/>
        <w:rPr>
          <w:rFonts w:ascii="Calibri" w:eastAsia="Times New Roman" w:hAnsi="Calibri" w:cs="Calibri"/>
          <w:bCs/>
          <w:color w:val="000000"/>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15</w:t>
      </w: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Zmiany umowy</w:t>
      </w:r>
    </w:p>
    <w:p w:rsidR="00CF09EE" w:rsidRDefault="00CF09EE" w:rsidP="00CF09EE">
      <w:pPr>
        <w:pStyle w:val="Akapitzlist"/>
        <w:numPr>
          <w:ilvl w:val="0"/>
          <w:numId w:val="34"/>
        </w:numPr>
        <w:spacing w:after="0" w:line="240" w:lineRule="auto"/>
        <w:jc w:val="both"/>
        <w:rPr>
          <w:rFonts w:cs="Calibri"/>
          <w:sz w:val="22"/>
          <w:szCs w:val="22"/>
        </w:rPr>
      </w:pPr>
      <w:r>
        <w:rPr>
          <w:rFonts w:cs="Calibri"/>
          <w:sz w:val="22"/>
          <w:szCs w:val="22"/>
        </w:rPr>
        <w:t xml:space="preserve">Zamawiający przewiduje możliwość wprowadzenia zmian postanowień zawartej umowy </w:t>
      </w:r>
      <w:r>
        <w:rPr>
          <w:rFonts w:cs="Calibri"/>
          <w:sz w:val="22"/>
          <w:szCs w:val="22"/>
        </w:rPr>
        <w:br/>
        <w:t>w przypadku:</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 xml:space="preserve">siły wyższej uniemożliwiającej wykonanie przedmiotu umowy,  </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zmian wynikających z przepisów prawa,</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rezygnacji przez Zamawiającego z realizacji części przedmiotu umowy. W takim przypadku wynagrodzenie przysługujące Wykonawcy zostanie pomniejszone, przy czym Zamawiający zapłaci za wszystkie prawidłowo zrealizowane roboty,</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zmiany terminu zakończenia robót z przyczyn niezawinionych przez Wykonawcę, m. in.</w:t>
      </w:r>
    </w:p>
    <w:p w:rsidR="00CF09EE" w:rsidRDefault="00CF09EE" w:rsidP="00CF09EE">
      <w:pPr>
        <w:pStyle w:val="Akapitzlist"/>
        <w:numPr>
          <w:ilvl w:val="0"/>
          <w:numId w:val="36"/>
        </w:numPr>
        <w:tabs>
          <w:tab w:val="left" w:pos="567"/>
        </w:tabs>
        <w:spacing w:after="0" w:line="240" w:lineRule="auto"/>
        <w:jc w:val="both"/>
        <w:rPr>
          <w:rFonts w:cs="Calibri"/>
          <w:sz w:val="22"/>
          <w:szCs w:val="22"/>
        </w:rPr>
      </w:pPr>
      <w:r>
        <w:rPr>
          <w:rFonts w:cs="Calibri"/>
          <w:sz w:val="22"/>
          <w:szCs w:val="22"/>
        </w:rPr>
        <w:t>jeżeli w trakcie robót zaszła konieczność wykonania nieprzewidzianych robót lub Zamawiający dokonał zmiany projektu,</w:t>
      </w:r>
    </w:p>
    <w:p w:rsidR="00CF09EE" w:rsidRDefault="00CF09EE" w:rsidP="00CF09EE">
      <w:pPr>
        <w:pStyle w:val="Akapitzlist"/>
        <w:numPr>
          <w:ilvl w:val="0"/>
          <w:numId w:val="36"/>
        </w:numPr>
        <w:tabs>
          <w:tab w:val="left" w:pos="567"/>
        </w:tabs>
        <w:spacing w:after="0" w:line="240" w:lineRule="auto"/>
        <w:jc w:val="both"/>
        <w:rPr>
          <w:rFonts w:cs="Calibri"/>
          <w:sz w:val="22"/>
          <w:szCs w:val="22"/>
        </w:rPr>
      </w:pPr>
      <w:r>
        <w:rPr>
          <w:rFonts w:cs="Calibri"/>
          <w:sz w:val="22"/>
          <w:szCs w:val="22"/>
        </w:rPr>
        <w:t>w razie wstrzymania budowy przez organ nadzoru budowlanego i inne ograny nadzoru, ale tylko po stwierdzeniu zaniedbań niezawinionych przez Wykonawcę,</w:t>
      </w:r>
    </w:p>
    <w:p w:rsidR="00CF09EE" w:rsidRDefault="00CF09EE" w:rsidP="00CF09EE">
      <w:pPr>
        <w:pStyle w:val="Akapitzlist"/>
        <w:numPr>
          <w:ilvl w:val="0"/>
          <w:numId w:val="36"/>
        </w:numPr>
        <w:tabs>
          <w:tab w:val="left" w:pos="567"/>
        </w:tabs>
        <w:spacing w:after="0" w:line="240" w:lineRule="auto"/>
        <w:jc w:val="both"/>
        <w:rPr>
          <w:rFonts w:cs="Calibri"/>
          <w:sz w:val="22"/>
          <w:szCs w:val="22"/>
        </w:rPr>
      </w:pPr>
      <w:r>
        <w:rPr>
          <w:rFonts w:cs="Calibri"/>
          <w:sz w:val="22"/>
          <w:szCs w:val="22"/>
        </w:rPr>
        <w:t>z innych przyczyn leżących po stronie Zamawiającego;</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zmiany modelu/typu zaoferowanego urządzenia w przypadku braku dostępności na rynku pod warunkiem spełnienia minimalnych oraz punktowanych parametrów technicznych oraz pod warunkiem, że cena nie będzie wyższa od zaoferowanej;</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 xml:space="preserve">zmiany osób, przy pomocy których Wykonawca realizuje przedmiot umowy, na inne spełniające warunki określone w SIWZ i innych kluczowych dla realizacji umowy </w:t>
      </w:r>
      <w:r>
        <w:rPr>
          <w:rFonts w:cs="Calibri"/>
          <w:sz w:val="22"/>
          <w:szCs w:val="22"/>
        </w:rPr>
        <w:br/>
        <w:t>np. kierownika budowy/robót, osób reprezentujących strony umowy;</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wystąpienia nieprzewidzianych zdarzeń, leżących po Stronie Zamawiającego i nie wynikających z winy Wykonawcy, co może skutkować zmianą wynagrodzenia lub zmianą terminu realizacji robót,</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 xml:space="preserve">gdy konieczność zmiany umowy spowodowana jest okolicznościami, których Zamawiający, działając z należytą starannością, nie mógł przewidzieć a wartość zmiany nie przekracza 50% wartości </w:t>
      </w:r>
      <w:proofErr w:type="spellStart"/>
      <w:r>
        <w:rPr>
          <w:rFonts w:cs="Calibri"/>
          <w:sz w:val="22"/>
          <w:szCs w:val="22"/>
        </w:rPr>
        <w:t>zamówienia</w:t>
      </w:r>
      <w:proofErr w:type="spellEnd"/>
      <w:r>
        <w:rPr>
          <w:rFonts w:cs="Calibri"/>
          <w:sz w:val="22"/>
          <w:szCs w:val="22"/>
        </w:rPr>
        <w:t xml:space="preserve"> określonej pierwotnie w umowie;</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bCs/>
          <w:sz w:val="22"/>
          <w:szCs w:val="22"/>
        </w:rPr>
        <w:t xml:space="preserve">gdy łączna wartość zmian jest mniejsza niż kwoty określone w przepisach wydanych </w:t>
      </w:r>
      <w:r>
        <w:rPr>
          <w:rFonts w:cs="Calibri"/>
          <w:bCs/>
          <w:sz w:val="22"/>
          <w:szCs w:val="22"/>
        </w:rPr>
        <w:br/>
        <w:t xml:space="preserve">na podstawie art. 11 ust. 8 ustawy </w:t>
      </w:r>
      <w:proofErr w:type="spellStart"/>
      <w:r>
        <w:rPr>
          <w:rFonts w:cs="Calibri"/>
          <w:bCs/>
          <w:sz w:val="22"/>
          <w:szCs w:val="22"/>
        </w:rPr>
        <w:t>Pzp</w:t>
      </w:r>
      <w:proofErr w:type="spellEnd"/>
      <w:r>
        <w:rPr>
          <w:rFonts w:cs="Calibri"/>
          <w:bCs/>
          <w:sz w:val="22"/>
          <w:szCs w:val="22"/>
        </w:rPr>
        <w:t xml:space="preserve"> i jest mniejsza od 15 % wartości </w:t>
      </w:r>
      <w:proofErr w:type="spellStart"/>
      <w:r>
        <w:rPr>
          <w:rFonts w:cs="Calibri"/>
          <w:bCs/>
          <w:sz w:val="22"/>
          <w:szCs w:val="22"/>
        </w:rPr>
        <w:t>zamówienia</w:t>
      </w:r>
      <w:proofErr w:type="spellEnd"/>
      <w:r>
        <w:rPr>
          <w:rFonts w:cs="Calibri"/>
          <w:bCs/>
          <w:sz w:val="22"/>
          <w:szCs w:val="22"/>
        </w:rPr>
        <w:t xml:space="preserve"> określonej pierwotnie w umowie, bez konieczności uzasadnienia. </w:t>
      </w:r>
    </w:p>
    <w:p w:rsidR="00CF09EE" w:rsidRDefault="00CF09EE" w:rsidP="00CF09EE">
      <w:pPr>
        <w:pStyle w:val="Akapitzlist"/>
        <w:numPr>
          <w:ilvl w:val="0"/>
          <w:numId w:val="35"/>
        </w:numPr>
        <w:tabs>
          <w:tab w:val="left" w:pos="709"/>
        </w:tabs>
        <w:spacing w:after="0" w:line="240" w:lineRule="auto"/>
        <w:jc w:val="both"/>
        <w:rPr>
          <w:rFonts w:cs="Calibri"/>
          <w:sz w:val="22"/>
          <w:szCs w:val="22"/>
        </w:rPr>
      </w:pPr>
      <w:r>
        <w:rPr>
          <w:rFonts w:cs="Calibri"/>
          <w:sz w:val="22"/>
          <w:szCs w:val="22"/>
        </w:rPr>
        <w:t xml:space="preserve"> Wykonawca ma prawo wykonać roboty budowlane, stanowiące przedmiot niniejszej umowy, z udziałem podwykonawców niewskazanych w </w:t>
      </w:r>
      <w:r>
        <w:rPr>
          <w:rFonts w:eastAsia="Times New Roman" w:cs="Calibri"/>
          <w:sz w:val="22"/>
          <w:szCs w:val="22"/>
        </w:rPr>
        <w:t>§ 6 ust. 3 i w zakresie niewskazanym w § 6 ust. 3 umowy. Wykonawca zgłasza pisemnie Zamawiającemu podwykonawców i zakres robót, które ma wykonać podwykonawca, Postanowienia § 6 umowy stosuje się odpowiednio.</w:t>
      </w:r>
    </w:p>
    <w:p w:rsidR="00CF09EE" w:rsidRDefault="00CF09EE" w:rsidP="00CF09EE">
      <w:pPr>
        <w:pStyle w:val="Akapitzlist"/>
        <w:numPr>
          <w:ilvl w:val="0"/>
          <w:numId w:val="34"/>
        </w:numPr>
        <w:spacing w:after="0" w:line="240" w:lineRule="auto"/>
        <w:jc w:val="both"/>
        <w:rPr>
          <w:rFonts w:cs="Calibri"/>
          <w:sz w:val="22"/>
          <w:szCs w:val="22"/>
        </w:rPr>
      </w:pPr>
      <w:r>
        <w:rPr>
          <w:rFonts w:cs="Calibri"/>
          <w:sz w:val="22"/>
          <w:szCs w:val="22"/>
        </w:rPr>
        <w:t>Ponadto Zamawiający przewiduje możliwość zmiany terminu realizacji w przypadku:</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t xml:space="preserve">zaistnienia nieprzewidzianych utrudnień, związanych z konstrukcją budynku oraz </w:t>
      </w:r>
      <w:r>
        <w:rPr>
          <w:rFonts w:ascii="Calibri" w:hAnsi="Calibri" w:cs="Calibri"/>
          <w:sz w:val="22"/>
          <w:szCs w:val="22"/>
        </w:rPr>
        <w:br/>
        <w:t xml:space="preserve">w przypadku nieprzewidzianych, dodatkowych robót budowlanych, </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t>w przypadku sporządzenia protokołu konieczności na wykonanie robót koniecznych lub dodatkowych, wykonanie których stało się niezbędne do prawidłowego wykonania przedmiotu umowy  zgodnie ze sztuką budowlaną,</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t>konieczności wykonania robót zamiennych, niezbędnych dla prawidłowego i zgodnego z prawem budowlanym wykonania przedmiotu umowy,</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lastRenderedPageBreak/>
        <w:t>wstrzymania realizacji umowy przez Zamawiającego z przyczyn leżących po jego stronie,</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t>wprowadzenia zmian do dokumentacji projektowej lub przekazania nowej dokumentacji Wykonawcy już po zawarciu umowy,</w:t>
      </w:r>
    </w:p>
    <w:p w:rsidR="00CF09EE" w:rsidRDefault="00CF09EE" w:rsidP="00CF09EE">
      <w:pPr>
        <w:numPr>
          <w:ilvl w:val="0"/>
          <w:numId w:val="37"/>
        </w:numPr>
        <w:suppressAutoHyphens w:val="0"/>
        <w:ind w:left="709" w:hanging="482"/>
        <w:jc w:val="both"/>
        <w:rPr>
          <w:rFonts w:ascii="Calibri" w:hAnsi="Calibri" w:cs="Calibri"/>
          <w:bCs/>
          <w:sz w:val="22"/>
          <w:szCs w:val="22"/>
        </w:rPr>
      </w:pPr>
      <w:r>
        <w:rPr>
          <w:rFonts w:ascii="Calibri" w:hAnsi="Calibri" w:cs="Calibri"/>
          <w:sz w:val="22"/>
          <w:szCs w:val="22"/>
        </w:rPr>
        <w:t>wystąpienia okoliczności, których  strony umowy nie były w stanie przewidzieć, pomimo zachowania należytej staranności,</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t xml:space="preserve">wstrzymania robót lub przerw w pracach powstałych z przyczyn leżących po stronie Zamawiającego, </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t xml:space="preserve">działań osób trzecich uniemożliwiających wykonanie prac, które to działania nie </w:t>
      </w:r>
      <w:r>
        <w:rPr>
          <w:rFonts w:ascii="Calibri" w:hAnsi="Calibri" w:cs="Calibri"/>
          <w:sz w:val="22"/>
          <w:szCs w:val="22"/>
        </w:rPr>
        <w:br/>
        <w:t>są konsekwencją winy którejkolwiek ze stron,</w:t>
      </w:r>
    </w:p>
    <w:p w:rsidR="00CF09EE" w:rsidRDefault="00CF09EE" w:rsidP="00CF09EE">
      <w:pPr>
        <w:numPr>
          <w:ilvl w:val="0"/>
          <w:numId w:val="37"/>
        </w:numPr>
        <w:suppressAutoHyphens w:val="0"/>
        <w:ind w:left="709" w:hanging="482"/>
        <w:jc w:val="both"/>
        <w:rPr>
          <w:rFonts w:ascii="Calibri" w:hAnsi="Calibri" w:cs="Calibri"/>
          <w:sz w:val="22"/>
          <w:szCs w:val="22"/>
        </w:rPr>
      </w:pPr>
      <w:r>
        <w:rPr>
          <w:rFonts w:ascii="Calibri" w:hAnsi="Calibri" w:cs="Calibri"/>
          <w:sz w:val="22"/>
          <w:szCs w:val="22"/>
        </w:rPr>
        <w:t xml:space="preserve">wystąpienia niekorzystnych warunków atmosferycznych, potwierdzonych przez Zamawiającego, uniemożliwiających wykonanie robót zgodnie ze sztuką budowlaną </w:t>
      </w:r>
      <w:r>
        <w:rPr>
          <w:rFonts w:ascii="Calibri" w:hAnsi="Calibri" w:cs="Calibri"/>
          <w:sz w:val="22"/>
          <w:szCs w:val="22"/>
        </w:rPr>
        <w:br/>
        <w:t>i dokumentacja projektową.</w:t>
      </w:r>
    </w:p>
    <w:p w:rsidR="00CF09EE" w:rsidRDefault="00CF09EE" w:rsidP="00CF09EE">
      <w:pPr>
        <w:pStyle w:val="Akapitzlist"/>
        <w:numPr>
          <w:ilvl w:val="0"/>
          <w:numId w:val="34"/>
        </w:numPr>
        <w:spacing w:after="0" w:line="240" w:lineRule="auto"/>
        <w:jc w:val="both"/>
        <w:rPr>
          <w:rFonts w:cs="Calibri"/>
          <w:sz w:val="22"/>
          <w:szCs w:val="22"/>
        </w:rPr>
      </w:pPr>
      <w:r>
        <w:rPr>
          <w:rFonts w:cs="Calibri"/>
          <w:sz w:val="22"/>
          <w:szCs w:val="22"/>
        </w:rPr>
        <w:t>Przesunięcie terminu wykonania przedmiotu umowy może nastąpić o  sumę ilości dni dla każdej z przyczyn, o których mowa w ust.1 i 2.</w:t>
      </w:r>
    </w:p>
    <w:p w:rsidR="00CF09EE" w:rsidRDefault="00CF09EE" w:rsidP="00CF09EE">
      <w:pPr>
        <w:pStyle w:val="Akapitzlist"/>
        <w:numPr>
          <w:ilvl w:val="0"/>
          <w:numId w:val="34"/>
        </w:numPr>
        <w:tabs>
          <w:tab w:val="left" w:pos="142"/>
          <w:tab w:val="left" w:pos="623"/>
        </w:tabs>
        <w:suppressAutoHyphens/>
        <w:autoSpaceDN w:val="0"/>
        <w:spacing w:after="0" w:line="240" w:lineRule="auto"/>
        <w:jc w:val="both"/>
        <w:textAlignment w:val="baseline"/>
        <w:rPr>
          <w:rFonts w:eastAsia="Batang, 바탕" w:cs="Calibri"/>
          <w:kern w:val="3"/>
          <w:sz w:val="22"/>
          <w:szCs w:val="22"/>
          <w:shd w:val="clear" w:color="auto" w:fill="FFFFFF"/>
          <w:lang w:eastAsia="zh-CN"/>
        </w:rPr>
      </w:pPr>
      <w:r>
        <w:rPr>
          <w:rFonts w:eastAsia="Batang, 바탕" w:cs="Calibri"/>
          <w:kern w:val="3"/>
          <w:sz w:val="22"/>
          <w:szCs w:val="22"/>
          <w:shd w:val="clear" w:color="auto" w:fill="FFFFFF"/>
          <w:lang w:eastAsia="zh-CN"/>
        </w:rPr>
        <w:t xml:space="preserve">Zamawiający dopuszcza wprowadzenie zamiany materiałów i urządzeń przedstawionych </w:t>
      </w:r>
      <w:r>
        <w:rPr>
          <w:rFonts w:eastAsia="Batang, 바탕" w:cs="Calibri"/>
          <w:kern w:val="3"/>
          <w:sz w:val="22"/>
          <w:szCs w:val="22"/>
          <w:shd w:val="clear" w:color="auto" w:fill="FFFFFF"/>
          <w:lang w:eastAsia="zh-CN"/>
        </w:rPr>
        <w:br/>
        <w:t xml:space="preserve">w ofercie przetargowej pod warunkiem, że zmiany te będą korzystne dla Zamawiającego. </w:t>
      </w:r>
      <w:r>
        <w:rPr>
          <w:rFonts w:eastAsia="Batang, 바탕" w:cs="Calibri"/>
          <w:kern w:val="3"/>
          <w:sz w:val="22"/>
          <w:szCs w:val="22"/>
          <w:shd w:val="clear" w:color="auto" w:fill="FFFFFF"/>
          <w:lang w:eastAsia="zh-CN"/>
        </w:rPr>
        <w:br/>
        <w:t>Będą to, w szczególności, okoliczności:</w:t>
      </w:r>
    </w:p>
    <w:p w:rsidR="00CF09EE" w:rsidRDefault="00CF09EE" w:rsidP="00CF09EE">
      <w:pPr>
        <w:numPr>
          <w:ilvl w:val="0"/>
          <w:numId w:val="39"/>
        </w:numPr>
        <w:tabs>
          <w:tab w:val="left" w:pos="709"/>
        </w:tabs>
        <w:autoSpaceDN w:val="0"/>
        <w:ind w:left="1776" w:hanging="360"/>
        <w:jc w:val="both"/>
        <w:textAlignment w:val="baseline"/>
        <w:rPr>
          <w:rFonts w:ascii="Calibri" w:eastAsia="Batang, 바탕" w:hAnsi="Calibri" w:cs="Calibri"/>
          <w:kern w:val="3"/>
          <w:sz w:val="22"/>
          <w:szCs w:val="22"/>
          <w:shd w:val="clear" w:color="auto" w:fill="FFFFFF"/>
          <w:lang w:eastAsia="zh-CN"/>
        </w:rPr>
      </w:pPr>
      <w:r>
        <w:rPr>
          <w:rFonts w:ascii="Calibri" w:eastAsia="Batang, 바탕" w:hAnsi="Calibri" w:cs="Calibri"/>
          <w:kern w:val="3"/>
          <w:sz w:val="22"/>
          <w:szCs w:val="22"/>
          <w:shd w:val="clear" w:color="auto" w:fill="FFFFFF"/>
          <w:lang w:eastAsia="zh-CN"/>
        </w:rPr>
        <w:t>powodujące poprawienie parametrów technicznych,</w:t>
      </w:r>
    </w:p>
    <w:p w:rsidR="00CF09EE" w:rsidRDefault="00CF09EE" w:rsidP="00CF09EE">
      <w:pPr>
        <w:numPr>
          <w:ilvl w:val="0"/>
          <w:numId w:val="39"/>
        </w:numPr>
        <w:tabs>
          <w:tab w:val="left" w:pos="709"/>
        </w:tabs>
        <w:autoSpaceDN w:val="0"/>
        <w:ind w:left="1776" w:hanging="360"/>
        <w:jc w:val="both"/>
        <w:textAlignment w:val="baseline"/>
        <w:rPr>
          <w:rFonts w:ascii="Calibri" w:eastAsia="Batang, 바탕" w:hAnsi="Calibri" w:cs="Calibri"/>
          <w:kern w:val="3"/>
          <w:sz w:val="22"/>
          <w:szCs w:val="22"/>
          <w:shd w:val="clear" w:color="auto" w:fill="FFFFFF"/>
          <w:lang w:eastAsia="zh-CN"/>
        </w:rPr>
      </w:pPr>
      <w:r>
        <w:rPr>
          <w:rFonts w:ascii="Calibri" w:eastAsia="Batang, 바탕" w:hAnsi="Calibri" w:cs="Calibri"/>
          <w:kern w:val="3"/>
          <w:sz w:val="22"/>
          <w:szCs w:val="22"/>
          <w:shd w:val="clear" w:color="auto" w:fill="FFFFFF"/>
          <w:lang w:eastAsia="zh-CN"/>
        </w:rPr>
        <w:t>wynikające z aktualizacji rozwiązań z uwagi na postęp technologiczny lub zmiany obowiązujących przepisów,</w:t>
      </w:r>
    </w:p>
    <w:p w:rsidR="00CF09EE" w:rsidRDefault="00CF09EE" w:rsidP="00CF09EE">
      <w:pPr>
        <w:numPr>
          <w:ilvl w:val="0"/>
          <w:numId w:val="39"/>
        </w:numPr>
        <w:tabs>
          <w:tab w:val="left" w:pos="709"/>
        </w:tabs>
        <w:autoSpaceDN w:val="0"/>
        <w:ind w:left="1776" w:hanging="360"/>
        <w:jc w:val="both"/>
        <w:textAlignment w:val="baseline"/>
        <w:rPr>
          <w:rFonts w:ascii="Calibri" w:eastAsia="Batang, 바탕" w:hAnsi="Calibri" w:cs="Calibri"/>
          <w:kern w:val="3"/>
          <w:sz w:val="22"/>
          <w:szCs w:val="22"/>
          <w:shd w:val="clear" w:color="auto" w:fill="FFFFFF"/>
          <w:lang w:eastAsia="zh-CN"/>
        </w:rPr>
      </w:pPr>
      <w:r>
        <w:rPr>
          <w:rFonts w:ascii="Calibri" w:eastAsia="Batang, 바탕" w:hAnsi="Calibri" w:cs="Calibri"/>
          <w:kern w:val="3"/>
          <w:sz w:val="22"/>
          <w:szCs w:val="22"/>
          <w:shd w:val="clear" w:color="auto" w:fill="FFFFFF"/>
          <w:lang w:eastAsia="zh-CN"/>
        </w:rPr>
        <w:t>dodatkowo możliwa jest zmiana producenta poszczególnych materiałów i urządzeń przedstawionych w ofercie przetargowej, pod warunkiem że zmiana ta nie spowoduje obniżenia parametrów tych materiałów lub urządzeń.</w:t>
      </w:r>
    </w:p>
    <w:p w:rsidR="00CF09EE" w:rsidRDefault="00CF09EE" w:rsidP="00CF09EE">
      <w:pPr>
        <w:tabs>
          <w:tab w:val="left" w:pos="567"/>
          <w:tab w:val="left" w:pos="912"/>
        </w:tabs>
        <w:autoSpaceDN w:val="0"/>
        <w:ind w:left="567"/>
        <w:jc w:val="both"/>
        <w:textAlignment w:val="baseline"/>
        <w:rPr>
          <w:rFonts w:ascii="Calibri" w:eastAsia="Batang, 바탕" w:hAnsi="Calibri" w:cs="Calibri"/>
          <w:kern w:val="3"/>
          <w:sz w:val="22"/>
          <w:szCs w:val="22"/>
          <w:shd w:val="clear" w:color="auto" w:fill="FFFFFF"/>
          <w:lang w:eastAsia="zh-CN"/>
        </w:rPr>
      </w:pPr>
      <w:r>
        <w:rPr>
          <w:rFonts w:ascii="Calibri" w:eastAsia="Batang, 바탕" w:hAnsi="Calibri" w:cs="Calibri"/>
          <w:kern w:val="3"/>
          <w:sz w:val="22"/>
          <w:szCs w:val="22"/>
          <w:shd w:val="clear" w:color="auto" w:fill="FFFFFF"/>
          <w:lang w:eastAsia="zh-CN"/>
        </w:rPr>
        <w:t>Zmiany te muszą być każdorazowo zatwierdzone przez Zamawiającego, na podstawie uzgodnień przeprowadzonych z projektantem.</w:t>
      </w:r>
    </w:p>
    <w:p w:rsidR="00CF09EE" w:rsidRDefault="00CF09EE" w:rsidP="00CF09EE">
      <w:pPr>
        <w:pStyle w:val="Akapitzlist"/>
        <w:numPr>
          <w:ilvl w:val="0"/>
          <w:numId w:val="34"/>
        </w:numPr>
        <w:spacing w:after="0" w:line="240" w:lineRule="auto"/>
        <w:jc w:val="both"/>
        <w:rPr>
          <w:rFonts w:eastAsia="Times New Roman" w:cs="Calibri"/>
          <w:sz w:val="22"/>
          <w:szCs w:val="22"/>
        </w:rPr>
      </w:pPr>
      <w:r>
        <w:rPr>
          <w:rFonts w:cs="Calibri"/>
          <w:sz w:val="22"/>
          <w:szCs w:val="22"/>
        </w:rPr>
        <w:t>W przypadku konieczności wprowadzenia zmian w umowie, o których mowa w ust. 1 i 2, zmiana ta musi być wprowadzona w formie pisemnego aneksu.</w:t>
      </w:r>
    </w:p>
    <w:p w:rsidR="00CF09EE" w:rsidRDefault="00CF09EE" w:rsidP="00CF09EE">
      <w:pPr>
        <w:jc w:val="center"/>
        <w:rPr>
          <w:rFonts w:ascii="Calibri" w:hAnsi="Calibri" w:cs="Calibri"/>
          <w:b/>
          <w:sz w:val="22"/>
          <w:szCs w:val="22"/>
        </w:rPr>
      </w:pPr>
    </w:p>
    <w:p w:rsidR="00CF09EE" w:rsidRDefault="00CF09EE" w:rsidP="00CF09EE">
      <w:pPr>
        <w:jc w:val="center"/>
        <w:rPr>
          <w:rFonts w:ascii="Calibri" w:eastAsia="Times New Roman" w:hAnsi="Calibri" w:cs="Calibri"/>
          <w:b/>
          <w:sz w:val="22"/>
          <w:szCs w:val="22"/>
        </w:rPr>
      </w:pPr>
      <w:r>
        <w:rPr>
          <w:rFonts w:ascii="Calibri" w:hAnsi="Calibri" w:cs="Calibri"/>
          <w:b/>
          <w:sz w:val="22"/>
          <w:szCs w:val="22"/>
        </w:rPr>
        <w:t>§ 16</w:t>
      </w:r>
    </w:p>
    <w:p w:rsidR="00CF09EE" w:rsidRDefault="00CF09EE" w:rsidP="00CF09EE">
      <w:pPr>
        <w:jc w:val="center"/>
        <w:rPr>
          <w:rFonts w:ascii="Calibri" w:hAnsi="Calibri" w:cs="Calibri"/>
          <w:sz w:val="22"/>
          <w:szCs w:val="22"/>
        </w:rPr>
      </w:pPr>
      <w:r>
        <w:rPr>
          <w:rFonts w:ascii="Calibri" w:hAnsi="Calibri" w:cs="Calibri"/>
          <w:b/>
          <w:sz w:val="22"/>
          <w:szCs w:val="22"/>
        </w:rPr>
        <w:t>Ochrona środowiska</w:t>
      </w:r>
    </w:p>
    <w:p w:rsidR="00CF09EE" w:rsidRDefault="00CF09EE" w:rsidP="00CF09EE">
      <w:pPr>
        <w:pStyle w:val="Akapitzlist"/>
        <w:numPr>
          <w:ilvl w:val="1"/>
          <w:numId w:val="40"/>
        </w:numPr>
        <w:tabs>
          <w:tab w:val="left" w:pos="284"/>
          <w:tab w:val="left" w:pos="709"/>
        </w:tabs>
        <w:spacing w:after="0" w:line="240" w:lineRule="auto"/>
        <w:ind w:left="284" w:hanging="284"/>
        <w:jc w:val="both"/>
        <w:rPr>
          <w:rFonts w:cs="Calibri"/>
          <w:sz w:val="22"/>
          <w:szCs w:val="22"/>
        </w:rPr>
      </w:pPr>
      <w:r>
        <w:rPr>
          <w:rFonts w:cs="Calibri"/>
          <w:sz w:val="22"/>
          <w:szCs w:val="22"/>
        </w:rPr>
        <w:t>Wykonawca jest zobowiązany usuwać odpady z terenu budowy z zachowaniem przepisów  ustawy z dnia 14 grudnia 2012 r. o odpadach (Dz. U. z 2020r. poz. 797).</w:t>
      </w:r>
    </w:p>
    <w:p w:rsidR="00CF09EE" w:rsidRDefault="00CF09EE" w:rsidP="00CF09EE">
      <w:pPr>
        <w:pStyle w:val="Akapitzlist"/>
        <w:numPr>
          <w:ilvl w:val="1"/>
          <w:numId w:val="40"/>
        </w:numPr>
        <w:tabs>
          <w:tab w:val="left" w:pos="284"/>
        </w:tabs>
        <w:spacing w:after="0" w:line="240" w:lineRule="auto"/>
        <w:ind w:left="284" w:hanging="284"/>
        <w:jc w:val="both"/>
        <w:rPr>
          <w:rFonts w:cs="Calibri"/>
          <w:sz w:val="22"/>
          <w:szCs w:val="22"/>
        </w:rPr>
      </w:pPr>
      <w:r>
        <w:rPr>
          <w:rFonts w:cs="Calibri"/>
          <w:sz w:val="22"/>
          <w:szCs w:val="22"/>
        </w:rPr>
        <w:t>Wykonawca ponosi odpowiedzialność z tytułu konieczności uiszczenia opłat, kar lub grzywien przewidzianych w przepisach dotyczących ochrony środowiska lub przyrody i przepisach regulujących gospodarkę odpadami.</w:t>
      </w:r>
    </w:p>
    <w:p w:rsidR="00CF09EE" w:rsidRDefault="00CF09EE" w:rsidP="00CF09EE">
      <w:pPr>
        <w:pStyle w:val="Akapitzlist"/>
        <w:numPr>
          <w:ilvl w:val="1"/>
          <w:numId w:val="40"/>
        </w:numPr>
        <w:tabs>
          <w:tab w:val="left" w:pos="284"/>
        </w:tabs>
        <w:spacing w:after="0" w:line="240" w:lineRule="auto"/>
        <w:ind w:left="284" w:hanging="284"/>
        <w:jc w:val="both"/>
        <w:rPr>
          <w:rFonts w:cs="Calibri"/>
          <w:sz w:val="22"/>
          <w:szCs w:val="22"/>
        </w:rPr>
      </w:pPr>
      <w:r>
        <w:rPr>
          <w:rFonts w:cs="Calibri"/>
          <w:sz w:val="22"/>
          <w:szCs w:val="22"/>
        </w:rPr>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rsidR="00CF09EE" w:rsidRDefault="00CF09EE" w:rsidP="00CF09EE">
      <w:pPr>
        <w:tabs>
          <w:tab w:val="num" w:pos="0"/>
          <w:tab w:val="left" w:pos="4111"/>
          <w:tab w:val="left" w:pos="4395"/>
        </w:tabs>
        <w:jc w:val="center"/>
        <w:rPr>
          <w:rFonts w:ascii="Calibri" w:hAnsi="Calibri" w:cs="Calibri"/>
          <w:sz w:val="22"/>
          <w:szCs w:val="22"/>
        </w:rPr>
      </w:pPr>
    </w:p>
    <w:p w:rsidR="00CF09EE" w:rsidRDefault="00CF09EE" w:rsidP="00CF09EE">
      <w:pPr>
        <w:overflowPunct w:val="0"/>
        <w:autoSpaceDE w:val="0"/>
        <w:jc w:val="center"/>
        <w:textAlignment w:val="baseline"/>
        <w:rPr>
          <w:rFonts w:ascii="Calibri" w:eastAsia="Times New Roman" w:hAnsi="Calibri" w:cs="Calibri"/>
          <w:b/>
          <w:sz w:val="22"/>
          <w:szCs w:val="22"/>
        </w:rPr>
      </w:pPr>
      <w:r>
        <w:rPr>
          <w:rFonts w:ascii="Calibri" w:eastAsia="Times New Roman" w:hAnsi="Calibri" w:cs="Calibri"/>
          <w:b/>
          <w:sz w:val="22"/>
          <w:szCs w:val="22"/>
        </w:rPr>
        <w:t>§ 17</w:t>
      </w:r>
    </w:p>
    <w:p w:rsidR="00CF09EE" w:rsidRDefault="00CF09EE" w:rsidP="00CF09EE">
      <w:pPr>
        <w:overflowPunct w:val="0"/>
        <w:autoSpaceDE w:val="0"/>
        <w:jc w:val="center"/>
        <w:textAlignment w:val="baseline"/>
        <w:rPr>
          <w:rFonts w:ascii="Calibri" w:eastAsia="Times New Roman" w:hAnsi="Calibri" w:cs="Calibri"/>
          <w:b/>
          <w:sz w:val="22"/>
          <w:szCs w:val="22"/>
        </w:rPr>
      </w:pPr>
      <w:r>
        <w:rPr>
          <w:rFonts w:ascii="Calibri" w:eastAsia="Times New Roman" w:hAnsi="Calibri" w:cs="Calibri"/>
          <w:b/>
          <w:sz w:val="22"/>
          <w:szCs w:val="22"/>
        </w:rPr>
        <w:t>Postanowienia końcowe</w:t>
      </w:r>
    </w:p>
    <w:p w:rsidR="00CF09EE" w:rsidRDefault="00CF09EE" w:rsidP="00CF09EE">
      <w:pPr>
        <w:jc w:val="both"/>
        <w:rPr>
          <w:rFonts w:ascii="Calibri" w:eastAsia="Times New Roman" w:hAnsi="Calibri" w:cs="Calibri"/>
          <w:sz w:val="22"/>
          <w:szCs w:val="22"/>
        </w:rPr>
      </w:pPr>
      <w:r>
        <w:rPr>
          <w:rFonts w:ascii="Calibri" w:eastAsia="Times New Roman" w:hAnsi="Calibri" w:cs="Calibri"/>
          <w:sz w:val="22"/>
          <w:szCs w:val="22"/>
        </w:rPr>
        <w:t>Właściwym do rozpoznania sporów wynikłych na tle realizacji niniejszej umowy jest Sąd Powszechny właściwy miejscowo dla siedziby Zamawiającego.</w:t>
      </w:r>
    </w:p>
    <w:p w:rsidR="00CF09EE" w:rsidRDefault="00CF09EE" w:rsidP="00CF09EE">
      <w:pPr>
        <w:jc w:val="center"/>
        <w:rPr>
          <w:rFonts w:ascii="Calibri" w:eastAsia="Times New Roman" w:hAnsi="Calibri" w:cs="Calibri"/>
          <w:b/>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18</w:t>
      </w:r>
    </w:p>
    <w:p w:rsidR="00CF09EE" w:rsidRDefault="00CF09EE" w:rsidP="00CF09EE">
      <w:pPr>
        <w:numPr>
          <w:ilvl w:val="0"/>
          <w:numId w:val="41"/>
        </w:numPr>
        <w:tabs>
          <w:tab w:val="num" w:pos="-426"/>
          <w:tab w:val="num" w:pos="426"/>
        </w:tabs>
        <w:suppressAutoHyphens w:val="0"/>
        <w:ind w:left="426" w:hanging="426"/>
        <w:jc w:val="both"/>
        <w:rPr>
          <w:rFonts w:ascii="Calibri" w:hAnsi="Calibri" w:cs="Calibri"/>
          <w:sz w:val="22"/>
          <w:szCs w:val="22"/>
        </w:rPr>
      </w:pPr>
      <w:r>
        <w:rPr>
          <w:rFonts w:ascii="Calibri" w:hAnsi="Calibri" w:cs="Calibri"/>
          <w:sz w:val="22"/>
          <w:szCs w:val="22"/>
        </w:rPr>
        <w:t xml:space="preserve">Wykonawca ma świadomość, iż Umowa i dane go identyfikujące podlegają udostępnieniu na podstawie informacji o dostępie do informacji publicznej oraz stanowią informację publiczną w rozumieniu ustawy z dnia 6 września 2001 r. o dostępie do informacji publicznej </w:t>
      </w:r>
      <w:r>
        <w:rPr>
          <w:rFonts w:ascii="Calibri" w:hAnsi="Calibri" w:cs="Calibri"/>
          <w:color w:val="000000"/>
          <w:sz w:val="22"/>
          <w:szCs w:val="22"/>
        </w:rPr>
        <w:t xml:space="preserve"> (</w:t>
      </w:r>
      <w:proofErr w:type="spellStart"/>
      <w:r>
        <w:rPr>
          <w:rFonts w:ascii="Calibri" w:hAnsi="Calibri" w:cs="Calibri"/>
          <w:color w:val="000000"/>
          <w:sz w:val="22"/>
          <w:szCs w:val="22"/>
        </w:rPr>
        <w:t>t.j</w:t>
      </w:r>
      <w:proofErr w:type="spellEnd"/>
      <w:r>
        <w:rPr>
          <w:rFonts w:ascii="Calibri" w:hAnsi="Calibri" w:cs="Calibri"/>
          <w:color w:val="000000"/>
          <w:sz w:val="22"/>
          <w:szCs w:val="22"/>
        </w:rPr>
        <w:t>. Dz. U. z 2019, poz. 1429 ze zm.).</w:t>
      </w:r>
    </w:p>
    <w:p w:rsidR="00CF09EE" w:rsidRDefault="00CF09EE" w:rsidP="00CF09EE">
      <w:pPr>
        <w:widowControl w:val="0"/>
        <w:numPr>
          <w:ilvl w:val="0"/>
          <w:numId w:val="41"/>
        </w:numPr>
        <w:tabs>
          <w:tab w:val="num" w:pos="360"/>
          <w:tab w:val="num" w:pos="426"/>
        </w:tabs>
        <w:ind w:left="426" w:hanging="426"/>
        <w:jc w:val="both"/>
        <w:rPr>
          <w:rFonts w:ascii="Calibri" w:eastAsia="Times New Roman" w:hAnsi="Calibri" w:cs="Calibri"/>
          <w:sz w:val="22"/>
          <w:szCs w:val="22"/>
        </w:rPr>
      </w:pPr>
      <w:r>
        <w:rPr>
          <w:rFonts w:ascii="Calibri" w:eastAsia="Times New Roman" w:hAnsi="Calibri" w:cs="Calibri"/>
          <w:sz w:val="22"/>
          <w:szCs w:val="22"/>
        </w:rPr>
        <w:t xml:space="preserve">W sprawach nieunormowanych niniejszą umową mają zastosowanie przepisy ustawy z dnia 29 stycznia 2004 r. Prawo </w:t>
      </w:r>
      <w:proofErr w:type="spellStart"/>
      <w:r>
        <w:rPr>
          <w:rFonts w:ascii="Calibri" w:eastAsia="Times New Roman" w:hAnsi="Calibri" w:cs="Calibri"/>
          <w:sz w:val="22"/>
          <w:szCs w:val="22"/>
        </w:rPr>
        <w:t>zamówień</w:t>
      </w:r>
      <w:proofErr w:type="spellEnd"/>
      <w:r>
        <w:rPr>
          <w:rFonts w:ascii="Calibri" w:eastAsia="Times New Roman" w:hAnsi="Calibri" w:cs="Calibri"/>
          <w:sz w:val="22"/>
          <w:szCs w:val="22"/>
        </w:rPr>
        <w:t xml:space="preserve"> </w:t>
      </w:r>
      <w:proofErr w:type="spellStart"/>
      <w:r>
        <w:rPr>
          <w:rFonts w:ascii="Calibri" w:eastAsia="Times New Roman" w:hAnsi="Calibri" w:cs="Calibri"/>
          <w:sz w:val="22"/>
          <w:szCs w:val="22"/>
        </w:rPr>
        <w:t>publicznych</w:t>
      </w:r>
      <w:proofErr w:type="spellEnd"/>
      <w:r>
        <w:rPr>
          <w:rFonts w:ascii="Calibri" w:eastAsia="Times New Roman" w:hAnsi="Calibri" w:cs="Calibri"/>
          <w:sz w:val="22"/>
          <w:szCs w:val="22"/>
        </w:rPr>
        <w:t xml:space="preserve">, przepisy Kodeksu cywilnego oraz ustawy z dnia 7 </w:t>
      </w:r>
      <w:r>
        <w:rPr>
          <w:rFonts w:ascii="Calibri" w:eastAsia="Times New Roman" w:hAnsi="Calibri" w:cs="Calibri"/>
          <w:sz w:val="22"/>
          <w:szCs w:val="22"/>
        </w:rPr>
        <w:lastRenderedPageBreak/>
        <w:t>lipca 1994 r. Prawo budowlane.</w:t>
      </w:r>
    </w:p>
    <w:p w:rsidR="00CF09EE" w:rsidRDefault="00CF09EE" w:rsidP="00CF09EE">
      <w:pPr>
        <w:rPr>
          <w:rFonts w:ascii="Calibri" w:eastAsia="Times New Roman" w:hAnsi="Calibri" w:cs="Calibri"/>
          <w:b/>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19</w:t>
      </w:r>
    </w:p>
    <w:p w:rsidR="00CF09EE" w:rsidRDefault="00CF09EE" w:rsidP="00CF09EE">
      <w:pPr>
        <w:jc w:val="both"/>
        <w:rPr>
          <w:rFonts w:ascii="Calibri" w:eastAsia="Times New Roman" w:hAnsi="Calibri" w:cs="Calibri"/>
          <w:sz w:val="22"/>
          <w:szCs w:val="22"/>
        </w:rPr>
      </w:pPr>
      <w:r>
        <w:rPr>
          <w:rFonts w:ascii="Calibri" w:eastAsia="Times New Roman" w:hAnsi="Calibri" w:cs="Calibri"/>
          <w:sz w:val="22"/>
          <w:szCs w:val="22"/>
        </w:rPr>
        <w:t>Integralną część umowy stanowi Formularz ofertowy Wykonawcy wraz z załącznikami.</w:t>
      </w:r>
    </w:p>
    <w:p w:rsidR="00CF09EE" w:rsidRDefault="00CF09EE" w:rsidP="00CF09EE">
      <w:pPr>
        <w:jc w:val="center"/>
        <w:rPr>
          <w:rFonts w:ascii="Calibri" w:eastAsia="Times New Roman" w:hAnsi="Calibri" w:cs="Calibri"/>
          <w:sz w:val="22"/>
          <w:szCs w:val="22"/>
        </w:rPr>
      </w:pPr>
    </w:p>
    <w:p w:rsidR="00CF09EE" w:rsidRDefault="00CF09EE" w:rsidP="00CF09EE">
      <w:pPr>
        <w:jc w:val="center"/>
        <w:rPr>
          <w:rFonts w:ascii="Calibri" w:eastAsia="Times New Roman" w:hAnsi="Calibri" w:cs="Calibri"/>
          <w:b/>
          <w:sz w:val="22"/>
          <w:szCs w:val="22"/>
        </w:rPr>
      </w:pPr>
      <w:r>
        <w:rPr>
          <w:rFonts w:ascii="Calibri" w:eastAsia="Times New Roman" w:hAnsi="Calibri" w:cs="Calibri"/>
          <w:b/>
          <w:sz w:val="22"/>
          <w:szCs w:val="22"/>
        </w:rPr>
        <w:t>§ 20</w:t>
      </w:r>
    </w:p>
    <w:p w:rsidR="00CF09EE" w:rsidRDefault="00CF09EE" w:rsidP="00CF09EE">
      <w:pPr>
        <w:jc w:val="both"/>
        <w:rPr>
          <w:rFonts w:ascii="Calibri" w:eastAsia="Times New Roman" w:hAnsi="Calibri" w:cs="Calibri"/>
          <w:sz w:val="22"/>
          <w:szCs w:val="22"/>
        </w:rPr>
      </w:pPr>
      <w:r>
        <w:rPr>
          <w:rFonts w:ascii="Calibri" w:eastAsia="Times New Roman" w:hAnsi="Calibri" w:cs="Calibri"/>
          <w:sz w:val="22"/>
          <w:szCs w:val="22"/>
        </w:rPr>
        <w:t>Umowę niniejszą sporządza się w 2 egzemplarzach po 1 egzemplarzu dla każdej ze Stron.</w:t>
      </w: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r>
        <w:rPr>
          <w:rFonts w:ascii="Calibri" w:eastAsia="Times New Roman" w:hAnsi="Calibri" w:cs="Calibri"/>
          <w:b/>
          <w:sz w:val="22"/>
          <w:szCs w:val="22"/>
        </w:rPr>
        <w:tab/>
      </w:r>
      <w:r>
        <w:rPr>
          <w:rFonts w:ascii="Calibri" w:eastAsia="Times New Roman" w:hAnsi="Calibri" w:cs="Calibri"/>
          <w:b/>
          <w:sz w:val="22"/>
          <w:szCs w:val="22"/>
        </w:rPr>
        <w:tab/>
        <w:t xml:space="preserve">WYKONAWCA </w:t>
      </w:r>
      <w:r>
        <w:rPr>
          <w:rFonts w:ascii="Calibri" w:eastAsia="Times New Roman" w:hAnsi="Calibri" w:cs="Calibri"/>
          <w:b/>
          <w:sz w:val="22"/>
          <w:szCs w:val="22"/>
        </w:rPr>
        <w:tab/>
      </w:r>
      <w:r>
        <w:rPr>
          <w:rFonts w:ascii="Calibri" w:eastAsia="Times New Roman" w:hAnsi="Calibri" w:cs="Calibri"/>
          <w:b/>
          <w:sz w:val="22"/>
          <w:szCs w:val="22"/>
        </w:rPr>
        <w:tab/>
      </w:r>
      <w:r>
        <w:rPr>
          <w:rFonts w:ascii="Calibri" w:eastAsia="Times New Roman" w:hAnsi="Calibri" w:cs="Calibri"/>
          <w:b/>
          <w:sz w:val="22"/>
          <w:szCs w:val="22"/>
        </w:rPr>
        <w:tab/>
      </w:r>
      <w:r>
        <w:rPr>
          <w:rFonts w:ascii="Calibri" w:eastAsia="Times New Roman" w:hAnsi="Calibri" w:cs="Calibri"/>
          <w:b/>
          <w:sz w:val="22"/>
          <w:szCs w:val="22"/>
        </w:rPr>
        <w:tab/>
      </w:r>
      <w:r>
        <w:rPr>
          <w:rFonts w:ascii="Calibri" w:eastAsia="Times New Roman" w:hAnsi="Calibri" w:cs="Calibri"/>
          <w:b/>
          <w:sz w:val="22"/>
          <w:szCs w:val="22"/>
        </w:rPr>
        <w:tab/>
        <w:t xml:space="preserve">ZAMAWIAJĄCY </w:t>
      </w:r>
      <w:r>
        <w:rPr>
          <w:rFonts w:ascii="Calibri" w:eastAsia="Times New Roman" w:hAnsi="Calibri" w:cs="Calibri"/>
          <w:b/>
          <w:sz w:val="22"/>
          <w:szCs w:val="22"/>
        </w:rPr>
        <w:tab/>
      </w: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ind w:left="5103"/>
        <w:jc w:val="right"/>
        <w:rPr>
          <w:rFonts w:ascii="Calibri" w:eastAsia="Times New Roman" w:hAnsi="Calibri" w:cs="Calibri"/>
          <w:sz w:val="22"/>
          <w:szCs w:val="22"/>
        </w:rPr>
      </w:pPr>
      <w:r>
        <w:rPr>
          <w:rFonts w:ascii="Calibri" w:eastAsia="Times New Roman" w:hAnsi="Calibri" w:cs="Calibri"/>
          <w:b/>
          <w:sz w:val="22"/>
          <w:szCs w:val="22"/>
        </w:rPr>
        <w:t xml:space="preserve">      Załącznik Nr …..do umowy</w:t>
      </w:r>
    </w:p>
    <w:p w:rsidR="00CF09EE" w:rsidRDefault="00CF09EE" w:rsidP="00CF09EE">
      <w:pPr>
        <w:jc w:val="both"/>
        <w:rPr>
          <w:rFonts w:ascii="Calibri" w:eastAsia="Times New Roman" w:hAnsi="Calibri" w:cs="Calibri"/>
          <w:sz w:val="22"/>
          <w:szCs w:val="22"/>
        </w:rPr>
      </w:pPr>
      <w:r>
        <w:rPr>
          <w:rFonts w:ascii="Calibri" w:eastAsia="Times New Roman" w:hAnsi="Calibri" w:cs="Calibri"/>
          <w:sz w:val="22"/>
          <w:szCs w:val="22"/>
        </w:rPr>
        <w:t>(pieczęć Wykonawcy)</w:t>
      </w:r>
    </w:p>
    <w:p w:rsidR="00CF09EE" w:rsidRDefault="00CF09EE" w:rsidP="00CF09EE">
      <w:pPr>
        <w:jc w:val="both"/>
        <w:rPr>
          <w:rFonts w:ascii="Calibri" w:eastAsia="Times New Roman" w:hAnsi="Calibri" w:cs="Calibri"/>
          <w:sz w:val="22"/>
          <w:szCs w:val="22"/>
        </w:rPr>
      </w:pPr>
      <w:r>
        <w:rPr>
          <w:rFonts w:ascii="Calibri" w:eastAsia="Times New Roman" w:hAnsi="Calibri" w:cs="Calibri"/>
          <w:sz w:val="22"/>
          <w:szCs w:val="22"/>
        </w:rPr>
        <w:t xml:space="preserve">         tel., faks</w:t>
      </w:r>
    </w:p>
    <w:p w:rsidR="00CF09EE" w:rsidRDefault="00CF09EE" w:rsidP="00CF09EE">
      <w:pPr>
        <w:jc w:val="center"/>
        <w:outlineLvl w:val="5"/>
        <w:rPr>
          <w:rFonts w:ascii="Calibri" w:eastAsia="Times New Roman" w:hAnsi="Calibri" w:cs="Calibri"/>
          <w:b/>
          <w:bCs/>
          <w:sz w:val="22"/>
          <w:szCs w:val="22"/>
        </w:rPr>
      </w:pPr>
      <w:r>
        <w:rPr>
          <w:rFonts w:ascii="Calibri" w:eastAsia="Times New Roman" w:hAnsi="Calibri" w:cs="Calibri"/>
          <w:b/>
          <w:bCs/>
          <w:sz w:val="22"/>
          <w:szCs w:val="22"/>
        </w:rPr>
        <w:t>DOKUMENT GWARANCYJNY</w:t>
      </w:r>
    </w:p>
    <w:p w:rsidR="00CF09EE" w:rsidRDefault="00CF09EE" w:rsidP="00CF09EE">
      <w:pPr>
        <w:widowControl w:val="0"/>
        <w:overflowPunct w:val="0"/>
        <w:autoSpaceDE w:val="0"/>
        <w:autoSpaceDN w:val="0"/>
        <w:adjustRightInd w:val="0"/>
        <w:ind w:left="1800" w:hanging="1800"/>
        <w:rPr>
          <w:rFonts w:ascii="Calibri" w:eastAsia="Times New Roman" w:hAnsi="Calibri" w:cs="Calibri"/>
          <w:b/>
          <w:sz w:val="22"/>
          <w:szCs w:val="22"/>
        </w:rPr>
      </w:pPr>
      <w:r>
        <w:rPr>
          <w:rFonts w:ascii="Calibri" w:eastAsia="Times New Roman" w:hAnsi="Calibri" w:cs="Calibri"/>
          <w:sz w:val="22"/>
          <w:szCs w:val="22"/>
        </w:rPr>
        <w:t xml:space="preserve">Nazwa Gwaranta  </w:t>
      </w:r>
      <w:r>
        <w:rPr>
          <w:rFonts w:ascii="Calibri" w:eastAsia="Times New Roman" w:hAnsi="Calibri" w:cs="Calibri"/>
          <w:b/>
          <w:sz w:val="22"/>
          <w:szCs w:val="22"/>
        </w:rPr>
        <w:t>…………………………………………………………………………….....</w:t>
      </w:r>
    </w:p>
    <w:p w:rsidR="00CF09EE" w:rsidRDefault="00CF09EE" w:rsidP="00CF09EE">
      <w:pPr>
        <w:widowControl w:val="0"/>
        <w:overflowPunct w:val="0"/>
        <w:autoSpaceDE w:val="0"/>
        <w:autoSpaceDN w:val="0"/>
        <w:adjustRightInd w:val="0"/>
        <w:rPr>
          <w:rFonts w:ascii="Calibri" w:eastAsia="Times New Roman" w:hAnsi="Calibri" w:cs="Calibri"/>
          <w:b/>
          <w:sz w:val="22"/>
          <w:szCs w:val="22"/>
        </w:rPr>
      </w:pPr>
      <w:r>
        <w:rPr>
          <w:rFonts w:ascii="Calibri" w:eastAsia="Times New Roman" w:hAnsi="Calibri" w:cs="Calibri"/>
          <w:sz w:val="22"/>
          <w:szCs w:val="22"/>
        </w:rPr>
        <w:t xml:space="preserve">Adres, tel., faks Gwaranta: </w:t>
      </w:r>
      <w:r>
        <w:rPr>
          <w:rFonts w:ascii="Calibri" w:eastAsia="Times New Roman" w:hAnsi="Calibri" w:cs="Calibri"/>
          <w:b/>
          <w:sz w:val="22"/>
          <w:szCs w:val="22"/>
        </w:rPr>
        <w:t xml:space="preserve">…...........…………………………………………………………... </w:t>
      </w:r>
      <w:r>
        <w:rPr>
          <w:rFonts w:ascii="Calibri" w:eastAsia="Times New Roman" w:hAnsi="Calibri" w:cs="Calibri"/>
          <w:b/>
          <w:sz w:val="22"/>
          <w:szCs w:val="22"/>
        </w:rPr>
        <w:br/>
        <w:t>tel. ………………………………………............ faks  ………………………….....................</w:t>
      </w:r>
    </w:p>
    <w:p w:rsidR="00CF09EE" w:rsidRDefault="00CF09EE" w:rsidP="00CF09EE">
      <w:pPr>
        <w:rPr>
          <w:rFonts w:ascii="Calibri" w:eastAsia="Times New Roman" w:hAnsi="Calibri" w:cs="Calibri"/>
          <w:b/>
          <w:sz w:val="22"/>
          <w:szCs w:val="22"/>
        </w:rPr>
      </w:pPr>
    </w:p>
    <w:p w:rsidR="00CF09EE" w:rsidRDefault="00CF09EE" w:rsidP="00CF09EE">
      <w:pPr>
        <w:rPr>
          <w:rFonts w:ascii="Calibri" w:eastAsia="Times New Roman" w:hAnsi="Calibri" w:cs="Calibri"/>
          <w:b/>
          <w:sz w:val="22"/>
          <w:szCs w:val="22"/>
        </w:rPr>
      </w:pPr>
      <w:r>
        <w:rPr>
          <w:rFonts w:ascii="Calibri" w:eastAsia="Times New Roman" w:hAnsi="Calibri" w:cs="Calibri"/>
          <w:b/>
          <w:sz w:val="22"/>
          <w:szCs w:val="22"/>
        </w:rPr>
        <w:t>Okres udzielonej gwarancji na</w:t>
      </w:r>
      <w:r>
        <w:rPr>
          <w:rFonts w:ascii="Calibri" w:eastAsia="Times New Roman" w:hAnsi="Calibri" w:cs="Calibri"/>
          <w:i/>
          <w:sz w:val="22"/>
          <w:szCs w:val="22"/>
        </w:rPr>
        <w:t xml:space="preserve"> </w:t>
      </w:r>
      <w:r>
        <w:rPr>
          <w:rFonts w:ascii="Calibri" w:eastAsia="Times New Roman" w:hAnsi="Calibri" w:cs="Calibri"/>
          <w:b/>
          <w:sz w:val="22"/>
          <w:szCs w:val="22"/>
        </w:rPr>
        <w:t>wykonanie</w:t>
      </w:r>
      <w:r>
        <w:rPr>
          <w:rFonts w:ascii="Calibri" w:eastAsia="Times New Roman" w:hAnsi="Calibri" w:cs="Calibri"/>
          <w:sz w:val="22"/>
          <w:szCs w:val="22"/>
        </w:rPr>
        <w:t xml:space="preserve"> ............................................................................. ……………………………………………………………………………………………..………………………………………………………………………………….. – …………………</w:t>
      </w:r>
    </w:p>
    <w:p w:rsidR="00CF09EE" w:rsidRDefault="00CF09EE" w:rsidP="00CF09EE">
      <w:pPr>
        <w:ind w:left="360" w:hanging="360"/>
        <w:jc w:val="both"/>
        <w:rPr>
          <w:rFonts w:ascii="Calibri" w:eastAsia="Times New Roman" w:hAnsi="Calibri" w:cs="Calibri"/>
          <w:b/>
          <w:bCs/>
          <w:sz w:val="22"/>
          <w:szCs w:val="22"/>
        </w:rPr>
      </w:pPr>
    </w:p>
    <w:p w:rsidR="00CF09EE" w:rsidRDefault="00CF09EE" w:rsidP="00CF09EE">
      <w:pPr>
        <w:numPr>
          <w:ilvl w:val="0"/>
          <w:numId w:val="42"/>
        </w:numPr>
        <w:ind w:left="284" w:hanging="284"/>
        <w:jc w:val="both"/>
        <w:rPr>
          <w:rFonts w:ascii="Calibri" w:eastAsia="Times New Roman" w:hAnsi="Calibri" w:cs="Calibri"/>
          <w:sz w:val="22"/>
          <w:szCs w:val="22"/>
        </w:rPr>
      </w:pPr>
      <w:r>
        <w:rPr>
          <w:rFonts w:ascii="Calibri" w:eastAsia="Times New Roman" w:hAnsi="Calibri" w:cs="Calibri"/>
          <w:b/>
          <w:sz w:val="22"/>
          <w:szCs w:val="22"/>
        </w:rPr>
        <w:t>Gwarant zobowiązuje się</w:t>
      </w:r>
      <w:r>
        <w:rPr>
          <w:rFonts w:ascii="Calibri" w:eastAsia="Times New Roman" w:hAnsi="Calibri" w:cs="Calibri"/>
          <w:sz w:val="22"/>
          <w:szCs w:val="22"/>
        </w:rPr>
        <w:t xml:space="preserve"> do bezpłatnego uczestniczenia w przeglądzie gwarancyjnym </w:t>
      </w:r>
      <w:r>
        <w:rPr>
          <w:rFonts w:ascii="Calibri" w:eastAsia="Times New Roman" w:hAnsi="Calibri" w:cs="Calibri"/>
          <w:sz w:val="22"/>
          <w:szCs w:val="22"/>
        </w:rPr>
        <w:br/>
        <w:t>w ustalonym przez Zamawiającego terminie przypadającym w okresie 1 tygodnia przed upływem terminu gwarancji tj. ………..…. oraz …………... miesięcy.</w:t>
      </w:r>
    </w:p>
    <w:p w:rsidR="00CF09EE" w:rsidRDefault="00CF09EE" w:rsidP="00CF09EE">
      <w:pPr>
        <w:numPr>
          <w:ilvl w:val="0"/>
          <w:numId w:val="42"/>
        </w:numPr>
        <w:ind w:left="284" w:hanging="284"/>
        <w:jc w:val="both"/>
        <w:rPr>
          <w:rFonts w:ascii="Calibri" w:eastAsia="Times New Roman" w:hAnsi="Calibri" w:cs="Calibri"/>
          <w:sz w:val="22"/>
          <w:szCs w:val="22"/>
        </w:rPr>
      </w:pPr>
      <w:r>
        <w:rPr>
          <w:rFonts w:ascii="Calibri" w:eastAsia="Times New Roman" w:hAnsi="Calibri" w:cs="Calibri"/>
          <w:b/>
          <w:sz w:val="22"/>
          <w:szCs w:val="22"/>
        </w:rPr>
        <w:t>Zakres świadczeń gwarancyjnych obejmuje:</w:t>
      </w:r>
    </w:p>
    <w:p w:rsidR="00CF09EE" w:rsidRDefault="00CF09EE" w:rsidP="00CF09EE">
      <w:pPr>
        <w:numPr>
          <w:ilvl w:val="0"/>
          <w:numId w:val="43"/>
        </w:numPr>
        <w:tabs>
          <w:tab w:val="num" w:pos="567"/>
        </w:tabs>
        <w:suppressAutoHyphens w:val="0"/>
        <w:overflowPunct w:val="0"/>
        <w:autoSpaceDE w:val="0"/>
        <w:autoSpaceDN w:val="0"/>
        <w:adjustRightInd w:val="0"/>
        <w:ind w:left="567" w:hanging="283"/>
        <w:jc w:val="both"/>
        <w:rPr>
          <w:rFonts w:ascii="Calibri" w:eastAsia="Times New Roman" w:hAnsi="Calibri" w:cs="Calibri"/>
          <w:sz w:val="22"/>
          <w:szCs w:val="22"/>
        </w:rPr>
      </w:pPr>
      <w:r>
        <w:rPr>
          <w:rFonts w:ascii="Calibri" w:eastAsia="Times New Roman" w:hAnsi="Calibri" w:cs="Calibri"/>
          <w:sz w:val="22"/>
          <w:szCs w:val="22"/>
        </w:rPr>
        <w:t xml:space="preserve">naprawę gwarancyjną tj. przywrócenie przedmiotowi utraconych właściwości użytkowych w terminie ustalonym po konsultacji z Wykonawcą i uwzględnieniu możliwości technicznych np. </w:t>
      </w:r>
      <w:proofErr w:type="spellStart"/>
      <w:r>
        <w:rPr>
          <w:rFonts w:ascii="Calibri" w:eastAsia="Times New Roman" w:hAnsi="Calibri" w:cs="Calibri"/>
          <w:sz w:val="22"/>
          <w:szCs w:val="22"/>
        </w:rPr>
        <w:t>termin</w:t>
      </w:r>
      <w:proofErr w:type="spellEnd"/>
      <w:r>
        <w:rPr>
          <w:rFonts w:ascii="Calibri" w:eastAsia="Times New Roman" w:hAnsi="Calibri" w:cs="Calibri"/>
          <w:sz w:val="22"/>
          <w:szCs w:val="22"/>
        </w:rPr>
        <w:t xml:space="preserve"> dostawy, technologia usunięcia usterki,</w:t>
      </w:r>
    </w:p>
    <w:p w:rsidR="00CF09EE" w:rsidRDefault="00CF09EE" w:rsidP="00CF09EE">
      <w:pPr>
        <w:numPr>
          <w:ilvl w:val="0"/>
          <w:numId w:val="43"/>
        </w:numPr>
        <w:tabs>
          <w:tab w:val="num" w:pos="567"/>
          <w:tab w:val="left" w:pos="1276"/>
        </w:tabs>
        <w:suppressAutoHyphens w:val="0"/>
        <w:overflowPunct w:val="0"/>
        <w:autoSpaceDE w:val="0"/>
        <w:autoSpaceDN w:val="0"/>
        <w:adjustRightInd w:val="0"/>
        <w:ind w:left="567" w:hanging="283"/>
        <w:jc w:val="both"/>
        <w:rPr>
          <w:rFonts w:ascii="Calibri" w:eastAsia="Times New Roman" w:hAnsi="Calibri" w:cs="Calibri"/>
          <w:sz w:val="22"/>
          <w:szCs w:val="22"/>
        </w:rPr>
      </w:pPr>
      <w:r>
        <w:rPr>
          <w:rFonts w:ascii="Calibri" w:eastAsia="Times New Roman" w:hAnsi="Calibri" w:cs="Calibri"/>
          <w:sz w:val="22"/>
          <w:szCs w:val="22"/>
        </w:rPr>
        <w:t xml:space="preserve">zwrot wszelkich dodatkowych kosztów naprawy poniesionych przez Zamawiającego wskutek zlecenia jej wykonania innemu Wykonawcy w przypadku, gdy Zamawiający  dwukrotnie bezskutecznie wzywał Gwaranta do jej wykonania w okresie gwarancji, </w:t>
      </w:r>
    </w:p>
    <w:p w:rsidR="00CF09EE" w:rsidRDefault="00CF09EE" w:rsidP="00CF09EE">
      <w:pPr>
        <w:numPr>
          <w:ilvl w:val="0"/>
          <w:numId w:val="43"/>
        </w:numPr>
        <w:tabs>
          <w:tab w:val="num" w:pos="567"/>
        </w:tabs>
        <w:suppressAutoHyphens w:val="0"/>
        <w:overflowPunct w:val="0"/>
        <w:autoSpaceDE w:val="0"/>
        <w:autoSpaceDN w:val="0"/>
        <w:adjustRightInd w:val="0"/>
        <w:ind w:left="567" w:hanging="283"/>
        <w:jc w:val="both"/>
        <w:rPr>
          <w:rFonts w:ascii="Calibri" w:eastAsia="Times New Roman" w:hAnsi="Calibri" w:cs="Calibri"/>
          <w:sz w:val="22"/>
          <w:szCs w:val="22"/>
        </w:rPr>
      </w:pPr>
      <w:r>
        <w:rPr>
          <w:rFonts w:ascii="Calibri" w:eastAsia="Times New Roman" w:hAnsi="Calibri" w:cs="Calibri"/>
          <w:sz w:val="22"/>
          <w:szCs w:val="22"/>
        </w:rPr>
        <w:t xml:space="preserve">wymianę wadliwego przedmiotu gwarancji na wolny od wad po dwóch bezskutecznych naprawach gwarancyjnych. </w:t>
      </w:r>
    </w:p>
    <w:p w:rsidR="00CF09EE" w:rsidRDefault="00CF09EE" w:rsidP="00CF09EE">
      <w:pPr>
        <w:numPr>
          <w:ilvl w:val="0"/>
          <w:numId w:val="44"/>
        </w:numPr>
        <w:suppressAutoHyphens w:val="0"/>
        <w:ind w:left="284" w:hanging="284"/>
        <w:jc w:val="both"/>
        <w:rPr>
          <w:rFonts w:ascii="Calibri" w:eastAsia="Times New Roman" w:hAnsi="Calibri" w:cs="Calibri"/>
          <w:b/>
          <w:sz w:val="22"/>
          <w:szCs w:val="22"/>
          <w:lang w:eastAsia="pl-PL"/>
        </w:rPr>
      </w:pPr>
      <w:r>
        <w:rPr>
          <w:rFonts w:ascii="Calibri" w:eastAsia="Times New Roman" w:hAnsi="Calibri" w:cs="Calibri"/>
          <w:b/>
          <w:sz w:val="22"/>
          <w:szCs w:val="22"/>
          <w:lang w:eastAsia="pl-PL"/>
        </w:rPr>
        <w:t>Organizacja obsługi gwarancyjnej.</w:t>
      </w:r>
    </w:p>
    <w:p w:rsidR="00CF09EE" w:rsidRDefault="00CF09EE" w:rsidP="00CF09EE">
      <w:pPr>
        <w:widowControl w:val="0"/>
        <w:overflowPunct w:val="0"/>
        <w:autoSpaceDE w:val="0"/>
        <w:autoSpaceDN w:val="0"/>
        <w:adjustRightInd w:val="0"/>
        <w:ind w:left="284"/>
        <w:jc w:val="both"/>
        <w:rPr>
          <w:rFonts w:ascii="Calibri" w:eastAsia="Times New Roman" w:hAnsi="Calibri" w:cs="Calibri"/>
          <w:sz w:val="22"/>
          <w:szCs w:val="22"/>
        </w:rPr>
      </w:pPr>
      <w:r>
        <w:rPr>
          <w:rFonts w:ascii="Calibri" w:eastAsia="Times New Roman" w:hAnsi="Calibri" w:cs="Calibri"/>
          <w:sz w:val="22"/>
          <w:szCs w:val="22"/>
        </w:rPr>
        <w:t>Gwarant świadczenia gwarancyjne realizować będzie osobiście.</w:t>
      </w:r>
    </w:p>
    <w:p w:rsidR="00CF09EE" w:rsidRDefault="00CF09EE" w:rsidP="00CF09EE">
      <w:pPr>
        <w:widowControl w:val="0"/>
        <w:numPr>
          <w:ilvl w:val="0"/>
          <w:numId w:val="45"/>
        </w:numPr>
        <w:overflowPunct w:val="0"/>
        <w:autoSpaceDE w:val="0"/>
        <w:autoSpaceDN w:val="0"/>
        <w:adjustRightInd w:val="0"/>
        <w:ind w:left="284" w:hanging="284"/>
        <w:jc w:val="both"/>
        <w:rPr>
          <w:rFonts w:ascii="Calibri" w:eastAsia="Times New Roman" w:hAnsi="Calibri" w:cs="Calibri"/>
          <w:sz w:val="22"/>
          <w:szCs w:val="22"/>
        </w:rPr>
      </w:pPr>
      <w:r>
        <w:rPr>
          <w:rFonts w:ascii="Calibri" w:eastAsia="Times New Roman" w:hAnsi="Calibri" w:cs="Calibri"/>
          <w:b/>
          <w:sz w:val="22"/>
          <w:szCs w:val="22"/>
        </w:rPr>
        <w:t>Gwarant oświadcza</w:t>
      </w:r>
      <w:r>
        <w:rPr>
          <w:rFonts w:ascii="Calibri" w:eastAsia="Times New Roman" w:hAnsi="Calibri" w:cs="Calibri"/>
          <w:sz w:val="22"/>
          <w:szCs w:val="22"/>
        </w:rPr>
        <w:t>, że wszelkie czynności określone w pkt. II w okresie gwarancji zobowiązuje się wykonać bezpłatnie.</w:t>
      </w:r>
    </w:p>
    <w:p w:rsidR="00CF09EE" w:rsidRDefault="00CF09EE" w:rsidP="00CF09EE">
      <w:pPr>
        <w:widowControl w:val="0"/>
        <w:numPr>
          <w:ilvl w:val="0"/>
          <w:numId w:val="45"/>
        </w:numPr>
        <w:overflowPunct w:val="0"/>
        <w:autoSpaceDE w:val="0"/>
        <w:autoSpaceDN w:val="0"/>
        <w:adjustRightInd w:val="0"/>
        <w:ind w:left="284" w:hanging="284"/>
        <w:jc w:val="both"/>
        <w:rPr>
          <w:rFonts w:ascii="Calibri" w:eastAsia="Times New Roman" w:hAnsi="Calibri" w:cs="Calibri"/>
          <w:sz w:val="22"/>
          <w:szCs w:val="22"/>
        </w:rPr>
      </w:pPr>
      <w:r>
        <w:rPr>
          <w:rFonts w:ascii="Calibri" w:eastAsia="Times New Roman" w:hAnsi="Calibri" w:cs="Calibri"/>
          <w:b/>
          <w:sz w:val="22"/>
          <w:szCs w:val="22"/>
        </w:rPr>
        <w:t xml:space="preserve">O terminie przeglądu gwarancyjnego, o którym mowa w </w:t>
      </w:r>
      <w:proofErr w:type="spellStart"/>
      <w:r>
        <w:rPr>
          <w:rFonts w:ascii="Calibri" w:eastAsia="Times New Roman" w:hAnsi="Calibri" w:cs="Calibri"/>
          <w:b/>
          <w:sz w:val="22"/>
          <w:szCs w:val="22"/>
        </w:rPr>
        <w:t>pkt</w:t>
      </w:r>
      <w:proofErr w:type="spellEnd"/>
      <w:r>
        <w:rPr>
          <w:rFonts w:ascii="Calibri" w:eastAsia="Times New Roman" w:hAnsi="Calibri" w:cs="Calibri"/>
          <w:b/>
          <w:sz w:val="22"/>
          <w:szCs w:val="22"/>
        </w:rPr>
        <w:t xml:space="preserve"> I oraz o konieczności wykonania danej naprawy gwarancyjnej Zamawiający powiadomi Wykonawcę na adres e-mail ……………………..Jako </w:t>
      </w:r>
      <w:proofErr w:type="spellStart"/>
      <w:r>
        <w:rPr>
          <w:rFonts w:ascii="Calibri" w:eastAsia="Times New Roman" w:hAnsi="Calibri" w:cs="Calibri"/>
          <w:b/>
          <w:sz w:val="22"/>
          <w:szCs w:val="22"/>
        </w:rPr>
        <w:t>termin</w:t>
      </w:r>
      <w:proofErr w:type="spellEnd"/>
      <w:r>
        <w:rPr>
          <w:rFonts w:ascii="Calibri" w:eastAsia="Times New Roman" w:hAnsi="Calibri" w:cs="Calibri"/>
          <w:b/>
          <w:sz w:val="22"/>
          <w:szCs w:val="22"/>
        </w:rPr>
        <w:t xml:space="preserve"> powiadomienia jest traktowany dzień wysłania wiadomości mailowej przez Zamawiają</w:t>
      </w:r>
      <w:bookmarkStart w:id="0" w:name="_GoBack"/>
      <w:bookmarkEnd w:id="0"/>
      <w:r>
        <w:rPr>
          <w:rFonts w:ascii="Calibri" w:eastAsia="Times New Roman" w:hAnsi="Calibri" w:cs="Calibri"/>
          <w:b/>
          <w:sz w:val="22"/>
          <w:szCs w:val="22"/>
        </w:rPr>
        <w:t xml:space="preserve">cego. </w:t>
      </w:r>
    </w:p>
    <w:p w:rsidR="00CF09EE" w:rsidRDefault="00CF09EE" w:rsidP="00CF09EE">
      <w:pPr>
        <w:widowControl w:val="0"/>
        <w:numPr>
          <w:ilvl w:val="0"/>
          <w:numId w:val="45"/>
        </w:numPr>
        <w:overflowPunct w:val="0"/>
        <w:autoSpaceDE w:val="0"/>
        <w:autoSpaceDN w:val="0"/>
        <w:adjustRightInd w:val="0"/>
        <w:ind w:left="284" w:hanging="284"/>
        <w:jc w:val="both"/>
        <w:rPr>
          <w:rFonts w:ascii="Calibri" w:eastAsia="Times New Roman" w:hAnsi="Calibri" w:cs="Calibri"/>
          <w:sz w:val="22"/>
          <w:szCs w:val="22"/>
        </w:rPr>
      </w:pPr>
      <w:r>
        <w:rPr>
          <w:rFonts w:ascii="Calibri" w:eastAsia="Times New Roman" w:hAnsi="Calibri" w:cs="Calibri"/>
          <w:b/>
          <w:sz w:val="22"/>
          <w:szCs w:val="22"/>
        </w:rPr>
        <w:t>Osobą upoważnioną w imieniu Zamawiającego do występowania z uprawnieniami w ramach gwarancji jest …</w:t>
      </w:r>
      <w:r>
        <w:rPr>
          <w:rFonts w:ascii="Calibri" w:eastAsia="Times New Roman" w:hAnsi="Calibri" w:cs="Calibri"/>
          <w:sz w:val="22"/>
          <w:szCs w:val="22"/>
        </w:rPr>
        <w:t>…………………………………………….</w:t>
      </w:r>
    </w:p>
    <w:p w:rsidR="00CF09EE" w:rsidRDefault="00CF09EE" w:rsidP="00CF09EE">
      <w:pPr>
        <w:widowControl w:val="0"/>
        <w:jc w:val="both"/>
        <w:rPr>
          <w:rFonts w:ascii="Calibri" w:eastAsia="Times New Roman" w:hAnsi="Calibri" w:cs="Calibri"/>
          <w:sz w:val="22"/>
          <w:szCs w:val="22"/>
        </w:rPr>
      </w:pPr>
    </w:p>
    <w:p w:rsidR="00CF09EE" w:rsidRDefault="00CF09EE" w:rsidP="00CF09EE">
      <w:pPr>
        <w:widowControl w:val="0"/>
        <w:rPr>
          <w:rFonts w:ascii="Calibri" w:eastAsia="Times New Roman" w:hAnsi="Calibri" w:cs="Calibri"/>
          <w:sz w:val="22"/>
          <w:szCs w:val="22"/>
        </w:rPr>
      </w:pPr>
      <w:r>
        <w:rPr>
          <w:rFonts w:ascii="Calibri" w:eastAsia="Times New Roman" w:hAnsi="Calibri" w:cs="Calibri"/>
          <w:sz w:val="22"/>
          <w:szCs w:val="22"/>
        </w:rPr>
        <w:t xml:space="preserve">............................. dnia .............................           </w:t>
      </w:r>
    </w:p>
    <w:p w:rsidR="00CF09EE" w:rsidRDefault="00CF09EE" w:rsidP="00CF09EE">
      <w:pPr>
        <w:widowControl w:val="0"/>
        <w:rPr>
          <w:rFonts w:ascii="Calibri" w:eastAsia="Times New Roman" w:hAnsi="Calibri" w:cs="Calibri"/>
          <w:sz w:val="22"/>
          <w:szCs w:val="22"/>
        </w:rPr>
      </w:pPr>
      <w:r>
        <w:rPr>
          <w:rFonts w:ascii="Calibri" w:eastAsia="Times New Roman" w:hAnsi="Calibri" w:cs="Calibri"/>
          <w:sz w:val="22"/>
          <w:szCs w:val="22"/>
        </w:rPr>
        <w:t xml:space="preserve">                                                                           </w:t>
      </w:r>
    </w:p>
    <w:p w:rsidR="00CF09EE" w:rsidRDefault="00CF09EE" w:rsidP="00CF09EE">
      <w:pPr>
        <w:widowControl w:val="0"/>
        <w:rPr>
          <w:rFonts w:ascii="Calibri" w:eastAsia="Times New Roman" w:hAnsi="Calibri" w:cs="Calibri"/>
          <w:sz w:val="22"/>
          <w:szCs w:val="22"/>
        </w:rPr>
      </w:pPr>
      <w:r>
        <w:rPr>
          <w:rFonts w:ascii="Calibri" w:eastAsia="Times New Roman" w:hAnsi="Calibri" w:cs="Calibri"/>
          <w:sz w:val="22"/>
          <w:szCs w:val="22"/>
        </w:rPr>
        <w:t xml:space="preserve">                                                                                                                          </w:t>
      </w:r>
    </w:p>
    <w:p w:rsidR="00CF09EE" w:rsidRDefault="00CF09EE" w:rsidP="00CF09EE">
      <w:pPr>
        <w:widowControl w:val="0"/>
        <w:rPr>
          <w:rFonts w:ascii="Calibri" w:eastAsia="Times New Roman" w:hAnsi="Calibri" w:cs="Calibri"/>
          <w:sz w:val="22"/>
          <w:szCs w:val="22"/>
        </w:rPr>
      </w:pPr>
      <w:r>
        <w:rPr>
          <w:rFonts w:ascii="Calibri" w:eastAsia="Times New Roman" w:hAnsi="Calibri" w:cs="Calibri"/>
          <w:sz w:val="22"/>
          <w:szCs w:val="22"/>
        </w:rPr>
        <w:t xml:space="preserve">                                                                        ............................................................................</w:t>
      </w:r>
    </w:p>
    <w:p w:rsidR="00CF09EE" w:rsidRDefault="00CF09EE" w:rsidP="00CF09EE">
      <w:pPr>
        <w:ind w:left="4395" w:hanging="5040"/>
        <w:rPr>
          <w:rFonts w:ascii="Calibri" w:eastAsia="Times New Roman" w:hAnsi="Calibri" w:cs="Calibri"/>
          <w:sz w:val="22"/>
          <w:szCs w:val="22"/>
        </w:rPr>
      </w:pPr>
      <w:r>
        <w:rPr>
          <w:rFonts w:ascii="Calibri" w:eastAsia="Times New Roman" w:hAnsi="Calibri" w:cs="Calibri"/>
          <w:sz w:val="22"/>
          <w:szCs w:val="22"/>
        </w:rPr>
        <w:t xml:space="preserve">                                                                                      </w:t>
      </w:r>
      <w:r>
        <w:rPr>
          <w:rFonts w:ascii="Calibri" w:eastAsia="Times New Roman" w:hAnsi="Calibri" w:cs="Calibri"/>
          <w:sz w:val="22"/>
          <w:szCs w:val="22"/>
        </w:rPr>
        <w:tab/>
        <w:t xml:space="preserve">  podpis osoby uprawnionej do składania </w:t>
      </w:r>
    </w:p>
    <w:p w:rsidR="00CF09EE" w:rsidRDefault="00CF09EE" w:rsidP="00CF09EE">
      <w:pPr>
        <w:ind w:left="4395" w:hanging="5040"/>
        <w:rPr>
          <w:rFonts w:ascii="Calibri" w:eastAsia="Times New Roman" w:hAnsi="Calibri" w:cs="Calibri"/>
          <w:sz w:val="22"/>
          <w:szCs w:val="22"/>
        </w:rPr>
      </w:pPr>
      <w:r>
        <w:rPr>
          <w:rFonts w:ascii="Calibri" w:eastAsia="Times New Roman" w:hAnsi="Calibri" w:cs="Calibri"/>
          <w:sz w:val="22"/>
          <w:szCs w:val="22"/>
        </w:rPr>
        <w:t xml:space="preserve">                                                                                     </w:t>
      </w:r>
      <w:r>
        <w:rPr>
          <w:rFonts w:ascii="Calibri" w:eastAsia="Times New Roman" w:hAnsi="Calibri" w:cs="Calibri"/>
          <w:sz w:val="22"/>
          <w:szCs w:val="22"/>
        </w:rPr>
        <w:tab/>
        <w:t xml:space="preserve">  oświadczeń woli w imieniu Wykonawcy</w:t>
      </w: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ind w:left="4395" w:hanging="5040"/>
        <w:rPr>
          <w:rFonts w:ascii="Calibri" w:eastAsia="Times New Roman" w:hAnsi="Calibri" w:cs="Calibri"/>
          <w:sz w:val="22"/>
          <w:szCs w:val="22"/>
        </w:rPr>
      </w:pPr>
    </w:p>
    <w:p w:rsidR="00CF09EE" w:rsidRDefault="00CF09EE" w:rsidP="00CF09EE">
      <w:pPr>
        <w:spacing w:before="120" w:line="276" w:lineRule="auto"/>
        <w:ind w:left="5103"/>
        <w:jc w:val="right"/>
        <w:rPr>
          <w:rFonts w:ascii="Calibri" w:eastAsia="Times New Roman" w:hAnsi="Calibri"/>
        </w:rPr>
      </w:pPr>
      <w:r>
        <w:rPr>
          <w:rFonts w:ascii="Calibri" w:eastAsia="Times New Roman" w:hAnsi="Calibri"/>
          <w:b/>
        </w:rPr>
        <w:t>Załącznik Nr …..do umowy</w:t>
      </w:r>
    </w:p>
    <w:p w:rsidR="00CF09EE" w:rsidRDefault="00CF09EE" w:rsidP="00CF09EE">
      <w:pPr>
        <w:jc w:val="right"/>
        <w:rPr>
          <w:rFonts w:ascii="Calibri" w:hAnsi="Calibri" w:cs="Calibri"/>
          <w:sz w:val="22"/>
          <w:szCs w:val="22"/>
        </w:rPr>
      </w:pPr>
      <w:r>
        <w:rPr>
          <w:rFonts w:ascii="Calibri" w:hAnsi="Calibri" w:cs="Calibri"/>
          <w:sz w:val="22"/>
          <w:szCs w:val="22"/>
        </w:rPr>
        <w:t>Warszawa, dn. …………………</w:t>
      </w: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Inwestor </w:t>
      </w:r>
    </w:p>
    <w:p w:rsidR="00CF09EE" w:rsidRDefault="00CF09EE" w:rsidP="00CF09EE">
      <w:pPr>
        <w:rPr>
          <w:rFonts w:ascii="Calibri" w:hAnsi="Calibri" w:cs="Calibri"/>
          <w:sz w:val="22"/>
          <w:szCs w:val="22"/>
        </w:rPr>
      </w:pPr>
      <w:r>
        <w:rPr>
          <w:rFonts w:ascii="Calibri" w:hAnsi="Calibri" w:cs="Calibri"/>
          <w:sz w:val="22"/>
          <w:szCs w:val="22"/>
        </w:rPr>
        <w:t xml:space="preserve">Samodzielny Zespół Publicznych Zakładów Lecznictwa </w:t>
      </w:r>
    </w:p>
    <w:p w:rsidR="00CF09EE" w:rsidRDefault="00CF09EE" w:rsidP="00CF09EE">
      <w:pPr>
        <w:rPr>
          <w:rFonts w:ascii="Calibri" w:hAnsi="Calibri" w:cs="Calibri"/>
          <w:sz w:val="22"/>
          <w:szCs w:val="22"/>
        </w:rPr>
      </w:pPr>
      <w:r>
        <w:rPr>
          <w:rFonts w:ascii="Calibri" w:hAnsi="Calibri" w:cs="Calibri"/>
          <w:sz w:val="22"/>
          <w:szCs w:val="22"/>
        </w:rPr>
        <w:t xml:space="preserve">Otwartego Warszawa Praga-Północ </w:t>
      </w: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Generalny Wykonawca </w:t>
      </w: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r>
        <w:rPr>
          <w:rFonts w:ascii="Calibri" w:hAnsi="Calibri" w:cs="Calibri"/>
          <w:b/>
          <w:sz w:val="22"/>
          <w:szCs w:val="22"/>
        </w:rPr>
        <w:t xml:space="preserve">OŚWIADCZENIE KOŃCOWE PODWYKONAWCY </w:t>
      </w:r>
    </w:p>
    <w:p w:rsidR="00CF09EE" w:rsidRDefault="00CF09EE" w:rsidP="00CF09EE">
      <w:pPr>
        <w:jc w:val="center"/>
        <w:rPr>
          <w:rFonts w:ascii="Calibri" w:hAnsi="Calibri" w:cs="Calibri"/>
          <w:b/>
          <w:sz w:val="22"/>
          <w:szCs w:val="22"/>
        </w:rPr>
      </w:pPr>
      <w:r>
        <w:rPr>
          <w:rFonts w:ascii="Calibri" w:hAnsi="Calibri" w:cs="Calibri"/>
          <w:b/>
          <w:sz w:val="22"/>
          <w:szCs w:val="22"/>
        </w:rPr>
        <w:t>Generalnego Wykonawcy</w:t>
      </w:r>
    </w:p>
    <w:p w:rsidR="00CF09EE" w:rsidRDefault="00CF09EE" w:rsidP="00CF09EE">
      <w:pPr>
        <w:jc w:val="center"/>
        <w:rPr>
          <w:rFonts w:ascii="Calibri" w:hAnsi="Calibri" w:cs="Calibri"/>
          <w:sz w:val="22"/>
          <w:szCs w:val="22"/>
        </w:rPr>
      </w:pPr>
    </w:p>
    <w:p w:rsidR="00CF09EE" w:rsidRDefault="00CF09EE" w:rsidP="00CF09EE">
      <w:pPr>
        <w:jc w:val="both"/>
        <w:rPr>
          <w:rFonts w:ascii="Calibri" w:hAnsi="Calibri" w:cs="Calibri"/>
          <w:sz w:val="22"/>
          <w:szCs w:val="22"/>
        </w:rPr>
      </w:pPr>
      <w:r>
        <w:rPr>
          <w:rFonts w:ascii="Calibri" w:hAnsi="Calibri" w:cs="Calibri"/>
          <w:sz w:val="22"/>
          <w:szCs w:val="22"/>
        </w:rPr>
        <w:t xml:space="preserve">Działając w imieniu i na rzecz przedsiębiorcy pod firmą/ nazwą ……………………………………………………………………………………………………………………………………………….. (posiadającą: NIP: …………………………, REGON: …………………,KRS ………………….……./*wpisaną do </w:t>
      </w:r>
      <w:proofErr w:type="spellStart"/>
      <w:r>
        <w:rPr>
          <w:rFonts w:ascii="Calibri" w:hAnsi="Calibri" w:cs="Calibri"/>
          <w:sz w:val="22"/>
          <w:szCs w:val="22"/>
        </w:rPr>
        <w:t>CEiDG</w:t>
      </w:r>
      <w:proofErr w:type="spellEnd"/>
      <w:r>
        <w:rPr>
          <w:rFonts w:ascii="Calibri" w:hAnsi="Calibri" w:cs="Calibri"/>
          <w:sz w:val="22"/>
          <w:szCs w:val="22"/>
        </w:rPr>
        <w:t xml:space="preserve"> ) jako osoba/osoby upoważniona/e do reprezentowania tego podmiotu niniejszym </w:t>
      </w:r>
      <w:r>
        <w:rPr>
          <w:rFonts w:ascii="Calibri" w:hAnsi="Calibri" w:cs="Calibri"/>
          <w:b/>
          <w:sz w:val="22"/>
          <w:szCs w:val="22"/>
        </w:rPr>
        <w:t>nieodwołalnie oświadczam/y,</w:t>
      </w:r>
      <w:r>
        <w:rPr>
          <w:rFonts w:ascii="Calibri" w:hAnsi="Calibri" w:cs="Calibri"/>
          <w:sz w:val="22"/>
          <w:szCs w:val="22"/>
        </w:rPr>
        <w:t xml:space="preserve"> że od </w:t>
      </w:r>
      <w:r>
        <w:rPr>
          <w:rFonts w:ascii="Calibri" w:hAnsi="Calibri" w:cs="Calibri"/>
          <w:b/>
          <w:sz w:val="22"/>
          <w:szCs w:val="22"/>
        </w:rPr>
        <w:t xml:space="preserve">……………………………………………………………..…………….. </w:t>
      </w:r>
      <w:r>
        <w:rPr>
          <w:rFonts w:ascii="Calibri" w:hAnsi="Calibri" w:cs="Calibri"/>
          <w:sz w:val="22"/>
          <w:szCs w:val="22"/>
        </w:rPr>
        <w:t>(KRS ……………………………….……), jako Generalnego Wykonawcy inwestycji o nazwie „</w:t>
      </w:r>
      <w:r>
        <w:rPr>
          <w:rFonts w:ascii="Calibri" w:eastAsia="Times New Roman" w:hAnsi="Calibri" w:cs="Calibri"/>
          <w:b/>
          <w:sz w:val="22"/>
          <w:szCs w:val="22"/>
          <w:lang w:eastAsia="pl-PL"/>
        </w:rPr>
        <w:t>………………………………………………………………………………………………………………………………………</w:t>
      </w:r>
      <w:r>
        <w:rPr>
          <w:rFonts w:ascii="Calibri" w:hAnsi="Calibri" w:cs="Calibri"/>
          <w:sz w:val="22"/>
          <w:szCs w:val="22"/>
        </w:rPr>
        <w:t>”:</w:t>
      </w:r>
    </w:p>
    <w:p w:rsidR="00CF09EE" w:rsidRDefault="00CF09EE" w:rsidP="00CF09EE">
      <w:pPr>
        <w:jc w:val="both"/>
        <w:rPr>
          <w:rFonts w:ascii="Calibri" w:hAnsi="Calibri" w:cs="Calibri"/>
          <w:sz w:val="22"/>
          <w:szCs w:val="22"/>
        </w:rPr>
      </w:pPr>
    </w:p>
    <w:p w:rsidR="00CF09EE" w:rsidRDefault="00CF09EE" w:rsidP="00CF09EE">
      <w:pPr>
        <w:pStyle w:val="Akapitzlist"/>
        <w:numPr>
          <w:ilvl w:val="0"/>
          <w:numId w:val="46"/>
        </w:numPr>
        <w:spacing w:after="0" w:line="240" w:lineRule="auto"/>
        <w:jc w:val="both"/>
        <w:rPr>
          <w:rFonts w:cs="Calibri"/>
        </w:rPr>
      </w:pPr>
      <w:r>
        <w:rPr>
          <w:rFonts w:cs="Calibri"/>
        </w:rPr>
        <w:t xml:space="preserve">otrzymaliśmy wszystkie płatności, należne w związku z wynagrodzeniem z umowy podwykonawczej nr ………. z dnia ……… (zwanej dalej </w:t>
      </w:r>
      <w:r>
        <w:rPr>
          <w:rFonts w:cs="Calibri"/>
          <w:b/>
        </w:rPr>
        <w:t>Umową</w:t>
      </w:r>
      <w:r>
        <w:rPr>
          <w:rFonts w:cs="Calibri"/>
        </w:rPr>
        <w:t>), ze zmianami wynikającymi z …………………………….… - to jest ew. aneksów (</w:t>
      </w:r>
      <w:r>
        <w:rPr>
          <w:rFonts w:cs="Calibri"/>
          <w:i/>
        </w:rPr>
        <w:t>o ile wystąpiły</w:t>
      </w:r>
      <w:r>
        <w:rPr>
          <w:rFonts w:cs="Calibri"/>
        </w:rPr>
        <w:t xml:space="preserve">) za zrealizowane i zakończone w dniu …………………….. roboty i prace podwykonawcze wynikające z </w:t>
      </w:r>
      <w:r>
        <w:rPr>
          <w:rFonts w:cs="Calibri"/>
          <w:b/>
        </w:rPr>
        <w:t>Umowy</w:t>
      </w:r>
      <w:r>
        <w:rPr>
          <w:rFonts w:cs="Calibri"/>
        </w:rPr>
        <w:t xml:space="preserve"> przy realizacji przez Generalnego Wykonawcę inwestycji o nazwie „</w:t>
      </w:r>
      <w:r>
        <w:rPr>
          <w:rFonts w:eastAsia="Times New Roman" w:cs="Calibri"/>
          <w:b/>
        </w:rPr>
        <w:t>………………………………………………………</w:t>
      </w:r>
      <w:r>
        <w:rPr>
          <w:rFonts w:cs="Calibri"/>
        </w:rPr>
        <w:t xml:space="preserve">, </w:t>
      </w:r>
      <w:r>
        <w:rPr>
          <w:rFonts w:cs="Calibri"/>
          <w:b/>
        </w:rPr>
        <w:t>w wysokości łącznej</w:t>
      </w:r>
      <w:r>
        <w:rPr>
          <w:rFonts w:cs="Calibri"/>
        </w:rPr>
        <w:t xml:space="preserve"> …………… zł, oraz zrzekamy się dochodzenia z tego tytułu wszelkich roszczeń zarówno od Inwestora – …………………….i od Generalnego Wykonawcy ………………………………;</w:t>
      </w:r>
    </w:p>
    <w:p w:rsidR="00CF09EE" w:rsidRDefault="00CF09EE" w:rsidP="00CF09EE">
      <w:pPr>
        <w:pStyle w:val="Akapitzlist"/>
        <w:spacing w:after="0" w:line="240" w:lineRule="auto"/>
        <w:jc w:val="both"/>
        <w:rPr>
          <w:rFonts w:eastAsia="Times New Roman"/>
        </w:rPr>
      </w:pPr>
    </w:p>
    <w:p w:rsidR="00CF09EE" w:rsidRDefault="00CF09EE" w:rsidP="00CF09EE">
      <w:pPr>
        <w:pStyle w:val="Akapitzlist"/>
        <w:numPr>
          <w:ilvl w:val="0"/>
          <w:numId w:val="46"/>
        </w:numPr>
        <w:spacing w:after="0" w:line="240" w:lineRule="auto"/>
        <w:jc w:val="both"/>
        <w:rPr>
          <w:rFonts w:eastAsia="Times New Roman"/>
        </w:rPr>
      </w:pPr>
      <w:r>
        <w:rPr>
          <w:rFonts w:eastAsia="Times New Roman"/>
        </w:rPr>
        <w:t>ww. wynagrodzenie wynika z wystawionych przez nas faktur nr ……………z dnia ………………;</w:t>
      </w:r>
    </w:p>
    <w:p w:rsidR="00CF09EE" w:rsidRDefault="00CF09EE" w:rsidP="00CF09EE">
      <w:pPr>
        <w:pStyle w:val="Akapitzlist"/>
        <w:spacing w:after="0" w:line="240" w:lineRule="auto"/>
        <w:jc w:val="both"/>
        <w:rPr>
          <w:rFonts w:eastAsia="Times New Roman"/>
        </w:rPr>
      </w:pPr>
    </w:p>
    <w:p w:rsidR="00CF09EE" w:rsidRDefault="00CF09EE" w:rsidP="00CF09EE">
      <w:pPr>
        <w:pStyle w:val="Akapitzlist"/>
        <w:numPr>
          <w:ilvl w:val="0"/>
          <w:numId w:val="46"/>
        </w:numPr>
        <w:spacing w:after="0" w:line="240" w:lineRule="auto"/>
        <w:jc w:val="both"/>
        <w:rPr>
          <w:rFonts w:eastAsia="Times New Roman"/>
        </w:rPr>
      </w:pPr>
      <w:r>
        <w:rPr>
          <w:rFonts w:eastAsia="Times New Roman"/>
        </w:rPr>
        <w:t>potwierdzamy, że w związku z dokonaniem zapłaty całości wynagrodzenia przez Generalnego Wykonawcę na naszą rzecz, jako Podwykonawcy z tytułu Umowy, Inwestor nie posiada żadnych zobowiązań wobec Podwykonawcy i wszelkie zobowiązania Inwestora względem Podwykonawcy wygasły;</w:t>
      </w:r>
    </w:p>
    <w:p w:rsidR="00CF09EE" w:rsidRDefault="00CF09EE" w:rsidP="00CF09EE">
      <w:pPr>
        <w:pStyle w:val="Akapitzlist"/>
        <w:spacing w:after="0" w:line="240" w:lineRule="auto"/>
        <w:jc w:val="both"/>
        <w:rPr>
          <w:rFonts w:eastAsia="Times New Roman"/>
        </w:rPr>
      </w:pPr>
    </w:p>
    <w:p w:rsidR="00CF09EE" w:rsidRDefault="00CF09EE" w:rsidP="00CF09EE">
      <w:pPr>
        <w:pStyle w:val="Akapitzlist"/>
        <w:numPr>
          <w:ilvl w:val="0"/>
          <w:numId w:val="46"/>
        </w:numPr>
        <w:spacing w:after="0" w:line="240" w:lineRule="auto"/>
        <w:jc w:val="both"/>
        <w:rPr>
          <w:rFonts w:eastAsia="Times New Roman"/>
        </w:rPr>
      </w:pPr>
      <w:r>
        <w:rPr>
          <w:rFonts w:cs="Calibri"/>
        </w:rPr>
        <w:t>wszelkie roboty/prace wykonane zostały siłami własnymi, bez udziału firm podwykonawstwa dalszego i nie posiadam/my żadnych zobowiązań wobec dalszych podwykonawców;</w:t>
      </w:r>
    </w:p>
    <w:p w:rsidR="00CF09EE" w:rsidRDefault="00CF09EE" w:rsidP="00CF09EE">
      <w:pPr>
        <w:pStyle w:val="Akapitzlist"/>
        <w:spacing w:after="0" w:line="240" w:lineRule="auto"/>
        <w:jc w:val="both"/>
        <w:rPr>
          <w:rFonts w:eastAsia="Times New Roman"/>
        </w:rPr>
      </w:pPr>
    </w:p>
    <w:p w:rsidR="00CF09EE" w:rsidRDefault="00CF09EE" w:rsidP="00CF09EE">
      <w:pPr>
        <w:pStyle w:val="Akapitzlist"/>
        <w:numPr>
          <w:ilvl w:val="0"/>
          <w:numId w:val="46"/>
        </w:numPr>
        <w:spacing w:after="0" w:line="240" w:lineRule="auto"/>
        <w:jc w:val="both"/>
        <w:rPr>
          <w:rFonts w:eastAsia="Times New Roman"/>
        </w:rPr>
      </w:pPr>
      <w:r>
        <w:rPr>
          <w:rFonts w:cs="Calibri"/>
        </w:rPr>
        <w:t xml:space="preserve">jest to rozliczenie końcowe zakresu rzeczowego podwykonawstwa zrealizowanego w ramach Umowy. </w:t>
      </w:r>
    </w:p>
    <w:p w:rsidR="00CF09EE" w:rsidRDefault="00CF09EE" w:rsidP="00CF09EE">
      <w:pPr>
        <w:spacing w:line="276" w:lineRule="auto"/>
        <w:jc w:val="both"/>
        <w:rPr>
          <w:rFonts w:ascii="Calibri" w:eastAsia="Times New Roman" w:hAnsi="Calibri"/>
        </w:rPr>
      </w:pPr>
    </w:p>
    <w:p w:rsidR="00CF09EE" w:rsidRDefault="00CF09EE" w:rsidP="00CF09EE">
      <w:pPr>
        <w:spacing w:line="276" w:lineRule="auto"/>
        <w:jc w:val="both"/>
        <w:rPr>
          <w:rFonts w:ascii="Calibri" w:eastAsia="Times New Roman" w:hAnsi="Calibri"/>
        </w:rPr>
      </w:pPr>
    </w:p>
    <w:p w:rsidR="0048488C" w:rsidRDefault="0048488C"/>
    <w:sectPr w:rsidR="0048488C"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Bold">
    <w:altName w:val="Arial Unicode MS"/>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10006FF" w:usb1="4000205B" w:usb2="00000010" w:usb3="00000000" w:csb0="0000019F" w:csb1="00000000"/>
  </w:font>
  <w:font w:name="TimesNewRoman">
    <w:altName w:val="Italic"/>
    <w:charset w:val="80"/>
    <w:family w:val="auto"/>
    <w:pitch w:val="default"/>
    <w:sig w:usb0="00000000" w:usb1="00000000" w:usb2="00000000" w:usb3="00000000" w:csb0="00000000" w:csb1="00000000"/>
  </w:font>
  <w:font w:name="Batang, 바탕">
    <w:altName w:val="Times New Roman"/>
    <w:charset w:val="00"/>
    <w:family w:val="roman"/>
    <w:pitch w:val="variable"/>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singleLevel"/>
    <w:tmpl w:val="00000014"/>
    <w:lvl w:ilvl="0">
      <w:start w:val="1"/>
      <w:numFmt w:val="decimal"/>
      <w:lvlText w:val="%1."/>
      <w:lvlJc w:val="left"/>
      <w:pPr>
        <w:tabs>
          <w:tab w:val="num" w:pos="283"/>
        </w:tabs>
        <w:ind w:left="283" w:hanging="283"/>
      </w:pPr>
    </w:lvl>
  </w:abstractNum>
  <w:abstractNum w:abstractNumId="1">
    <w:nsid w:val="00000016"/>
    <w:multiLevelType w:val="multilevel"/>
    <w:tmpl w:val="DE1C6BF2"/>
    <w:name w:val="WW8Num34"/>
    <w:lvl w:ilvl="0">
      <w:start w:val="1"/>
      <w:numFmt w:val="decimal"/>
      <w:lvlText w:val="%1."/>
      <w:lvlJc w:val="left"/>
      <w:pPr>
        <w:tabs>
          <w:tab w:val="num" w:pos="-360"/>
        </w:tabs>
        <w:ind w:left="360" w:hanging="360"/>
      </w:pPr>
      <w:rPr>
        <w:rFonts w:ascii="Calibri" w:hAnsi="Calibri" w:cs="Times New Roman" w:hint="default"/>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23"/>
    <w:multiLevelType w:val="multilevel"/>
    <w:tmpl w:val="10AAAA16"/>
    <w:lvl w:ilvl="0">
      <w:start w:val="1"/>
      <w:numFmt w:val="decimal"/>
      <w:lvlText w:val="%1."/>
      <w:lvlJc w:val="left"/>
      <w:pPr>
        <w:tabs>
          <w:tab w:val="num" w:pos="435"/>
        </w:tabs>
        <w:ind w:left="435" w:hanging="360"/>
      </w:pPr>
      <w:rPr>
        <w:color w:val="auto"/>
      </w:rPr>
    </w:lvl>
    <w:lvl w:ilvl="1">
      <w:start w:val="1"/>
      <w:numFmt w:val="bullet"/>
      <w:lvlText w:val=""/>
      <w:lvlJc w:val="left"/>
      <w:pPr>
        <w:tabs>
          <w:tab w:val="num" w:pos="1155"/>
        </w:tabs>
        <w:ind w:left="1155" w:hanging="360"/>
      </w:pPr>
      <w:rPr>
        <w:rFonts w:ascii="Symbol" w:hAnsi="Symbol" w:cs="Symbol"/>
      </w:rPr>
    </w:lvl>
    <w:lvl w:ilvl="2">
      <w:start w:val="1"/>
      <w:numFmt w:val="lowerRoman"/>
      <w:lvlText w:val="%3."/>
      <w:lvlJc w:val="right"/>
      <w:pPr>
        <w:tabs>
          <w:tab w:val="num" w:pos="1875"/>
        </w:tabs>
        <w:ind w:left="1875" w:hanging="180"/>
      </w:pPr>
    </w:lvl>
    <w:lvl w:ilvl="3">
      <w:start w:val="1"/>
      <w:numFmt w:val="decimal"/>
      <w:lvlText w:val="%4."/>
      <w:lvlJc w:val="left"/>
      <w:pPr>
        <w:tabs>
          <w:tab w:val="num" w:pos="360"/>
        </w:tabs>
        <w:ind w:left="360" w:hanging="360"/>
      </w:pPr>
      <w:rPr>
        <w:b w:val="0"/>
      </w:r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3">
    <w:nsid w:val="03395018"/>
    <w:multiLevelType w:val="hybridMultilevel"/>
    <w:tmpl w:val="CE344358"/>
    <w:lvl w:ilvl="0" w:tplc="FC18B0A6">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3741A1F"/>
    <w:multiLevelType w:val="hybridMultilevel"/>
    <w:tmpl w:val="1C7C3DDC"/>
    <w:lvl w:ilvl="0" w:tplc="21B0D4EE">
      <w:start w:val="1"/>
      <w:numFmt w:val="decimal"/>
      <w:lvlText w:val="%1)"/>
      <w:lvlJc w:val="left"/>
      <w:pPr>
        <w:ind w:left="720" w:hanging="360"/>
      </w:pPr>
      <w:rPr>
        <w:rFonts w:ascii="Times New Roman" w:hAnsi="Times New Roman" w:cs="Times New Roman" w:hint="default"/>
        <w:b w:val="0"/>
        <w:i w:val="0"/>
        <w:color w:val="auto"/>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791721C"/>
    <w:multiLevelType w:val="hybridMultilevel"/>
    <w:tmpl w:val="8654C23C"/>
    <w:lvl w:ilvl="0" w:tplc="E6DAF0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09F23F84"/>
    <w:multiLevelType w:val="hybridMultilevel"/>
    <w:tmpl w:val="D1703A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FAA64A34">
      <w:start w:val="1"/>
      <w:numFmt w:val="decimal"/>
      <w:lvlText w:val="%4."/>
      <w:lvlJc w:val="left"/>
      <w:pPr>
        <w:ind w:left="2880" w:hanging="360"/>
      </w:pPr>
      <w:rPr>
        <w:rFonts w:ascii="Calibri" w:eastAsia="Times New Roman" w:hAnsi="Calibri" w:cs="Times New Roman" w:hint="default"/>
        <w:color w:val="auto"/>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B89485D"/>
    <w:multiLevelType w:val="hybridMultilevel"/>
    <w:tmpl w:val="D8605E9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DA52479"/>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9">
    <w:nsid w:val="10D44217"/>
    <w:multiLevelType w:val="hybridMultilevel"/>
    <w:tmpl w:val="1654FDF6"/>
    <w:lvl w:ilvl="0" w:tplc="6FBAC722">
      <w:start w:val="1"/>
      <w:numFmt w:val="decimal"/>
      <w:lvlText w:val="%1)"/>
      <w:lvlJc w:val="left"/>
      <w:pPr>
        <w:ind w:left="2040" w:hanging="168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1A6316E"/>
    <w:multiLevelType w:val="hybridMultilevel"/>
    <w:tmpl w:val="E9002668"/>
    <w:lvl w:ilvl="0" w:tplc="DAC8E92C">
      <w:start w:val="1"/>
      <w:numFmt w:val="decimal"/>
      <w:lvlText w:val="%1)"/>
      <w:lvlJc w:val="left"/>
      <w:pPr>
        <w:ind w:left="786"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76E0E53"/>
    <w:multiLevelType w:val="hybridMultilevel"/>
    <w:tmpl w:val="873CA2A8"/>
    <w:lvl w:ilvl="0" w:tplc="43A2F676">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179D195B"/>
    <w:multiLevelType w:val="hybridMultilevel"/>
    <w:tmpl w:val="2EF85FFA"/>
    <w:lvl w:ilvl="0" w:tplc="71AC2CCC">
      <w:start w:val="1"/>
      <w:numFmt w:val="decimal"/>
      <w:lvlText w:val="%1)"/>
      <w:lvlJc w:val="left"/>
      <w:pPr>
        <w:ind w:left="1146" w:hanging="360"/>
      </w:pPr>
      <w:rPr>
        <w:rFonts w:ascii="Calibri" w:eastAsia="Arial,Bold" w:hAnsi="Calibri"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1A085CD2"/>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14">
    <w:nsid w:val="1FFA62E4"/>
    <w:multiLevelType w:val="hybridMultilevel"/>
    <w:tmpl w:val="235A8880"/>
    <w:lvl w:ilvl="0" w:tplc="058AE4D6">
      <w:start w:val="1"/>
      <w:numFmt w:val="decimal"/>
      <w:lvlText w:val="%1."/>
      <w:lvlJc w:val="left"/>
      <w:pPr>
        <w:tabs>
          <w:tab w:val="num" w:pos="1788"/>
        </w:tabs>
        <w:ind w:left="178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22CE6EB6"/>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16">
    <w:nsid w:val="25E61085"/>
    <w:multiLevelType w:val="hybridMultilevel"/>
    <w:tmpl w:val="02F25414"/>
    <w:name w:val="WW8Num3722"/>
    <w:lvl w:ilvl="0" w:tplc="5980D8C2">
      <w:start w:val="2"/>
      <w:numFmt w:val="decimal"/>
      <w:lvlText w:val="%1."/>
      <w:lvlJc w:val="left"/>
      <w:pPr>
        <w:tabs>
          <w:tab w:val="num" w:pos="502"/>
        </w:tabs>
        <w:ind w:left="50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2E3439B8"/>
    <w:multiLevelType w:val="hybridMultilevel"/>
    <w:tmpl w:val="1926348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306"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2F896516"/>
    <w:multiLevelType w:val="hybridMultilevel"/>
    <w:tmpl w:val="8F02E9CA"/>
    <w:lvl w:ilvl="0" w:tplc="84A66D10">
      <w:start w:val="1"/>
      <w:numFmt w:val="decimal"/>
      <w:lvlText w:val="%1."/>
      <w:lvlJc w:val="left"/>
      <w:pPr>
        <w:tabs>
          <w:tab w:val="num" w:pos="720"/>
        </w:tabs>
        <w:ind w:left="720" w:hanging="360"/>
      </w:pPr>
      <w:rPr>
        <w:rFonts w:cs="Times New Roman"/>
        <w:b w:val="0"/>
        <w:color w:val="auto"/>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368D0FF7"/>
    <w:multiLevelType w:val="hybridMultilevel"/>
    <w:tmpl w:val="590C8F62"/>
    <w:lvl w:ilvl="0" w:tplc="04150011">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36E2480D"/>
    <w:multiLevelType w:val="multilevel"/>
    <w:tmpl w:val="8512A314"/>
    <w:styleLink w:val="WW8Num13"/>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4"/>
        <w:szCs w:val="18"/>
        <w:u w:val="none"/>
        <w:effect w:val="none"/>
        <w:vertAlign w:val="baseline"/>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1">
    <w:nsid w:val="3974465F"/>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22">
    <w:nsid w:val="3EB271EA"/>
    <w:multiLevelType w:val="multilevel"/>
    <w:tmpl w:val="4DEA8DCC"/>
    <w:lvl w:ilvl="0">
      <w:start w:val="1"/>
      <w:numFmt w:val="lowerLetter"/>
      <w:lvlText w:val="%1)"/>
      <w:lvlJc w:val="left"/>
      <w:pPr>
        <w:ind w:left="1080" w:hanging="360"/>
      </w:pPr>
    </w:lvl>
    <w:lvl w:ilvl="1">
      <w:start w:val="1"/>
      <w:numFmt w:val="decimal"/>
      <w:lvlText w:val="%2)"/>
      <w:lvlJc w:val="left"/>
      <w:pPr>
        <w:ind w:left="1800" w:hanging="360"/>
      </w:pPr>
      <w:rPr>
        <w:rFonts w:ascii="Times New Roman" w:hAnsi="Times New Roman" w:cs="Times New Roman" w:hint="default"/>
        <w:sz w:val="24"/>
        <w:szCs w:val="24"/>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409A18FD"/>
    <w:multiLevelType w:val="hybridMultilevel"/>
    <w:tmpl w:val="B824C0E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41C30F06"/>
    <w:multiLevelType w:val="hybridMultilevel"/>
    <w:tmpl w:val="F8627E56"/>
    <w:lvl w:ilvl="0" w:tplc="220434E4">
      <w:start w:val="3"/>
      <w:numFmt w:val="upperRoman"/>
      <w:lvlText w:val="%1."/>
      <w:lvlJc w:val="right"/>
      <w:pPr>
        <w:ind w:left="208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4A5F62A7"/>
    <w:multiLevelType w:val="multilevel"/>
    <w:tmpl w:val="80F22DB4"/>
    <w:lvl w:ilvl="0">
      <w:start w:val="1"/>
      <w:numFmt w:val="decimal"/>
      <w:lvlText w:val="%1."/>
      <w:lvlJc w:val="left"/>
      <w:pPr>
        <w:ind w:left="480" w:hanging="480"/>
      </w:pPr>
      <w:rPr>
        <w:b/>
        <w:sz w:val="28"/>
        <w:szCs w:val="28"/>
      </w:rPr>
    </w:lvl>
    <w:lvl w:ilvl="1">
      <w:start w:val="1"/>
      <w:numFmt w:val="decimal"/>
      <w:lvlText w:val="%2."/>
      <w:lvlJc w:val="left"/>
      <w:pPr>
        <w:ind w:left="1189" w:hanging="480"/>
      </w:pPr>
      <w:rPr>
        <w:rFonts w:ascii="Calibri" w:eastAsia="Times New Roman" w:hAnsi="Calibri" w:cs="Times New Roman" w:hint="default"/>
        <w:b w:val="0"/>
        <w:strike w:val="0"/>
        <w:dstrike w:val="0"/>
        <w:color w:val="auto"/>
        <w:u w:val="none"/>
        <w:effect w:val="none"/>
      </w:rPr>
    </w:lvl>
    <w:lvl w:ilvl="2">
      <w:start w:val="1"/>
      <w:numFmt w:val="decimal"/>
      <w:lvlText w:val="%1.%2.%3."/>
      <w:lvlJc w:val="left"/>
      <w:pPr>
        <w:ind w:left="720" w:hanging="720"/>
      </w:pPr>
      <w:rPr>
        <w:rFonts w:ascii="Times New Roman" w:hAnsi="Times New Roman" w:cs="Times New Roman" w:hint="default"/>
        <w:b w:val="0"/>
        <w:strike w:val="0"/>
        <w:dstrike w:val="0"/>
        <w:sz w:val="22"/>
        <w:szCs w:val="22"/>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4CAC1F56"/>
    <w:multiLevelType w:val="multilevel"/>
    <w:tmpl w:val="1F8A7BCA"/>
    <w:lvl w:ilvl="0">
      <w:start w:val="1"/>
      <w:numFmt w:val="decimal"/>
      <w:lvlText w:val="%1."/>
      <w:lvlJc w:val="left"/>
      <w:pPr>
        <w:ind w:left="360" w:hanging="360"/>
      </w:pPr>
      <w:rPr>
        <w:rFonts w:ascii="Times New Roman" w:hAnsi="Times New Roman" w:cs="Times New Roman" w:hint="default"/>
        <w:color w:val="00000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rFonts w:ascii="Times New Roman" w:hAnsi="Times New Roman" w:cs="Times New Roman" w:hint="default"/>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4D1C6258"/>
    <w:multiLevelType w:val="hybridMultilevel"/>
    <w:tmpl w:val="840E723E"/>
    <w:lvl w:ilvl="0" w:tplc="5BB0E724">
      <w:start w:val="1"/>
      <w:numFmt w:val="decimal"/>
      <w:lvlText w:val="%1."/>
      <w:lvlJc w:val="left"/>
      <w:pPr>
        <w:tabs>
          <w:tab w:val="num" w:pos="720"/>
        </w:tabs>
        <w:ind w:left="720" w:hanging="360"/>
      </w:pPr>
      <w:rPr>
        <w:rFonts w:cs="Times New Roman"/>
        <w:b w:val="0"/>
        <w:sz w:val="20"/>
        <w:szCs w:val="20"/>
      </w:rPr>
    </w:lvl>
    <w:lvl w:ilvl="1" w:tplc="5058B1E4">
      <w:start w:val="1"/>
      <w:numFmt w:val="decimal"/>
      <w:lvlText w:val="%2)"/>
      <w:lvlJc w:val="left"/>
      <w:pPr>
        <w:tabs>
          <w:tab w:val="num" w:pos="4755"/>
        </w:tabs>
        <w:ind w:left="4755" w:hanging="360"/>
      </w:pPr>
      <w:rPr>
        <w:rFonts w:cs="Times New Roman"/>
        <w:b w:val="0"/>
        <w:sz w:val="24"/>
        <w:szCs w:val="24"/>
      </w:rPr>
    </w:lvl>
    <w:lvl w:ilvl="2" w:tplc="04150017">
      <w:start w:val="1"/>
      <w:numFmt w:val="lowerLetter"/>
      <w:lvlText w:val="%3)"/>
      <w:lvlJc w:val="left"/>
      <w:pPr>
        <w:tabs>
          <w:tab w:val="num" w:pos="2340"/>
        </w:tabs>
        <w:ind w:left="2340" w:hanging="360"/>
      </w:pPr>
      <w:rPr>
        <w:rFonts w:cs="Times New Roman"/>
        <w:b w:val="0"/>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4F9C549B"/>
    <w:multiLevelType w:val="hybridMultilevel"/>
    <w:tmpl w:val="188E8722"/>
    <w:lvl w:ilvl="0" w:tplc="86B8CAD2">
      <w:start w:val="1"/>
      <w:numFmt w:val="decimal"/>
      <w:lvlText w:val="%1)"/>
      <w:lvlJc w:val="left"/>
      <w:pPr>
        <w:ind w:left="786" w:hanging="360"/>
      </w:pPr>
      <w:rPr>
        <w:rFonts w:cs="Times New Roman"/>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4FB51B10"/>
    <w:multiLevelType w:val="hybridMultilevel"/>
    <w:tmpl w:val="F3EA1808"/>
    <w:lvl w:ilvl="0" w:tplc="092050D2">
      <w:start w:val="1"/>
      <w:numFmt w:val="decimal"/>
      <w:lvlText w:val="%1)"/>
      <w:lvlJc w:val="left"/>
      <w:pPr>
        <w:tabs>
          <w:tab w:val="num" w:pos="644"/>
        </w:tabs>
        <w:ind w:left="510" w:hanging="226"/>
      </w:pPr>
      <w:rPr>
        <w:b w:val="0"/>
      </w:rPr>
    </w:lvl>
    <w:lvl w:ilvl="1" w:tplc="FFFFFFFF">
      <w:start w:val="3"/>
      <w:numFmt w:val="decimal"/>
      <w:lvlText w:val="%2."/>
      <w:lvlJc w:val="left"/>
      <w:pPr>
        <w:tabs>
          <w:tab w:val="num" w:pos="720"/>
        </w:tabs>
        <w:ind w:left="720" w:hanging="360"/>
      </w:pPr>
    </w:lvl>
    <w:lvl w:ilvl="2" w:tplc="FFFFFFFF">
      <w:start w:val="1"/>
      <w:numFmt w:val="decimal"/>
      <w:lvlText w:val="%3)"/>
      <w:lvlJc w:val="left"/>
      <w:pPr>
        <w:tabs>
          <w:tab w:val="num" w:pos="360"/>
        </w:tabs>
        <w:ind w:left="360" w:hanging="360"/>
      </w:pPr>
      <w:rPr>
        <w:b w:val="0"/>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523E52B2"/>
    <w:multiLevelType w:val="hybridMultilevel"/>
    <w:tmpl w:val="A830A902"/>
    <w:lvl w:ilvl="0" w:tplc="04150017">
      <w:start w:val="1"/>
      <w:numFmt w:val="lowerLetter"/>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nsid w:val="530B25A0"/>
    <w:multiLevelType w:val="hybridMultilevel"/>
    <w:tmpl w:val="A7504516"/>
    <w:lvl w:ilvl="0" w:tplc="04150011">
      <w:start w:val="1"/>
      <w:numFmt w:val="decimal"/>
      <w:lvlText w:val="%1)"/>
      <w:lvlJc w:val="left"/>
      <w:pPr>
        <w:tabs>
          <w:tab w:val="num" w:pos="227"/>
        </w:tabs>
        <w:ind w:left="510"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57EE1570"/>
    <w:multiLevelType w:val="hybridMultilevel"/>
    <w:tmpl w:val="1BBEA992"/>
    <w:lvl w:ilvl="0" w:tplc="DCAC7328">
      <w:start w:val="1"/>
      <w:numFmt w:val="decimal"/>
      <w:lvlText w:val="%1)"/>
      <w:lvlJc w:val="left"/>
      <w:pPr>
        <w:tabs>
          <w:tab w:val="num" w:pos="720"/>
        </w:tabs>
        <w:ind w:left="720" w:hanging="360"/>
      </w:pPr>
    </w:lvl>
    <w:lvl w:ilvl="1" w:tplc="3CA60C52">
      <w:start w:val="1"/>
      <w:numFmt w:val="lowerLetter"/>
      <w:lvlText w:val="%2."/>
      <w:lvlJc w:val="left"/>
      <w:pPr>
        <w:tabs>
          <w:tab w:val="num" w:pos="1440"/>
        </w:tabs>
        <w:ind w:left="1440" w:hanging="360"/>
      </w:pPr>
    </w:lvl>
    <w:lvl w:ilvl="2" w:tplc="FD68030E">
      <w:start w:val="1"/>
      <w:numFmt w:val="lowerRoman"/>
      <w:lvlText w:val="%3."/>
      <w:lvlJc w:val="right"/>
      <w:pPr>
        <w:tabs>
          <w:tab w:val="num" w:pos="2160"/>
        </w:tabs>
        <w:ind w:left="2160" w:hanging="180"/>
      </w:pPr>
    </w:lvl>
    <w:lvl w:ilvl="3" w:tplc="93049054">
      <w:start w:val="1"/>
      <w:numFmt w:val="decimal"/>
      <w:lvlText w:val="%4."/>
      <w:lvlJc w:val="left"/>
      <w:pPr>
        <w:tabs>
          <w:tab w:val="num" w:pos="2880"/>
        </w:tabs>
        <w:ind w:left="2880" w:hanging="360"/>
      </w:pPr>
    </w:lvl>
    <w:lvl w:ilvl="4" w:tplc="5C767248">
      <w:start w:val="1"/>
      <w:numFmt w:val="lowerLetter"/>
      <w:lvlText w:val="%5."/>
      <w:lvlJc w:val="left"/>
      <w:pPr>
        <w:tabs>
          <w:tab w:val="num" w:pos="3600"/>
        </w:tabs>
        <w:ind w:left="3600" w:hanging="360"/>
      </w:pPr>
    </w:lvl>
    <w:lvl w:ilvl="5" w:tplc="9C7AA452">
      <w:start w:val="1"/>
      <w:numFmt w:val="lowerRoman"/>
      <w:lvlText w:val="%6."/>
      <w:lvlJc w:val="right"/>
      <w:pPr>
        <w:tabs>
          <w:tab w:val="num" w:pos="4320"/>
        </w:tabs>
        <w:ind w:left="4320" w:hanging="180"/>
      </w:pPr>
    </w:lvl>
    <w:lvl w:ilvl="6" w:tplc="8AA08AC2">
      <w:start w:val="1"/>
      <w:numFmt w:val="decimal"/>
      <w:lvlText w:val="%7."/>
      <w:lvlJc w:val="left"/>
      <w:pPr>
        <w:tabs>
          <w:tab w:val="num" w:pos="5040"/>
        </w:tabs>
        <w:ind w:left="5040" w:hanging="360"/>
      </w:pPr>
    </w:lvl>
    <w:lvl w:ilvl="7" w:tplc="A72008AE">
      <w:start w:val="1"/>
      <w:numFmt w:val="lowerLetter"/>
      <w:lvlText w:val="%8."/>
      <w:lvlJc w:val="left"/>
      <w:pPr>
        <w:tabs>
          <w:tab w:val="num" w:pos="5760"/>
        </w:tabs>
        <w:ind w:left="5760" w:hanging="360"/>
      </w:pPr>
    </w:lvl>
    <w:lvl w:ilvl="8" w:tplc="7A9E8220">
      <w:start w:val="1"/>
      <w:numFmt w:val="lowerRoman"/>
      <w:lvlText w:val="%9."/>
      <w:lvlJc w:val="right"/>
      <w:pPr>
        <w:tabs>
          <w:tab w:val="num" w:pos="6480"/>
        </w:tabs>
        <w:ind w:left="6480" w:hanging="180"/>
      </w:pPr>
    </w:lvl>
  </w:abstractNum>
  <w:abstractNum w:abstractNumId="33">
    <w:nsid w:val="58341666"/>
    <w:multiLevelType w:val="hybridMultilevel"/>
    <w:tmpl w:val="154E9DDE"/>
    <w:lvl w:ilvl="0" w:tplc="D814F560">
      <w:start w:val="1"/>
      <w:numFmt w:val="decimal"/>
      <w:lvlText w:val="%1."/>
      <w:lvlJc w:val="left"/>
      <w:pPr>
        <w:ind w:left="786"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nsid w:val="61096D4E"/>
    <w:multiLevelType w:val="hybridMultilevel"/>
    <w:tmpl w:val="D5E8E3BE"/>
    <w:lvl w:ilvl="0" w:tplc="9EA0ECEC">
      <w:start w:val="4"/>
      <w:numFmt w:val="upperRoman"/>
      <w:lvlText w:val="%1."/>
      <w:lvlJc w:val="right"/>
      <w:pPr>
        <w:ind w:left="2083"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63836EF6"/>
    <w:multiLevelType w:val="hybridMultilevel"/>
    <w:tmpl w:val="0C0A3BA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64B83A52"/>
    <w:multiLevelType w:val="hybridMultilevel"/>
    <w:tmpl w:val="4A1EE358"/>
    <w:lvl w:ilvl="0" w:tplc="1A685FFA">
      <w:start w:val="1"/>
      <w:numFmt w:val="decimal"/>
      <w:lvlText w:val="%1)"/>
      <w:lvlJc w:val="left"/>
      <w:pPr>
        <w:ind w:left="150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650B34E8"/>
    <w:multiLevelType w:val="hybridMultilevel"/>
    <w:tmpl w:val="CD6069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11">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nsid w:val="6894346F"/>
    <w:multiLevelType w:val="multilevel"/>
    <w:tmpl w:val="3ADC7728"/>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C7A5F1A"/>
    <w:multiLevelType w:val="multilevel"/>
    <w:tmpl w:val="5C8AB74E"/>
    <w:lvl w:ilvl="0">
      <w:start w:val="1"/>
      <w:numFmt w:val="decimal"/>
      <w:lvlText w:val="%1."/>
      <w:lvlJc w:val="left"/>
      <w:pPr>
        <w:tabs>
          <w:tab w:val="num" w:pos="-360"/>
        </w:tabs>
        <w:ind w:left="360" w:hanging="360"/>
      </w:pPr>
      <w:rPr>
        <w:rFonts w:ascii="Times New Roman" w:hAnsi="Times New Roman" w:cs="Times New Roman"/>
        <w:b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12153F3"/>
    <w:multiLevelType w:val="multilevel"/>
    <w:tmpl w:val="AC107FF6"/>
    <w:lvl w:ilvl="0">
      <w:start w:val="1"/>
      <w:numFmt w:val="decimal"/>
      <w:lvlText w:val="%1)"/>
      <w:lvlJc w:val="left"/>
      <w:pPr>
        <w:ind w:left="1803" w:hanging="360"/>
      </w:pPr>
    </w:lvl>
    <w:lvl w:ilvl="1">
      <w:start w:val="1"/>
      <w:numFmt w:val="decimal"/>
      <w:lvlText w:val="%2)"/>
      <w:lvlJc w:val="left"/>
      <w:pPr>
        <w:ind w:left="2523" w:hanging="360"/>
      </w:pPr>
      <w:rPr>
        <w:rFonts w:ascii="Times New Roman" w:eastAsia="Times New Roman" w:hAnsi="Times New Roman" w:cs="Times New Roman"/>
      </w:r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41">
    <w:nsid w:val="724B755B"/>
    <w:multiLevelType w:val="hybridMultilevel"/>
    <w:tmpl w:val="1926348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306"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741352A6"/>
    <w:multiLevelType w:val="hybridMultilevel"/>
    <w:tmpl w:val="4552C6D2"/>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77484C83"/>
    <w:multiLevelType w:val="hybridMultilevel"/>
    <w:tmpl w:val="E1AE55C0"/>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nsid w:val="7DF20F41"/>
    <w:multiLevelType w:val="hybridMultilevel"/>
    <w:tmpl w:val="8E2219C4"/>
    <w:lvl w:ilvl="0" w:tplc="F45400E2">
      <w:start w:val="1"/>
      <w:numFmt w:val="upperRoman"/>
      <w:lvlText w:val="%1."/>
      <w:lvlJc w:val="right"/>
      <w:pPr>
        <w:ind w:left="2083"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0"/>
    <w:lvlOverride w:ilvl="0">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2"/>
          <w:szCs w:val="18"/>
          <w:u w:val="none"/>
          <w:effect w:val="none"/>
          <w:vertAlign w:val="baseline"/>
        </w:r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F09EE"/>
    <w:rsid w:val="001D3803"/>
    <w:rsid w:val="0048488C"/>
    <w:rsid w:val="00AF6EA8"/>
    <w:rsid w:val="00CF09E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09EE"/>
    <w:pPr>
      <w:suppressAutoHyphens/>
      <w:spacing w:after="0" w:line="240" w:lineRule="auto"/>
    </w:pPr>
    <w:rPr>
      <w:rFonts w:ascii="Verdana" w:eastAsia="Calibri" w:hAnsi="Verdana"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semiHidden/>
    <w:unhideWhenUsed/>
    <w:rsid w:val="00CF09EE"/>
    <w:pPr>
      <w:spacing w:after="120"/>
      <w:ind w:left="283"/>
    </w:pPr>
  </w:style>
  <w:style w:type="character" w:customStyle="1" w:styleId="TekstpodstawowywcityZnak">
    <w:name w:val="Tekst podstawowy wcięty Znak"/>
    <w:basedOn w:val="Domylnaczcionkaakapitu"/>
    <w:link w:val="Tekstpodstawowywcity"/>
    <w:uiPriority w:val="99"/>
    <w:semiHidden/>
    <w:rsid w:val="00CF09EE"/>
    <w:rPr>
      <w:rFonts w:ascii="Verdana" w:eastAsia="Calibri" w:hAnsi="Verdana" w:cs="Times New Roman"/>
      <w:sz w:val="24"/>
      <w:szCs w:val="24"/>
      <w:lang w:eastAsia="ar-SA"/>
    </w:rPr>
  </w:style>
  <w:style w:type="paragraph" w:styleId="Tekstpodstawowy2">
    <w:name w:val="Body Text 2"/>
    <w:basedOn w:val="Normalny"/>
    <w:link w:val="Tekstpodstawowy2Znak"/>
    <w:semiHidden/>
    <w:unhideWhenUsed/>
    <w:rsid w:val="00CF09EE"/>
    <w:pPr>
      <w:spacing w:after="120" w:line="480" w:lineRule="auto"/>
    </w:pPr>
    <w:rPr>
      <w:rFonts w:eastAsia="Times New Roman"/>
    </w:rPr>
  </w:style>
  <w:style w:type="character" w:customStyle="1" w:styleId="Tekstpodstawowy2Znak">
    <w:name w:val="Tekst podstawowy 2 Znak"/>
    <w:basedOn w:val="Domylnaczcionkaakapitu"/>
    <w:link w:val="Tekstpodstawowy2"/>
    <w:semiHidden/>
    <w:rsid w:val="00CF09EE"/>
    <w:rPr>
      <w:rFonts w:ascii="Verdana" w:eastAsia="Times New Roman" w:hAnsi="Verdana" w:cs="Times New Roman"/>
      <w:sz w:val="24"/>
      <w:szCs w:val="24"/>
      <w:lang w:eastAsia="ar-SA"/>
    </w:rPr>
  </w:style>
  <w:style w:type="paragraph" w:styleId="Tekstpodstawowywcity2">
    <w:name w:val="Body Text Indent 2"/>
    <w:basedOn w:val="Normalny"/>
    <w:link w:val="Tekstpodstawowywcity2Znak"/>
    <w:semiHidden/>
    <w:unhideWhenUsed/>
    <w:rsid w:val="00CF09EE"/>
    <w:pPr>
      <w:suppressAutoHyphens w:val="0"/>
      <w:spacing w:after="120" w:line="480" w:lineRule="auto"/>
      <w:ind w:left="283"/>
    </w:pPr>
    <w:rPr>
      <w:rFonts w:ascii="Times New Roman" w:eastAsia="Times New Roman" w:hAnsi="Times New Roman"/>
      <w:lang w:eastAsia="pl-PL"/>
    </w:rPr>
  </w:style>
  <w:style w:type="character" w:customStyle="1" w:styleId="Tekstpodstawowywcity2Znak">
    <w:name w:val="Tekst podstawowy wcięty 2 Znak"/>
    <w:basedOn w:val="Domylnaczcionkaakapitu"/>
    <w:link w:val="Tekstpodstawowywcity2"/>
    <w:semiHidden/>
    <w:rsid w:val="00CF09EE"/>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L1 Znak,Numerowanie Znak,List Paragraph Znak,Akapit z listą5 Znak"/>
    <w:link w:val="Akapitzlist"/>
    <w:uiPriority w:val="34"/>
    <w:locked/>
    <w:rsid w:val="00CF09EE"/>
    <w:rPr>
      <w:rFonts w:ascii="Calibri" w:eastAsia="Calibri" w:hAnsi="Calibri" w:cs="Times New Roman"/>
      <w:sz w:val="20"/>
      <w:szCs w:val="20"/>
      <w:lang w:eastAsia="pl-PL"/>
    </w:rPr>
  </w:style>
  <w:style w:type="paragraph" w:styleId="Akapitzlist">
    <w:name w:val="List Paragraph"/>
    <w:aliases w:val="normalny tekst,L1,Numerowanie,List Paragraph,Akapit z listą5"/>
    <w:basedOn w:val="Normalny"/>
    <w:link w:val="AkapitzlistZnak"/>
    <w:uiPriority w:val="34"/>
    <w:qFormat/>
    <w:rsid w:val="00CF09EE"/>
    <w:pPr>
      <w:suppressAutoHyphens w:val="0"/>
      <w:spacing w:after="200" w:line="276" w:lineRule="auto"/>
      <w:ind w:left="720"/>
      <w:contextualSpacing/>
    </w:pPr>
    <w:rPr>
      <w:rFonts w:ascii="Calibri" w:hAnsi="Calibri"/>
      <w:sz w:val="20"/>
      <w:szCs w:val="20"/>
      <w:lang w:eastAsia="pl-PL"/>
    </w:rPr>
  </w:style>
  <w:style w:type="character" w:customStyle="1" w:styleId="a3zacznikZnak">
    <w:name w:val="a3.załącznik Znak"/>
    <w:link w:val="a3zacznik"/>
    <w:uiPriority w:val="99"/>
    <w:locked/>
    <w:rsid w:val="00CF09EE"/>
    <w:rPr>
      <w:rFonts w:ascii="Times New Roman" w:eastAsia="Times New Roman" w:hAnsi="Times New Roman" w:cs="Times New Roman"/>
      <w:b/>
      <w:bCs/>
      <w:sz w:val="24"/>
      <w:szCs w:val="24"/>
      <w:lang w:eastAsia="ar-SA"/>
    </w:rPr>
  </w:style>
  <w:style w:type="paragraph" w:customStyle="1" w:styleId="a3zacznik">
    <w:name w:val="a3.załącznik"/>
    <w:basedOn w:val="Tekstpodstawowy"/>
    <w:link w:val="a3zacznikZnak"/>
    <w:uiPriority w:val="99"/>
    <w:rsid w:val="00CF09EE"/>
    <w:pPr>
      <w:ind w:left="6373"/>
      <w:jc w:val="both"/>
      <w:outlineLvl w:val="2"/>
    </w:pPr>
    <w:rPr>
      <w:rFonts w:ascii="Times New Roman" w:eastAsia="Times New Roman" w:hAnsi="Times New Roman"/>
      <w:b/>
      <w:bCs/>
    </w:rPr>
  </w:style>
  <w:style w:type="numbering" w:customStyle="1" w:styleId="WW8Num13">
    <w:name w:val="WW8Num13"/>
    <w:rsid w:val="00CF09EE"/>
    <w:pPr>
      <w:numPr>
        <w:numId w:val="38"/>
      </w:numPr>
    </w:pPr>
  </w:style>
  <w:style w:type="paragraph" w:styleId="Tekstpodstawowy">
    <w:name w:val="Body Text"/>
    <w:basedOn w:val="Normalny"/>
    <w:link w:val="TekstpodstawowyZnak"/>
    <w:uiPriority w:val="99"/>
    <w:semiHidden/>
    <w:unhideWhenUsed/>
    <w:rsid w:val="00CF09EE"/>
    <w:pPr>
      <w:spacing w:after="120"/>
    </w:pPr>
  </w:style>
  <w:style w:type="character" w:customStyle="1" w:styleId="TekstpodstawowyZnak">
    <w:name w:val="Tekst podstawowy Znak"/>
    <w:basedOn w:val="Domylnaczcionkaakapitu"/>
    <w:link w:val="Tekstpodstawowy"/>
    <w:uiPriority w:val="99"/>
    <w:semiHidden/>
    <w:rsid w:val="00CF09EE"/>
    <w:rPr>
      <w:rFonts w:ascii="Verdana" w:eastAsia="Calibri" w:hAnsi="Verdana"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7042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9443</Words>
  <Characters>56663</Characters>
  <Application>Microsoft Office Word</Application>
  <DocSecurity>0</DocSecurity>
  <Lines>472</Lines>
  <Paragraphs>131</Paragraphs>
  <ScaleCrop>false</ScaleCrop>
  <Company/>
  <LinksUpToDate>false</LinksUpToDate>
  <CharactersWithSpaces>65975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3</cp:revision>
  <dcterms:created xsi:type="dcterms:W3CDTF">2020-06-08T13:01:00Z</dcterms:created>
  <dcterms:modified xsi:type="dcterms:W3CDTF">2020-06-08T13:01:00Z</dcterms:modified>
</cp:coreProperties>
</file>