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F79" w:rsidRPr="00556BE0" w:rsidRDefault="00E24F79" w:rsidP="00E24F79">
      <w:pPr>
        <w:spacing w:after="0" w:line="240" w:lineRule="auto"/>
        <w:jc w:val="center"/>
        <w:rPr>
          <w:b/>
        </w:rPr>
      </w:pPr>
      <w:r>
        <w:rPr>
          <w:b/>
        </w:rPr>
        <w:t>`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Załącznik nr </w:t>
      </w:r>
      <w:r w:rsidR="00CD61B3">
        <w:rPr>
          <w:b/>
        </w:rPr>
        <w:t>2</w:t>
      </w:r>
      <w:r w:rsidR="00556BE0">
        <w:rPr>
          <w:rFonts w:ascii="Tahoma" w:hAnsi="Tahoma" w:cs="Tahoma"/>
          <w:b/>
          <w:sz w:val="20"/>
        </w:rPr>
        <w:t xml:space="preserve">                      </w:t>
      </w:r>
      <w:r>
        <w:rPr>
          <w:rFonts w:ascii="Tahoma" w:hAnsi="Tahoma" w:cs="Tahoma"/>
          <w:b/>
          <w:sz w:val="20"/>
        </w:rPr>
        <w:t xml:space="preserve">    </w:t>
      </w:r>
      <w:r>
        <w:rPr>
          <w:rFonts w:ascii="Tahoma" w:hAnsi="Tahoma" w:cs="Tahoma"/>
          <w:sz w:val="20"/>
        </w:rPr>
        <w:t xml:space="preserve">                                                                 </w:t>
      </w:r>
      <w:r>
        <w:rPr>
          <w:rFonts w:ascii="Tahoma" w:hAnsi="Tahoma" w:cs="Tahoma"/>
          <w:b/>
          <w:bCs/>
          <w:sz w:val="20"/>
        </w:rPr>
        <w:t xml:space="preserve">                                                                                                                 </w:t>
      </w:r>
      <w:r>
        <w:rPr>
          <w:rFonts w:ascii="Tahoma" w:hAnsi="Tahoma" w:cs="Tahoma"/>
          <w:b/>
          <w:bCs/>
        </w:rPr>
        <w:t xml:space="preserve">    </w:t>
      </w:r>
      <w:r>
        <w:rPr>
          <w:rFonts w:cs="Tahoma"/>
          <w:b/>
          <w:bCs/>
        </w:rPr>
        <w:t>UMOWA nr</w:t>
      </w:r>
      <w:r>
        <w:rPr>
          <w:rFonts w:cs="Tahoma"/>
        </w:rPr>
        <w:t xml:space="preserve"> ...../2020</w:t>
      </w:r>
    </w:p>
    <w:p w:rsidR="00E24F79" w:rsidRDefault="00E24F79" w:rsidP="00E24F79">
      <w:pPr>
        <w:spacing w:after="0" w:line="240" w:lineRule="auto"/>
        <w:jc w:val="center"/>
        <w:rPr>
          <w:rFonts w:cs="Tahoma"/>
        </w:rPr>
      </w:pPr>
      <w:r>
        <w:rPr>
          <w:rFonts w:cs="Tahoma"/>
        </w:rPr>
        <w:t>(wzór)</w:t>
      </w:r>
    </w:p>
    <w:p w:rsidR="00E24F79" w:rsidRDefault="00E24F79" w:rsidP="00E24F79">
      <w:pPr>
        <w:spacing w:after="0" w:line="240" w:lineRule="auto"/>
        <w:rPr>
          <w:rFonts w:cs="Tahoma"/>
        </w:rPr>
      </w:pPr>
      <w:r>
        <w:rPr>
          <w:rFonts w:cs="Tahoma"/>
        </w:rPr>
        <w:t>W dniu ………………… r. w Warszawie, pomiędzy:</w:t>
      </w:r>
    </w:p>
    <w:p w:rsidR="00E24F79" w:rsidRDefault="00E24F79" w:rsidP="00E24F79">
      <w:pPr>
        <w:spacing w:after="0" w:line="240" w:lineRule="auto"/>
        <w:rPr>
          <w:rFonts w:cs="Tahoma"/>
        </w:rPr>
      </w:pPr>
    </w:p>
    <w:p w:rsidR="00E24F79" w:rsidRDefault="00E24F79" w:rsidP="00E24F79">
      <w:pPr>
        <w:spacing w:after="0" w:line="240" w:lineRule="auto"/>
        <w:jc w:val="both"/>
        <w:rPr>
          <w:rFonts w:cs="Tahoma"/>
          <w:b/>
        </w:rPr>
      </w:pPr>
      <w:r>
        <w:rPr>
          <w:rFonts w:cs="Tahoma"/>
          <w:b/>
        </w:rPr>
        <w:t>Samodzielnym Zespołem Publicznych Zakładów Lecznictwa Otwartego Warszawa Praga-Północ</w:t>
      </w:r>
    </w:p>
    <w:p w:rsidR="00E24F79" w:rsidRDefault="00E24F79" w:rsidP="00E24F79">
      <w:pPr>
        <w:spacing w:after="120" w:line="360" w:lineRule="auto"/>
        <w:rPr>
          <w:rFonts w:cs="Tahoma"/>
        </w:rPr>
      </w:pPr>
      <w:r>
        <w:rPr>
          <w:rFonts w:cs="Tahoma"/>
        </w:rPr>
        <w:t>03-719 Warszawa, ul. Jagiellońska 34,</w:t>
      </w:r>
      <w:r>
        <w:rPr>
          <w:rFonts w:cs="Tahoma"/>
          <w:b/>
        </w:rPr>
        <w:t>Regon 000311415</w:t>
      </w:r>
      <w:r>
        <w:rPr>
          <w:rFonts w:cs="Tahoma"/>
        </w:rPr>
        <w:t xml:space="preserve">, </w:t>
      </w:r>
      <w:r>
        <w:rPr>
          <w:rFonts w:cs="Tahoma"/>
          <w:b/>
        </w:rPr>
        <w:t xml:space="preserve">NIP 113-19-60-020, KRS </w:t>
      </w:r>
      <w:r>
        <w:rPr>
          <w:sz w:val="24"/>
          <w:szCs w:val="24"/>
        </w:rPr>
        <w:t>0000204155</w:t>
      </w:r>
      <w:r>
        <w:rPr>
          <w:rFonts w:cs="Tahoma"/>
          <w:b/>
        </w:rPr>
        <w:t xml:space="preserve">, </w:t>
      </w:r>
      <w:r>
        <w:rPr>
          <w:rFonts w:cs="Tahoma"/>
        </w:rPr>
        <w:t>reprezentowanym przez:</w:t>
      </w:r>
    </w:p>
    <w:p w:rsidR="00E24F79" w:rsidRDefault="00E24F79" w:rsidP="00E24F79">
      <w:pPr>
        <w:spacing w:after="120" w:line="360" w:lineRule="auto"/>
        <w:rPr>
          <w:rFonts w:cs="Tahoma"/>
          <w:b/>
        </w:rPr>
      </w:pPr>
      <w:r>
        <w:rPr>
          <w:rFonts w:cs="Tahoma"/>
        </w:rPr>
        <w:t xml:space="preserve"> </w:t>
      </w:r>
      <w:r>
        <w:rPr>
          <w:rFonts w:cs="Tahoma"/>
          <w:b/>
        </w:rPr>
        <w:t xml:space="preserve">Alinę </w:t>
      </w:r>
      <w:proofErr w:type="spellStart"/>
      <w:r>
        <w:rPr>
          <w:rFonts w:cs="Tahoma"/>
          <w:b/>
        </w:rPr>
        <w:t>Chraboł-Sura</w:t>
      </w:r>
      <w:proofErr w:type="spellEnd"/>
      <w:r>
        <w:rPr>
          <w:rFonts w:cs="Tahoma"/>
          <w:b/>
        </w:rPr>
        <w:t xml:space="preserve"> – Dyrektora</w:t>
      </w:r>
    </w:p>
    <w:p w:rsidR="00E24F79" w:rsidRDefault="00E24F79" w:rsidP="00E24F79">
      <w:pPr>
        <w:spacing w:after="0" w:line="240" w:lineRule="auto"/>
        <w:rPr>
          <w:rFonts w:cs="Tahoma"/>
        </w:rPr>
      </w:pPr>
      <w:r>
        <w:rPr>
          <w:rFonts w:cs="Tahoma"/>
        </w:rPr>
        <w:t xml:space="preserve">zwanym dalej „Zamawiającym” </w:t>
      </w:r>
    </w:p>
    <w:p w:rsidR="00E24F79" w:rsidRDefault="00E24F79" w:rsidP="00E24F79">
      <w:pPr>
        <w:spacing w:after="0" w:line="240" w:lineRule="auto"/>
        <w:rPr>
          <w:rFonts w:cs="Tahoma"/>
        </w:rPr>
      </w:pPr>
      <w:r>
        <w:rPr>
          <w:rFonts w:cs="Tahoma"/>
        </w:rPr>
        <w:t xml:space="preserve">a </w:t>
      </w:r>
    </w:p>
    <w:p w:rsidR="00E24F79" w:rsidRDefault="00E24F79" w:rsidP="00E24F79">
      <w:pPr>
        <w:spacing w:after="0" w:line="240" w:lineRule="auto"/>
        <w:rPr>
          <w:rFonts w:cs="Tahoma"/>
          <w:b/>
        </w:rPr>
      </w:pPr>
      <w:r>
        <w:rPr>
          <w:rFonts w:cs="Tahoma"/>
          <w:b/>
        </w:rPr>
        <w:t>……………………………………………………………………………………………………………………………………………….………</w:t>
      </w:r>
    </w:p>
    <w:p w:rsidR="00E24F79" w:rsidRPr="00556BE0" w:rsidRDefault="00E24F79" w:rsidP="00556BE0">
      <w:pPr>
        <w:spacing w:after="0" w:line="360" w:lineRule="auto"/>
        <w:rPr>
          <w:rFonts w:cs="Tahoma"/>
          <w:b/>
        </w:rPr>
      </w:pPr>
      <w:r>
        <w:rPr>
          <w:rFonts w:cs="Tahoma"/>
          <w:b/>
        </w:rPr>
        <w:t>………………………………………………………………… …….</w:t>
      </w:r>
      <w:r>
        <w:rPr>
          <w:rFonts w:cs="Tahoma"/>
        </w:rPr>
        <w:t xml:space="preserve"> wpisanym do Krajowego Rejestru Sądowego/ewidencji działalności gospodarczej  pod nr ....................................................,  </w:t>
      </w:r>
      <w:r>
        <w:rPr>
          <w:rFonts w:cs="Tahoma"/>
          <w:b/>
        </w:rPr>
        <w:t>Regon ……………………..</w:t>
      </w:r>
      <w:r>
        <w:rPr>
          <w:rFonts w:cs="Tahoma"/>
        </w:rPr>
        <w:t xml:space="preserve">, </w:t>
      </w:r>
      <w:r>
        <w:rPr>
          <w:rFonts w:cs="Tahoma"/>
          <w:b/>
        </w:rPr>
        <w:t xml:space="preserve">NIP…………………………………. </w:t>
      </w:r>
      <w:r>
        <w:rPr>
          <w:rFonts w:cs="Tahoma"/>
        </w:rPr>
        <w:t xml:space="preserve">reprezentowanym przez  </w:t>
      </w:r>
      <w:r>
        <w:rPr>
          <w:rFonts w:cs="Tahoma"/>
          <w:b/>
        </w:rPr>
        <w:t>……………………………………………..</w:t>
      </w:r>
    </w:p>
    <w:p w:rsidR="00E24F79" w:rsidRDefault="00E24F79" w:rsidP="00E24F79">
      <w:pPr>
        <w:spacing w:after="0" w:line="240" w:lineRule="auto"/>
        <w:jc w:val="both"/>
        <w:rPr>
          <w:rFonts w:cs="Arial"/>
        </w:rPr>
      </w:pPr>
      <w:r>
        <w:rPr>
          <w:rFonts w:cs="Arial"/>
        </w:rPr>
        <w:t>zwanym dalej „Wykonawcą”</w:t>
      </w:r>
      <w:r>
        <w:rPr>
          <w:rFonts w:cs="Tahoma"/>
        </w:rPr>
        <w:t xml:space="preserve"> </w:t>
      </w:r>
    </w:p>
    <w:p w:rsidR="00E24F79" w:rsidRDefault="00E24F79" w:rsidP="00E24F79">
      <w:pPr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wybranym w wyniku przeprowadzonego postępowania na podstawie art.4 pkt.8  ustawy z dnia 29 stycznia 2004r. – Prawo </w:t>
      </w:r>
      <w:proofErr w:type="spellStart"/>
      <w:r>
        <w:rPr>
          <w:rFonts w:cs="Tahoma"/>
        </w:rPr>
        <w:t>zamówień</w:t>
      </w:r>
      <w:proofErr w:type="spellEnd"/>
      <w:r>
        <w:rPr>
          <w:rFonts w:cs="Tahoma"/>
        </w:rPr>
        <w:t xml:space="preserve"> </w:t>
      </w:r>
      <w:proofErr w:type="spellStart"/>
      <w:r>
        <w:rPr>
          <w:rFonts w:cs="Tahoma"/>
        </w:rPr>
        <w:t>publicznych</w:t>
      </w:r>
      <w:proofErr w:type="spellEnd"/>
      <w:r>
        <w:rPr>
          <w:rFonts w:cs="Tahoma"/>
        </w:rPr>
        <w:t xml:space="preserve"> (tekst jednolity Dz. U. z 2019 r. poz.1843).</w:t>
      </w:r>
    </w:p>
    <w:p w:rsidR="00E24F79" w:rsidRDefault="00E24F79" w:rsidP="00E24F79">
      <w:pPr>
        <w:spacing w:after="0"/>
        <w:jc w:val="both"/>
        <w:rPr>
          <w:rFonts w:cs="Tahoma"/>
        </w:rPr>
      </w:pPr>
      <w:r>
        <w:rPr>
          <w:rFonts w:cs="Tahoma"/>
        </w:rPr>
        <w:t>została zawarta umowa następującej treści:</w:t>
      </w:r>
    </w:p>
    <w:p w:rsidR="00E24F79" w:rsidRDefault="00E24F79" w:rsidP="00E24F79">
      <w:pPr>
        <w:pStyle w:val="Tekstpodstawowywcity2"/>
        <w:ind w:left="0"/>
        <w:jc w:val="center"/>
        <w:rPr>
          <w:rFonts w:ascii="Calibri" w:hAnsi="Calibri" w:cs="Tahoma"/>
          <w:b/>
          <w:sz w:val="24"/>
          <w:szCs w:val="24"/>
        </w:rPr>
      </w:pPr>
      <w:r>
        <w:rPr>
          <w:rFonts w:ascii="Calibri" w:hAnsi="Calibri" w:cs="Tahoma"/>
          <w:b/>
          <w:sz w:val="24"/>
          <w:szCs w:val="24"/>
        </w:rPr>
        <w:t>§ 1</w:t>
      </w:r>
    </w:p>
    <w:p w:rsidR="00E24F79" w:rsidRDefault="00E24F79" w:rsidP="00E24F79">
      <w:pPr>
        <w:pStyle w:val="Tekstpodstawowywcity2"/>
        <w:ind w:left="0"/>
        <w:jc w:val="center"/>
        <w:rPr>
          <w:rFonts w:ascii="Calibri" w:hAnsi="Calibri" w:cs="Tahoma"/>
          <w:b/>
          <w:sz w:val="24"/>
          <w:szCs w:val="24"/>
        </w:rPr>
      </w:pPr>
      <w:r>
        <w:rPr>
          <w:rFonts w:ascii="Calibri" w:hAnsi="Calibri" w:cs="Tahoma"/>
          <w:b/>
          <w:sz w:val="24"/>
          <w:szCs w:val="24"/>
        </w:rPr>
        <w:t>Przedmiot umowy</w:t>
      </w:r>
    </w:p>
    <w:p w:rsidR="00E24F79" w:rsidRPr="00E24F79" w:rsidRDefault="00E24F79" w:rsidP="00E24F79">
      <w:pPr>
        <w:pStyle w:val="Tekstpodstawowywcity"/>
        <w:numPr>
          <w:ilvl w:val="1"/>
          <w:numId w:val="1"/>
        </w:numPr>
        <w:tabs>
          <w:tab w:val="clear" w:pos="360"/>
          <w:tab w:val="num" w:pos="-180"/>
          <w:tab w:val="num" w:pos="284"/>
          <w:tab w:val="num" w:pos="435"/>
        </w:tabs>
        <w:ind w:left="426" w:hanging="426"/>
        <w:jc w:val="both"/>
        <w:rPr>
          <w:rFonts w:ascii="Calibri" w:hAnsi="Calibri" w:cs="Tahoma"/>
          <w:b w:val="0"/>
          <w:sz w:val="22"/>
          <w:szCs w:val="22"/>
        </w:rPr>
      </w:pPr>
      <w:r>
        <w:rPr>
          <w:rFonts w:ascii="Calibri" w:hAnsi="Calibri" w:cs="Tahoma"/>
          <w:b w:val="0"/>
          <w:sz w:val="22"/>
          <w:szCs w:val="22"/>
        </w:rPr>
        <w:t xml:space="preserve">   Przedmiotem </w:t>
      </w:r>
      <w:proofErr w:type="spellStart"/>
      <w:r>
        <w:rPr>
          <w:rFonts w:ascii="Calibri" w:hAnsi="Calibri" w:cs="Tahoma"/>
          <w:b w:val="0"/>
          <w:sz w:val="22"/>
          <w:szCs w:val="22"/>
        </w:rPr>
        <w:t>zamówienia</w:t>
      </w:r>
      <w:proofErr w:type="spellEnd"/>
      <w:r>
        <w:rPr>
          <w:rFonts w:ascii="Calibri" w:hAnsi="Calibri" w:cs="Tahoma"/>
          <w:b w:val="0"/>
          <w:sz w:val="22"/>
          <w:szCs w:val="22"/>
        </w:rPr>
        <w:t xml:space="preserve"> jest </w:t>
      </w:r>
      <w:r>
        <w:rPr>
          <w:rFonts w:ascii="Calibri" w:hAnsi="Calibri" w:cs="Tahoma"/>
          <w:bCs/>
          <w:sz w:val="22"/>
          <w:szCs w:val="22"/>
        </w:rPr>
        <w:t>DOSTAWA LEKÓW – zadanie nr ___</w:t>
      </w:r>
      <w:r>
        <w:rPr>
          <w:rFonts w:ascii="Calibri" w:hAnsi="Calibri" w:cs="Tahoma"/>
          <w:b w:val="0"/>
          <w:bCs/>
          <w:sz w:val="22"/>
          <w:szCs w:val="22"/>
        </w:rPr>
        <w:t xml:space="preserve">dla siedmiu  jednostek </w:t>
      </w:r>
    </w:p>
    <w:p w:rsidR="00E24F79" w:rsidRPr="00E24F79" w:rsidRDefault="00E24F79" w:rsidP="00E24F79">
      <w:pPr>
        <w:pStyle w:val="Tekstpodstawowywcity"/>
        <w:tabs>
          <w:tab w:val="num" w:pos="435"/>
        </w:tabs>
        <w:ind w:left="426"/>
        <w:jc w:val="both"/>
        <w:rPr>
          <w:rFonts w:ascii="Calibri" w:hAnsi="Calibri" w:cs="Tahoma"/>
          <w:b w:val="0"/>
          <w:sz w:val="22"/>
          <w:szCs w:val="22"/>
        </w:rPr>
      </w:pPr>
      <w:r>
        <w:rPr>
          <w:rFonts w:ascii="Calibri" w:hAnsi="Calibri" w:cs="Tahoma"/>
          <w:b w:val="0"/>
          <w:bCs/>
          <w:sz w:val="22"/>
          <w:szCs w:val="22"/>
        </w:rPr>
        <w:t>organizacyjny</w:t>
      </w:r>
      <w:r>
        <w:rPr>
          <w:rFonts w:ascii="Calibri" w:hAnsi="Calibri" w:cs="Tahoma"/>
          <w:b w:val="0"/>
          <w:sz w:val="22"/>
          <w:szCs w:val="22"/>
        </w:rPr>
        <w:t xml:space="preserve"> </w:t>
      </w:r>
      <w:r w:rsidRPr="00E24F79">
        <w:rPr>
          <w:rFonts w:ascii="Calibri" w:hAnsi="Calibri" w:cs="Tahoma"/>
          <w:b w:val="0"/>
          <w:sz w:val="22"/>
          <w:szCs w:val="22"/>
        </w:rPr>
        <w:t>podległych Samodzielne</w:t>
      </w:r>
      <w:r w:rsidRPr="00E24F79">
        <w:rPr>
          <w:rFonts w:ascii="Calibri" w:hAnsi="Calibri" w:cs="Tahoma"/>
          <w:b w:val="0"/>
          <w:bCs/>
          <w:sz w:val="22"/>
          <w:szCs w:val="22"/>
        </w:rPr>
        <w:t>mu Zespołowi Publicznych Zakładów Lecznictwa</w:t>
      </w:r>
    </w:p>
    <w:p w:rsidR="00E24F79" w:rsidRDefault="00E24F79" w:rsidP="00E24F79">
      <w:pPr>
        <w:pStyle w:val="Tekstpodstawowywcity"/>
        <w:tabs>
          <w:tab w:val="num" w:pos="284"/>
          <w:tab w:val="num" w:pos="435"/>
        </w:tabs>
        <w:ind w:left="426"/>
        <w:jc w:val="both"/>
        <w:rPr>
          <w:rFonts w:ascii="Calibri" w:hAnsi="Calibri" w:cs="Tahoma"/>
          <w:b w:val="0"/>
          <w:bCs/>
          <w:sz w:val="22"/>
          <w:szCs w:val="22"/>
        </w:rPr>
      </w:pPr>
      <w:r w:rsidRPr="00E24F79">
        <w:rPr>
          <w:rFonts w:ascii="Calibri" w:hAnsi="Calibri" w:cs="Tahoma"/>
          <w:b w:val="0"/>
          <w:bCs/>
          <w:sz w:val="22"/>
          <w:szCs w:val="22"/>
        </w:rPr>
        <w:t xml:space="preserve"> Otwartego</w:t>
      </w:r>
      <w:r>
        <w:rPr>
          <w:rFonts w:ascii="Calibri" w:hAnsi="Calibri" w:cs="Tahoma"/>
          <w:b w:val="0"/>
          <w:sz w:val="22"/>
          <w:szCs w:val="22"/>
        </w:rPr>
        <w:t xml:space="preserve"> usytuowanych w sześciu</w:t>
      </w:r>
      <w:r w:rsidRPr="00E24F79">
        <w:rPr>
          <w:rFonts w:ascii="Calibri" w:hAnsi="Calibri" w:cs="Tahoma"/>
          <w:b w:val="0"/>
          <w:sz w:val="22"/>
          <w:szCs w:val="22"/>
        </w:rPr>
        <w:t xml:space="preserve"> </w:t>
      </w:r>
      <w:r w:rsidRPr="00E24F79">
        <w:rPr>
          <w:rFonts w:ascii="Calibri" w:hAnsi="Calibri" w:cs="Tahoma"/>
          <w:b w:val="0"/>
          <w:bCs/>
          <w:sz w:val="22"/>
          <w:szCs w:val="22"/>
        </w:rPr>
        <w:t>lokalizacjach  na  terenie dzielnicy Praga-Północ w</w:t>
      </w:r>
    </w:p>
    <w:p w:rsidR="00E24F79" w:rsidRPr="00E24F79" w:rsidRDefault="00E24F79" w:rsidP="00E24F79">
      <w:pPr>
        <w:pStyle w:val="Tekstpodstawowywcity"/>
        <w:tabs>
          <w:tab w:val="num" w:pos="284"/>
          <w:tab w:val="num" w:pos="435"/>
        </w:tabs>
        <w:ind w:left="426"/>
        <w:jc w:val="both"/>
        <w:rPr>
          <w:rFonts w:ascii="Calibri" w:hAnsi="Calibri" w:cs="Tahoma"/>
          <w:b w:val="0"/>
          <w:sz w:val="22"/>
          <w:szCs w:val="22"/>
        </w:rPr>
      </w:pPr>
      <w:r w:rsidRPr="00E24F79">
        <w:rPr>
          <w:rFonts w:ascii="Calibri" w:hAnsi="Calibri" w:cs="Tahoma"/>
          <w:b w:val="0"/>
          <w:bCs/>
          <w:sz w:val="22"/>
          <w:szCs w:val="22"/>
        </w:rPr>
        <w:t xml:space="preserve"> Warszawi</w:t>
      </w:r>
      <w:r w:rsidRPr="00E24F79">
        <w:rPr>
          <w:rFonts w:ascii="Calibri" w:hAnsi="Calibri" w:cs="Tahoma"/>
          <w:b w:val="0"/>
          <w:sz w:val="22"/>
          <w:szCs w:val="22"/>
        </w:rPr>
        <w:t>e.</w:t>
      </w:r>
    </w:p>
    <w:p w:rsidR="00E24F79" w:rsidRDefault="00E24F79" w:rsidP="00E24F79">
      <w:pPr>
        <w:pStyle w:val="Tekstpodstawowywcity2"/>
        <w:numPr>
          <w:ilvl w:val="1"/>
          <w:numId w:val="1"/>
        </w:numPr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Szczegółową specyfikację produktów określa formularz asortymentowo-cenowy stanowiący załącznik nr 1 do umowy.</w:t>
      </w:r>
    </w:p>
    <w:p w:rsidR="00E24F79" w:rsidRDefault="00E24F79" w:rsidP="00E24F79">
      <w:pPr>
        <w:pStyle w:val="Tekstpodstawowywcity2"/>
        <w:numPr>
          <w:ilvl w:val="1"/>
          <w:numId w:val="1"/>
        </w:numPr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 xml:space="preserve">Wykonawca oświadcza, że  wszystkie dostarczane leki uzyskały pozwolenie na  dopuszczenie do obrotu i zostały wpisane do Rejestru Produktów Leczniczych Dopuszczonych do Obrotu na terytorium Rzeczypospolitej Polskiej – zgodnie z </w:t>
      </w:r>
      <w:r>
        <w:rPr>
          <w:rFonts w:ascii="Calibri" w:hAnsi="Calibri" w:cs="Tahoma"/>
          <w:sz w:val="22"/>
          <w:szCs w:val="22"/>
        </w:rPr>
        <w:t xml:space="preserve">wymogami  ustawy z dnia 6 września 2001r.Prawo farmaceutyczne </w:t>
      </w:r>
      <w:r>
        <w:rPr>
          <w:rFonts w:asciiTheme="minorHAnsi" w:hAnsiTheme="minorHAnsi" w:cs="Tahoma"/>
          <w:bCs/>
          <w:sz w:val="22"/>
          <w:szCs w:val="22"/>
        </w:rPr>
        <w:t>(Dz. U. z 2019 r. poz. 499).</w:t>
      </w:r>
      <w:r>
        <w:rPr>
          <w:rFonts w:cs="Tahoma"/>
          <w:bCs/>
          <w:sz w:val="22"/>
          <w:szCs w:val="22"/>
        </w:rPr>
        <w:t xml:space="preserve"> </w:t>
      </w:r>
    </w:p>
    <w:p w:rsidR="00E24F79" w:rsidRDefault="00E24F79" w:rsidP="00E24F79">
      <w:pPr>
        <w:pStyle w:val="Tekstpodstawowywcity2"/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Opakowania leków powinny spełniać wymagania określone w Rozporządzeniu Ministra Zdrowia z dnia 20 lutego 2009 r. w sprawie wymagań dotyczących oznakowania opakowania produktu leczniczego oraz treści ulotek (Dz. U. z 2018 r., poz. 1626).</w:t>
      </w:r>
    </w:p>
    <w:p w:rsidR="00E24F79" w:rsidRDefault="00E24F79" w:rsidP="00E24F79">
      <w:pPr>
        <w:pStyle w:val="Tekstpodstawowywcity2"/>
        <w:numPr>
          <w:ilvl w:val="1"/>
          <w:numId w:val="1"/>
        </w:numPr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Zamawiający zastrzega sobie prawo zakupu mniejszej ilości produktów od określonych w załączniku nr 1 do niniejszej umowy, o ile czynniki ekonomiczne lub społeczne wykażą konieczność takiego postępowania, a w szczególności  w przypadku gdy ilość i wartość świadczeń zdrowotnych zakontraktowanych z Narodowym Funduszem Zdrowia na rok 2020, okaże się mniejsza  od spodziewanych (ustalonych w oparciu o dane z roku 2019), a Wykonawca  oświadcza, że wyraża na to zgodę.</w:t>
      </w:r>
    </w:p>
    <w:p w:rsidR="00E24F79" w:rsidRDefault="00E24F79" w:rsidP="00E24F79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§ 2</w:t>
      </w:r>
    </w:p>
    <w:p w:rsidR="00E24F79" w:rsidRDefault="00E24F79" w:rsidP="00E24F79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Termin i warunki realizacji</w:t>
      </w:r>
    </w:p>
    <w:p w:rsidR="00E24F79" w:rsidRDefault="00E24F79" w:rsidP="00E24F79">
      <w:pPr>
        <w:pStyle w:val="Tekstpodstawowy"/>
        <w:numPr>
          <w:ilvl w:val="0"/>
          <w:numId w:val="2"/>
        </w:numPr>
        <w:spacing w:after="0" w:line="240" w:lineRule="auto"/>
        <w:jc w:val="both"/>
        <w:rPr>
          <w:rFonts w:cs="Tahoma"/>
        </w:rPr>
      </w:pPr>
      <w:r>
        <w:rPr>
          <w:rFonts w:cs="Tahoma"/>
          <w:bCs/>
        </w:rPr>
        <w:t>Dostawy produktów leczniczych następować będą sukcesywnie w ciągu 12 miesięcy od daty zawarcia umowy.</w:t>
      </w:r>
    </w:p>
    <w:p w:rsidR="00E24F79" w:rsidRPr="00556BE0" w:rsidRDefault="00E24F79" w:rsidP="00E24F79">
      <w:pPr>
        <w:pStyle w:val="Tekstpodstawowy"/>
        <w:numPr>
          <w:ilvl w:val="0"/>
          <w:numId w:val="2"/>
        </w:numPr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Realizacja dostaw częściowych odbywać się będzie zgodnie z potrzebami Zamawiającego w terminie nie dłuższym niż ___ dni licząc od chwili otrzymania przez Wykonawcę </w:t>
      </w:r>
      <w:proofErr w:type="spellStart"/>
      <w:r>
        <w:rPr>
          <w:rFonts w:cs="Tahoma"/>
        </w:rPr>
        <w:t>zamówienia</w:t>
      </w:r>
      <w:proofErr w:type="spellEnd"/>
      <w:r>
        <w:rPr>
          <w:rFonts w:cs="Tahoma"/>
        </w:rPr>
        <w:t xml:space="preserve"> pisemnego (przesłanego  emailem), złożonego przez upoważnionego pracownika  </w:t>
      </w:r>
      <w:r>
        <w:rPr>
          <w:rFonts w:cs="Tahoma"/>
        </w:rPr>
        <w:lastRenderedPageBreak/>
        <w:t>Zamawiającego;</w:t>
      </w:r>
      <w:r w:rsidRPr="00E24F79">
        <w:rPr>
          <w:rFonts w:cs="Tahoma"/>
        </w:rPr>
        <w:t xml:space="preserve"> a w przypadku konieczności zrealizowania dostawy „na cito” realizacja nastąpi w ciągu </w:t>
      </w:r>
      <w:r w:rsidRPr="00E24F79">
        <w:rPr>
          <w:rFonts w:cs="Tahoma"/>
          <w:bCs/>
        </w:rPr>
        <w:t>24  godzin.</w:t>
      </w:r>
    </w:p>
    <w:p w:rsidR="00556BE0" w:rsidRDefault="00556BE0" w:rsidP="00556BE0">
      <w:pPr>
        <w:pStyle w:val="Tekstpodstawowy"/>
        <w:spacing w:after="0" w:line="240" w:lineRule="auto"/>
        <w:ind w:left="360"/>
        <w:jc w:val="both"/>
        <w:rPr>
          <w:rFonts w:cs="Tahoma"/>
          <w:bCs/>
        </w:rPr>
      </w:pPr>
      <w:r>
        <w:rPr>
          <w:rFonts w:cs="Tahoma"/>
          <w:bCs/>
        </w:rPr>
        <w:t>Do realizacji umowy osobami upoważnionymi są:</w:t>
      </w:r>
    </w:p>
    <w:p w:rsidR="00556BE0" w:rsidRDefault="00556BE0" w:rsidP="00556BE0">
      <w:pPr>
        <w:pStyle w:val="Tekstpodstawowy"/>
        <w:spacing w:after="0" w:line="240" w:lineRule="auto"/>
        <w:ind w:left="360"/>
        <w:jc w:val="both"/>
        <w:rPr>
          <w:rFonts w:cs="Tahoma"/>
          <w:bCs/>
        </w:rPr>
      </w:pPr>
      <w:r>
        <w:rPr>
          <w:rFonts w:cs="Tahoma"/>
          <w:bCs/>
        </w:rPr>
        <w:t>- ze strony Zamawiającego- Pani ___________________________________</w:t>
      </w:r>
    </w:p>
    <w:p w:rsidR="00556BE0" w:rsidRDefault="00556BE0" w:rsidP="00556BE0">
      <w:pPr>
        <w:pStyle w:val="Tekstpodstawowy"/>
        <w:spacing w:after="0" w:line="240" w:lineRule="auto"/>
        <w:ind w:left="360"/>
        <w:jc w:val="both"/>
        <w:rPr>
          <w:rFonts w:cs="Tahoma"/>
          <w:bCs/>
        </w:rPr>
      </w:pPr>
      <w:r>
        <w:rPr>
          <w:rFonts w:cs="Tahoma"/>
          <w:bCs/>
        </w:rPr>
        <w:t>adres e-mailowy __________________________ .</w:t>
      </w:r>
    </w:p>
    <w:p w:rsidR="00556BE0" w:rsidRDefault="00556BE0" w:rsidP="00556BE0">
      <w:pPr>
        <w:pStyle w:val="Tekstpodstawowy"/>
        <w:spacing w:after="0" w:line="240" w:lineRule="auto"/>
        <w:ind w:left="360"/>
        <w:jc w:val="both"/>
        <w:rPr>
          <w:rFonts w:cs="Tahoma"/>
          <w:bCs/>
        </w:rPr>
      </w:pPr>
      <w:r>
        <w:rPr>
          <w:rFonts w:cs="Tahoma"/>
          <w:bCs/>
        </w:rPr>
        <w:t>- ze strony Wykonawcy- Pan/ Pani ___________________________________</w:t>
      </w:r>
    </w:p>
    <w:p w:rsidR="00556BE0" w:rsidRPr="00E24F79" w:rsidRDefault="00556BE0" w:rsidP="00556BE0">
      <w:pPr>
        <w:pStyle w:val="Tekstpodstawowy"/>
        <w:spacing w:after="0" w:line="240" w:lineRule="auto"/>
        <w:ind w:left="360"/>
        <w:jc w:val="both"/>
        <w:rPr>
          <w:rFonts w:cs="Tahoma"/>
        </w:rPr>
      </w:pPr>
      <w:r>
        <w:rPr>
          <w:rFonts w:cs="Tahoma"/>
          <w:bCs/>
        </w:rPr>
        <w:t>adres e-mailowy __________________________ .</w:t>
      </w:r>
    </w:p>
    <w:p w:rsidR="00556BE0" w:rsidRPr="00E24F79" w:rsidRDefault="00556BE0" w:rsidP="00556BE0">
      <w:pPr>
        <w:pStyle w:val="Tekstpodstawowy"/>
        <w:spacing w:after="0" w:line="240" w:lineRule="auto"/>
        <w:ind w:left="360"/>
        <w:jc w:val="both"/>
        <w:rPr>
          <w:rFonts w:cs="Tahoma"/>
        </w:rPr>
      </w:pPr>
    </w:p>
    <w:p w:rsidR="00E24F79" w:rsidRDefault="00E24F79" w:rsidP="00E24F79">
      <w:pPr>
        <w:pStyle w:val="Tekstpodstawowy"/>
        <w:numPr>
          <w:ilvl w:val="0"/>
          <w:numId w:val="2"/>
        </w:numPr>
        <w:spacing w:after="0" w:line="240" w:lineRule="auto"/>
        <w:jc w:val="both"/>
        <w:rPr>
          <w:rFonts w:cs="Tahoma"/>
        </w:rPr>
      </w:pPr>
      <w:r>
        <w:rPr>
          <w:rFonts w:cs="Tahoma"/>
        </w:rPr>
        <w:t>Leki zamawiane będą w podziale na 7 jednostek organizacyjnych i dostarczane do sześciu n/w lokalizacji.</w:t>
      </w:r>
    </w:p>
    <w:p w:rsidR="00E24F79" w:rsidRDefault="00E24F79" w:rsidP="00E24F79">
      <w:pPr>
        <w:pStyle w:val="Tekstpodstawowy"/>
        <w:spacing w:after="0" w:line="240" w:lineRule="auto"/>
        <w:ind w:left="360"/>
        <w:jc w:val="both"/>
        <w:rPr>
          <w:rFonts w:asciiTheme="minorHAnsi" w:hAnsiTheme="minorHAnsi" w:cs="Tahoma"/>
        </w:rPr>
      </w:pPr>
      <w:r w:rsidRPr="00E24F79">
        <w:rPr>
          <w:rFonts w:asciiTheme="minorHAnsi" w:hAnsiTheme="minorHAnsi" w:cs="Tahoma"/>
          <w:b/>
        </w:rPr>
        <w:t>1</w:t>
      </w:r>
      <w:r w:rsidRPr="00E24F79">
        <w:rPr>
          <w:rFonts w:asciiTheme="minorHAnsi" w:hAnsiTheme="minorHAnsi" w:cs="Tahoma"/>
        </w:rPr>
        <w:t xml:space="preserve">) </w:t>
      </w:r>
      <w:r w:rsidRPr="00E24F79">
        <w:rPr>
          <w:rFonts w:asciiTheme="minorHAnsi" w:hAnsiTheme="minorHAnsi" w:cs="Tahoma"/>
          <w:b/>
          <w:u w:val="single"/>
        </w:rPr>
        <w:t>ul. Jagiellońska 34</w:t>
      </w:r>
      <w:r w:rsidRPr="00E24F79">
        <w:rPr>
          <w:rFonts w:asciiTheme="minorHAnsi" w:hAnsiTheme="minorHAnsi" w:cs="Tahoma"/>
          <w:b/>
        </w:rPr>
        <w:t xml:space="preserve">  </w:t>
      </w:r>
      <w:r w:rsidRPr="00E24F79">
        <w:rPr>
          <w:rFonts w:asciiTheme="minorHAnsi" w:hAnsiTheme="minorHAnsi" w:cs="Tahoma"/>
        </w:rPr>
        <w:t>- leki przewidziane dla:</w:t>
      </w:r>
    </w:p>
    <w:p w:rsidR="00556BE0" w:rsidRPr="00E24F79" w:rsidRDefault="00556BE0" w:rsidP="00E24F79">
      <w:pPr>
        <w:pStyle w:val="Tekstpodstawowy"/>
        <w:spacing w:after="0" w:line="240" w:lineRule="auto"/>
        <w:ind w:left="360"/>
        <w:jc w:val="both"/>
        <w:rPr>
          <w:rFonts w:cs="Tahoma"/>
        </w:rPr>
      </w:pPr>
    </w:p>
    <w:p w:rsidR="00E24F79" w:rsidRDefault="00E24F79" w:rsidP="00E24F79">
      <w:pPr>
        <w:pStyle w:val="Tekstpodstawowy"/>
        <w:spacing w:after="0" w:line="240" w:lineRule="auto"/>
        <w:ind w:left="360"/>
        <w:jc w:val="both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b/>
        </w:rPr>
        <w:t xml:space="preserve">  -Przychodni Internistyczno-Specjalistycznej przy  ul. Jagiellońskiej 34,</w:t>
      </w:r>
    </w:p>
    <w:p w:rsidR="00E24F79" w:rsidRDefault="00E24F79" w:rsidP="00E24F79">
      <w:pPr>
        <w:pStyle w:val="Tekstpodstawowy"/>
        <w:spacing w:after="0" w:line="240" w:lineRule="auto"/>
        <w:ind w:left="360"/>
        <w:jc w:val="both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b/>
        </w:rPr>
        <w:t xml:space="preserve"> - </w:t>
      </w:r>
      <w:proofErr w:type="spellStart"/>
      <w:r>
        <w:rPr>
          <w:rFonts w:asciiTheme="minorHAnsi" w:hAnsiTheme="minorHAnsi" w:cs="Tahoma"/>
          <w:b/>
        </w:rPr>
        <w:t>NiŚOZ</w:t>
      </w:r>
      <w:proofErr w:type="spellEnd"/>
      <w:r>
        <w:rPr>
          <w:rFonts w:asciiTheme="minorHAnsi" w:hAnsiTheme="minorHAnsi" w:cs="Tahoma"/>
          <w:b/>
        </w:rPr>
        <w:t xml:space="preserve">  ul. Milenijna 4.</w:t>
      </w:r>
    </w:p>
    <w:p w:rsidR="00556BE0" w:rsidRDefault="00556BE0" w:rsidP="00E24F79">
      <w:pPr>
        <w:pStyle w:val="Tekstpodstawowy"/>
        <w:spacing w:after="0" w:line="240" w:lineRule="auto"/>
        <w:ind w:left="360"/>
        <w:jc w:val="both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>Osoba upoważniona do odbioru: ____________________________________</w:t>
      </w:r>
    </w:p>
    <w:p w:rsidR="00556BE0" w:rsidRPr="00556BE0" w:rsidRDefault="00556BE0" w:rsidP="00E24F79">
      <w:pPr>
        <w:pStyle w:val="Tekstpodstawowy"/>
        <w:spacing w:after="0" w:line="240" w:lineRule="auto"/>
        <w:ind w:left="360"/>
        <w:jc w:val="both"/>
        <w:rPr>
          <w:rFonts w:asciiTheme="minorHAnsi" w:hAnsiTheme="minorHAnsi" w:cs="Tahoma"/>
        </w:rPr>
      </w:pPr>
    </w:p>
    <w:p w:rsidR="00E24F79" w:rsidRDefault="00E24F79" w:rsidP="00E24F79">
      <w:pPr>
        <w:pStyle w:val="Tekstpodstawowy"/>
        <w:spacing w:after="0" w:line="240" w:lineRule="auto"/>
        <w:ind w:left="360"/>
        <w:jc w:val="both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b/>
        </w:rPr>
        <w:t>2</w:t>
      </w:r>
      <w:r>
        <w:rPr>
          <w:rFonts w:asciiTheme="minorHAnsi" w:hAnsiTheme="minorHAnsi" w:cs="Tahoma"/>
        </w:rPr>
        <w:t xml:space="preserve"> </w:t>
      </w:r>
      <w:r>
        <w:rPr>
          <w:rFonts w:asciiTheme="minorHAnsi" w:hAnsiTheme="minorHAnsi" w:cs="Tahoma"/>
          <w:b/>
        </w:rPr>
        <w:t xml:space="preserve">) Przychodni Ogólnej  przy  ul. </w:t>
      </w:r>
      <w:proofErr w:type="spellStart"/>
      <w:r>
        <w:rPr>
          <w:rFonts w:asciiTheme="minorHAnsi" w:hAnsiTheme="minorHAnsi" w:cs="Tahoma"/>
          <w:b/>
        </w:rPr>
        <w:t>Gilarskiej</w:t>
      </w:r>
      <w:proofErr w:type="spellEnd"/>
      <w:r>
        <w:rPr>
          <w:rFonts w:asciiTheme="minorHAnsi" w:hAnsiTheme="minorHAnsi" w:cs="Tahoma"/>
          <w:b/>
        </w:rPr>
        <w:t xml:space="preserve"> 23,</w:t>
      </w:r>
    </w:p>
    <w:p w:rsidR="00556BE0" w:rsidRDefault="00556BE0" w:rsidP="00556BE0">
      <w:pPr>
        <w:pStyle w:val="Tekstpodstawowy"/>
        <w:spacing w:after="0" w:line="240" w:lineRule="auto"/>
        <w:ind w:left="360"/>
        <w:jc w:val="both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>Osoba upoważniona do odbioru: ____________________________________</w:t>
      </w:r>
    </w:p>
    <w:p w:rsidR="00556BE0" w:rsidRDefault="00556BE0" w:rsidP="00E24F79">
      <w:pPr>
        <w:pStyle w:val="Tekstpodstawowy"/>
        <w:spacing w:after="0" w:line="240" w:lineRule="auto"/>
        <w:ind w:left="360"/>
        <w:jc w:val="both"/>
        <w:rPr>
          <w:rFonts w:asciiTheme="minorHAnsi" w:hAnsiTheme="minorHAnsi" w:cs="Tahoma"/>
          <w:b/>
        </w:rPr>
      </w:pPr>
    </w:p>
    <w:p w:rsidR="00E24F79" w:rsidRDefault="00E24F79" w:rsidP="00E24F79">
      <w:pPr>
        <w:pStyle w:val="Tekstpodstawowy"/>
        <w:spacing w:after="0" w:line="240" w:lineRule="auto"/>
        <w:jc w:val="both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b/>
        </w:rPr>
        <w:t xml:space="preserve">       3) Przychodni Rodzinnej przy  ul. Otwockiej 1,</w:t>
      </w:r>
    </w:p>
    <w:p w:rsidR="00556BE0" w:rsidRDefault="00556BE0" w:rsidP="00556BE0">
      <w:pPr>
        <w:pStyle w:val="Tekstpodstawowy"/>
        <w:spacing w:after="0" w:line="240" w:lineRule="auto"/>
        <w:ind w:left="360"/>
        <w:jc w:val="both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>Osoba upoważniona do odbioru: ____________________________________</w:t>
      </w:r>
    </w:p>
    <w:p w:rsidR="00556BE0" w:rsidRDefault="00556BE0" w:rsidP="00E24F79">
      <w:pPr>
        <w:pStyle w:val="Tekstpodstawowy"/>
        <w:spacing w:after="0" w:line="240" w:lineRule="auto"/>
        <w:jc w:val="both"/>
        <w:rPr>
          <w:rFonts w:asciiTheme="minorHAnsi" w:hAnsiTheme="minorHAnsi" w:cs="Tahoma"/>
          <w:b/>
        </w:rPr>
      </w:pPr>
    </w:p>
    <w:p w:rsidR="00E24F79" w:rsidRDefault="00E24F79" w:rsidP="00E24F79">
      <w:pPr>
        <w:pStyle w:val="Tekstpodstawowy"/>
        <w:spacing w:after="0" w:line="240" w:lineRule="auto"/>
        <w:jc w:val="both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b/>
        </w:rPr>
        <w:t xml:space="preserve">       4) Centrum Diagnostyczno</w:t>
      </w:r>
      <w:r>
        <w:rPr>
          <w:rFonts w:asciiTheme="minorHAnsi" w:hAnsiTheme="minorHAnsi" w:cs="Tahoma"/>
          <w:b/>
          <w:u w:val="single"/>
        </w:rPr>
        <w:t xml:space="preserve"> </w:t>
      </w:r>
      <w:r>
        <w:rPr>
          <w:rFonts w:asciiTheme="minorHAnsi" w:hAnsiTheme="minorHAnsi" w:cs="Tahoma"/>
          <w:b/>
        </w:rPr>
        <w:t>-Specjalistycznego przy ul. Dąbrowszczaków 5a,</w:t>
      </w:r>
    </w:p>
    <w:p w:rsidR="00556BE0" w:rsidRDefault="00556BE0" w:rsidP="00556BE0">
      <w:pPr>
        <w:pStyle w:val="Tekstpodstawowy"/>
        <w:spacing w:after="0" w:line="240" w:lineRule="auto"/>
        <w:ind w:left="360"/>
        <w:jc w:val="both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>Osoba upoważniona do odbioru: ____________________________________</w:t>
      </w:r>
    </w:p>
    <w:p w:rsidR="00556BE0" w:rsidRDefault="00556BE0" w:rsidP="00E24F79">
      <w:pPr>
        <w:pStyle w:val="Tekstpodstawowy"/>
        <w:spacing w:after="0" w:line="240" w:lineRule="auto"/>
        <w:jc w:val="both"/>
        <w:rPr>
          <w:rFonts w:asciiTheme="minorHAnsi" w:hAnsiTheme="minorHAnsi" w:cs="Tahoma"/>
          <w:b/>
        </w:rPr>
      </w:pPr>
    </w:p>
    <w:p w:rsidR="00E24F79" w:rsidRDefault="00E24F79" w:rsidP="00E24F79">
      <w:pPr>
        <w:pStyle w:val="Tekstpodstawowy"/>
        <w:spacing w:after="0" w:line="240" w:lineRule="auto"/>
        <w:ind w:left="360"/>
        <w:jc w:val="both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b/>
        </w:rPr>
        <w:t>5) Przychodni Rodzinnej przy ul. Dąbrowszczaków 5a,</w:t>
      </w:r>
    </w:p>
    <w:p w:rsidR="00556BE0" w:rsidRDefault="00556BE0" w:rsidP="00556BE0">
      <w:pPr>
        <w:pStyle w:val="Tekstpodstawowy"/>
        <w:spacing w:after="0" w:line="240" w:lineRule="auto"/>
        <w:ind w:left="360"/>
        <w:jc w:val="both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>Osoba upoważniona do odbioru: ____________________________________</w:t>
      </w:r>
    </w:p>
    <w:p w:rsidR="00556BE0" w:rsidRPr="00E24F79" w:rsidRDefault="00556BE0" w:rsidP="00E24F79">
      <w:pPr>
        <w:pStyle w:val="Tekstpodstawowy"/>
        <w:spacing w:after="0" w:line="240" w:lineRule="auto"/>
        <w:ind w:left="360"/>
        <w:jc w:val="both"/>
        <w:rPr>
          <w:rFonts w:asciiTheme="minorHAnsi" w:hAnsiTheme="minorHAnsi" w:cs="Tahoma"/>
          <w:b/>
        </w:rPr>
      </w:pPr>
    </w:p>
    <w:p w:rsidR="00E24F79" w:rsidRDefault="00E24F79" w:rsidP="00556BE0">
      <w:pPr>
        <w:pStyle w:val="Tekstpodstawowy"/>
        <w:spacing w:after="0" w:line="240" w:lineRule="auto"/>
        <w:jc w:val="both"/>
        <w:rPr>
          <w:rFonts w:cs="Tahoma"/>
          <w:b/>
        </w:rPr>
      </w:pPr>
      <w:r>
        <w:rPr>
          <w:rFonts w:cs="Tahoma"/>
          <w:b/>
        </w:rPr>
        <w:t xml:space="preserve">       6)  Przychodni Internistyczno-Specjalistycznej przy ul. Radzymińskiej  101/103,</w:t>
      </w:r>
    </w:p>
    <w:p w:rsidR="00556BE0" w:rsidRDefault="00556BE0" w:rsidP="00556BE0">
      <w:pPr>
        <w:pStyle w:val="Tekstpodstawowy"/>
        <w:spacing w:after="0" w:line="240" w:lineRule="auto"/>
        <w:ind w:left="360"/>
        <w:jc w:val="both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>Osoba upoważniona do odbioru: ____________________________________</w:t>
      </w:r>
    </w:p>
    <w:p w:rsidR="00E24F79" w:rsidRDefault="00E24F79" w:rsidP="00556BE0">
      <w:pPr>
        <w:pStyle w:val="Tekstpodstawowy"/>
        <w:spacing w:after="0" w:line="240" w:lineRule="auto"/>
        <w:ind w:left="360"/>
        <w:jc w:val="both"/>
        <w:rPr>
          <w:rFonts w:cs="Tahoma"/>
          <w:b/>
          <w:i/>
        </w:rPr>
      </w:pPr>
    </w:p>
    <w:p w:rsidR="00E24F79" w:rsidRDefault="00E24F79" w:rsidP="00556BE0">
      <w:pPr>
        <w:pStyle w:val="Tekstpodstawowy"/>
        <w:spacing w:after="0" w:line="240" w:lineRule="auto"/>
        <w:ind w:left="360"/>
        <w:jc w:val="both"/>
        <w:rPr>
          <w:rFonts w:cs="Tahoma"/>
          <w:b/>
          <w:i/>
        </w:rPr>
      </w:pPr>
      <w:r w:rsidRPr="00E24F79">
        <w:rPr>
          <w:rFonts w:cs="Tahoma"/>
          <w:b/>
          <w:i/>
        </w:rPr>
        <w:t xml:space="preserve">Wykonawca zobowiązany jest do zapakowania leków i oznaczenia dostawy zgodnie z treścią </w:t>
      </w:r>
      <w:proofErr w:type="spellStart"/>
      <w:r w:rsidRPr="00E24F79">
        <w:rPr>
          <w:rFonts w:cs="Tahoma"/>
          <w:b/>
          <w:i/>
        </w:rPr>
        <w:t>zamówienia</w:t>
      </w:r>
      <w:proofErr w:type="spellEnd"/>
      <w:r w:rsidRPr="00E24F79">
        <w:rPr>
          <w:rFonts w:cs="Tahoma"/>
          <w:b/>
          <w:i/>
        </w:rPr>
        <w:t xml:space="preserve"> w podziale na poszczególne, wyżej wymienione,  jednostki.</w:t>
      </w:r>
    </w:p>
    <w:p w:rsidR="00556BE0" w:rsidRPr="00E24F79" w:rsidRDefault="00556BE0" w:rsidP="00556BE0">
      <w:pPr>
        <w:pStyle w:val="Tekstpodstawowy"/>
        <w:spacing w:after="0" w:line="240" w:lineRule="auto"/>
        <w:ind w:left="360"/>
        <w:jc w:val="both"/>
        <w:rPr>
          <w:rFonts w:cs="Tahoma"/>
          <w:b/>
          <w:i/>
        </w:rPr>
      </w:pPr>
    </w:p>
    <w:p w:rsidR="00E24F79" w:rsidRDefault="00E24F79" w:rsidP="00E24F79">
      <w:pPr>
        <w:pStyle w:val="Tekstpodstawowywcity2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Terminy dostaw obowiązują bez względu na wartość i zakres dostawy. Jeżeli dostawa wypada w dniu wolnym od pracy lub poza godzinami pracy przychodni dostawa nastąpi   w  pierwszym dniu roboczym po wyznaczonym terminie. </w:t>
      </w:r>
    </w:p>
    <w:p w:rsidR="00E24F79" w:rsidRDefault="00E24F79" w:rsidP="00E24F79">
      <w:pPr>
        <w:pStyle w:val="Tekstpodstawowywcity2"/>
        <w:numPr>
          <w:ilvl w:val="0"/>
          <w:numId w:val="2"/>
        </w:numPr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</w:rPr>
        <w:t>Wykonawca  zobowiązuje się dostarczyć towar  na swój koszt do  siedziby Zamawiającego , tj. loco jednostki organizacyjne Zamawiającego , zlokalizowane w trzech różnych punktach dzielnicy Praga-Północ w Warszawie (od poniedziałku do piątku) w godz.  od  8.00 do 13.00.</w:t>
      </w:r>
    </w:p>
    <w:p w:rsidR="00E24F79" w:rsidRDefault="00E24F79" w:rsidP="00E24F79">
      <w:pPr>
        <w:pStyle w:val="Tekstpodstawowywcity2"/>
        <w:numPr>
          <w:ilvl w:val="0"/>
          <w:numId w:val="2"/>
        </w:numPr>
        <w:jc w:val="both"/>
        <w:rPr>
          <w:rFonts w:ascii="Calibri" w:hAnsi="Calibri" w:cs="Tahoma"/>
          <w:sz w:val="22"/>
        </w:rPr>
      </w:pPr>
      <w:r>
        <w:rPr>
          <w:rFonts w:ascii="Calibri" w:hAnsi="Calibri" w:cs="Arial"/>
          <w:sz w:val="22"/>
        </w:rPr>
        <w:t xml:space="preserve">Zamawiający zastrzega sobie prawo do składania </w:t>
      </w:r>
      <w:proofErr w:type="spellStart"/>
      <w:r>
        <w:rPr>
          <w:rFonts w:ascii="Calibri" w:hAnsi="Calibri" w:cs="Arial"/>
          <w:sz w:val="22"/>
        </w:rPr>
        <w:t>zamówień</w:t>
      </w:r>
      <w:proofErr w:type="spellEnd"/>
      <w:r>
        <w:rPr>
          <w:rFonts w:ascii="Calibri" w:hAnsi="Calibri" w:cs="Arial"/>
          <w:sz w:val="22"/>
        </w:rPr>
        <w:t xml:space="preserve"> bez ograniczeń. Wykonawca  zobowiązuje się do elastycznego reagowania na zwiększone bądź zmniejszone potrzeby   Zamawiającego.</w:t>
      </w:r>
    </w:p>
    <w:p w:rsidR="00E24F79" w:rsidRDefault="00E24F79" w:rsidP="00E24F79">
      <w:pPr>
        <w:pStyle w:val="Tekstpodstawowywcity2"/>
        <w:numPr>
          <w:ilvl w:val="0"/>
          <w:numId w:val="2"/>
        </w:numPr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  <w:szCs w:val="22"/>
        </w:rPr>
        <w:t xml:space="preserve">W przypadku braku  produktu na który opiewa umowa, w magazynie Wykonawcy, Wykonawca zabezpiecza jego dostawy  na swój koszt po cenach nie wyższych niż określono w umowie. </w:t>
      </w:r>
    </w:p>
    <w:p w:rsidR="00E24F79" w:rsidRDefault="00E24F79" w:rsidP="00E24F79">
      <w:pPr>
        <w:pStyle w:val="Tekstpodstawowywcity2"/>
        <w:numPr>
          <w:ilvl w:val="0"/>
          <w:numId w:val="2"/>
        </w:numPr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  <w:szCs w:val="22"/>
        </w:rPr>
        <w:t xml:space="preserve">W przypadkach szczególnych, niezależnych od Wykonawcy, Zamawiający  dopuszcza dostarczenie produktu synonimowego pod warunkiem uzyskania pełnej akceptacji Zamawiającego w zakresie przedmiotu dostawy i ceny. W takich okolicznościach  strony mogą dokonać  odpowiedniej zmiany  szczegółowej specyfikacji produktów, o której mowa w § 1 ust. 1 umowy. </w:t>
      </w:r>
    </w:p>
    <w:p w:rsidR="00E24F79" w:rsidRPr="00556BE0" w:rsidRDefault="00E24F79" w:rsidP="00556BE0">
      <w:pPr>
        <w:pStyle w:val="Tekstpodstawowywcity2"/>
        <w:numPr>
          <w:ilvl w:val="0"/>
          <w:numId w:val="2"/>
        </w:numPr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  <w:szCs w:val="22"/>
        </w:rPr>
        <w:t xml:space="preserve">Zamawiający  zastrzega sobie możliwość egzekwowania od Wykonawcy zakupu </w:t>
      </w:r>
      <w:r>
        <w:rPr>
          <w:rFonts w:ascii="Calibri" w:hAnsi="Calibri" w:cs="Tahoma"/>
          <w:snapToGrid w:val="0"/>
          <w:sz w:val="22"/>
          <w:szCs w:val="22"/>
        </w:rPr>
        <w:t xml:space="preserve">produktów będących przedmiotem umowy </w:t>
      </w:r>
      <w:r>
        <w:rPr>
          <w:rFonts w:ascii="Calibri" w:hAnsi="Calibri" w:cs="Tahoma"/>
          <w:sz w:val="22"/>
          <w:szCs w:val="22"/>
        </w:rPr>
        <w:t>po obowiązujących cenach promocyjnych ustalonych przez producentów w okresie obowiązywania umowy.</w:t>
      </w:r>
    </w:p>
    <w:p w:rsidR="00E24F79" w:rsidRDefault="00E24F79" w:rsidP="00E24F79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lastRenderedPageBreak/>
        <w:t>§ 3</w:t>
      </w:r>
    </w:p>
    <w:p w:rsidR="00E24F79" w:rsidRDefault="00E24F79" w:rsidP="00E24F79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Wartość umowy</w:t>
      </w:r>
    </w:p>
    <w:p w:rsidR="00E24F79" w:rsidRDefault="00E24F79" w:rsidP="00E24F79">
      <w:pPr>
        <w:pStyle w:val="Tekstpodstawowywcity2"/>
        <w:numPr>
          <w:ilvl w:val="0"/>
          <w:numId w:val="3"/>
        </w:numPr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Wartość umowy zgodnie z załącznikiem nr 1 do umowy wynosi .................. PLN netto + ......% VAT = ............................ PLN  brutto. Szczegółowe zestawienie cenowe zawiera załącznik nr 1  do niniejszej umowy.</w:t>
      </w:r>
    </w:p>
    <w:p w:rsidR="00E24F79" w:rsidRDefault="00E24F79" w:rsidP="00E24F79">
      <w:pPr>
        <w:pStyle w:val="Tekstpodstawowywcity2"/>
        <w:numPr>
          <w:ilvl w:val="0"/>
          <w:numId w:val="3"/>
        </w:numPr>
        <w:ind w:left="426" w:hanging="426"/>
        <w:jc w:val="both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Zamawiający zapłaci za produkty lecznicze zakupione w ramach każdorazowej dostawy cenę brutto określoną w ofercie, zgodnie z załącznikiem nr 1 do niniejszej umowy. Zapłata należności będzie dokonana przelewem w ciągu 30 dni od daty wpływu faktury do Zamawiającego. Faktury wystawiane będą odrębnie dla każdej jednostki organizacyjnej dla której przewidziane są leki</w:t>
      </w:r>
    </w:p>
    <w:p w:rsidR="00E24F79" w:rsidRDefault="00E24F79" w:rsidP="00E24F79">
      <w:pPr>
        <w:pStyle w:val="Tekstpodstawowywcity2"/>
        <w:ind w:left="0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         zgodnie z treścią § 2 ust. 3.</w:t>
      </w:r>
    </w:p>
    <w:p w:rsidR="00E24F79" w:rsidRDefault="00E24F79" w:rsidP="00E24F79">
      <w:pPr>
        <w:pStyle w:val="Tekstpodstawowywcity2"/>
        <w:ind w:left="426"/>
        <w:jc w:val="both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Faktury dostarczane będą wraz z towarem i przekazywane osobie upoważnionej do odbioru towaru, wymienionej w § 2 ust. 3.</w:t>
      </w:r>
    </w:p>
    <w:p w:rsidR="00E24F79" w:rsidRDefault="00E24F79" w:rsidP="00E24F79">
      <w:pPr>
        <w:pStyle w:val="Tekstpodstawowywcity2"/>
        <w:numPr>
          <w:ilvl w:val="0"/>
          <w:numId w:val="3"/>
        </w:numPr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Wartość umowy określonej w ust .1 zawiera wszystkie niezbędne elementy mające wpływ  na ostateczny</w:t>
      </w:r>
      <w:r w:rsidRPr="00E24F79">
        <w:rPr>
          <w:rFonts w:ascii="Calibri" w:hAnsi="Calibri" w:cs="Tahoma"/>
          <w:sz w:val="22"/>
          <w:szCs w:val="22"/>
        </w:rPr>
        <w:t xml:space="preserve"> k</w:t>
      </w:r>
      <w:r w:rsidRPr="00E24F79">
        <w:rPr>
          <w:rFonts w:ascii="Calibri" w:hAnsi="Calibri" w:cs="Tahoma"/>
          <w:sz w:val="22"/>
        </w:rPr>
        <w:t>oszt</w:t>
      </w:r>
      <w:r>
        <w:rPr>
          <w:rFonts w:ascii="Calibri" w:hAnsi="Calibri" w:cs="Tahoma"/>
          <w:sz w:val="22"/>
        </w:rPr>
        <w:t xml:space="preserve"> oferowanych produktów i obejmuje: m.in.: </w:t>
      </w:r>
    </w:p>
    <w:p w:rsidR="00E24F79" w:rsidRDefault="00E24F79" w:rsidP="00E24F79">
      <w:pPr>
        <w:pStyle w:val="Tekstpodstawowywcity2"/>
        <w:ind w:left="450"/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</w:rPr>
        <w:t>1) cenę oferowanych produktów;</w:t>
      </w:r>
    </w:p>
    <w:p w:rsidR="00E24F79" w:rsidRDefault="00E24F79" w:rsidP="00E24F79">
      <w:pPr>
        <w:pStyle w:val="Tekstpodstawowywcity2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sz w:val="22"/>
        </w:rPr>
        <w:t xml:space="preserve">  2) koszt  transportu do poszczególnych lokalizacji, o których mowa w </w:t>
      </w:r>
      <w:r>
        <w:rPr>
          <w:rFonts w:ascii="Calibri" w:hAnsi="Calibri" w:cs="Tahoma"/>
          <w:sz w:val="22"/>
          <w:szCs w:val="22"/>
        </w:rPr>
        <w:t>§ 2 ust. 3 umowy</w:t>
      </w:r>
    </w:p>
    <w:p w:rsidR="00E24F79" w:rsidRDefault="00E24F79" w:rsidP="00E24F79">
      <w:pPr>
        <w:pStyle w:val="Tekstpodstawowywcity2"/>
        <w:numPr>
          <w:ilvl w:val="0"/>
          <w:numId w:val="4"/>
        </w:numPr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</w:rPr>
        <w:t>koszt przygotowania dostawy i rozładunku u bezpośrednich odbiorców;</w:t>
      </w:r>
    </w:p>
    <w:p w:rsidR="00E24F79" w:rsidRDefault="00E24F79" w:rsidP="00E24F79">
      <w:pPr>
        <w:pStyle w:val="Tekstpodstawowywcity2"/>
        <w:numPr>
          <w:ilvl w:val="0"/>
          <w:numId w:val="4"/>
        </w:numPr>
        <w:ind w:hanging="384"/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</w:rPr>
        <w:t>wartość ubezpieczenia na czas transportu;</w:t>
      </w:r>
    </w:p>
    <w:p w:rsidR="00E24F79" w:rsidRDefault="00E24F79" w:rsidP="00E24F79">
      <w:pPr>
        <w:pStyle w:val="Tekstpodstawowywcity2"/>
        <w:numPr>
          <w:ilvl w:val="0"/>
          <w:numId w:val="4"/>
        </w:numPr>
        <w:tabs>
          <w:tab w:val="left" w:pos="567"/>
          <w:tab w:val="left" w:pos="709"/>
        </w:tabs>
        <w:ind w:left="0" w:firstLine="426"/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</w:rPr>
        <w:t xml:space="preserve">podatek VAT naliczony zgodnie z obowiązującymi przepisami; </w:t>
      </w:r>
    </w:p>
    <w:p w:rsidR="00E24F79" w:rsidRDefault="00E24F79" w:rsidP="00E24F79">
      <w:pPr>
        <w:pStyle w:val="Tekstpodstawowywcity2"/>
        <w:numPr>
          <w:ilvl w:val="0"/>
          <w:numId w:val="3"/>
        </w:numPr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</w:rPr>
        <w:t xml:space="preserve">Ceny są stałe przez cały okres obowiązywania umowy, z zastrzeżeniem regulacji zawartej w </w:t>
      </w:r>
      <w:r>
        <w:rPr>
          <w:rFonts w:ascii="Calibri" w:hAnsi="Calibri" w:cs="Tahoma"/>
          <w:bCs/>
          <w:sz w:val="22"/>
          <w:szCs w:val="22"/>
        </w:rPr>
        <w:t>§9 umowy.</w:t>
      </w:r>
    </w:p>
    <w:p w:rsidR="00E24F79" w:rsidRDefault="00E24F79" w:rsidP="00E24F79">
      <w:pPr>
        <w:pStyle w:val="Tekstpodstawowywcity2"/>
        <w:numPr>
          <w:ilvl w:val="0"/>
          <w:numId w:val="3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Za dzień zapłaty uznaje się dzień obciążenia rachunku bankowego Zamawiającego. </w:t>
      </w:r>
    </w:p>
    <w:p w:rsidR="00E24F79" w:rsidRDefault="00E24F79" w:rsidP="00E24F79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</w:p>
    <w:p w:rsidR="00E24F79" w:rsidRDefault="00E24F79" w:rsidP="00E24F79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§ 4</w:t>
      </w:r>
    </w:p>
    <w:p w:rsidR="00E24F79" w:rsidRDefault="00E24F79" w:rsidP="00E24F79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Termin ważności</w:t>
      </w:r>
    </w:p>
    <w:p w:rsidR="00E24F79" w:rsidRDefault="00E24F79" w:rsidP="00E24F79">
      <w:pPr>
        <w:pStyle w:val="Tekstpodstawowywcity3"/>
        <w:numPr>
          <w:ilvl w:val="0"/>
          <w:numId w:val="5"/>
        </w:numPr>
        <w:spacing w:after="0" w:line="240" w:lineRule="auto"/>
        <w:jc w:val="both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Minimalny </w:t>
      </w:r>
      <w:proofErr w:type="spellStart"/>
      <w:r>
        <w:rPr>
          <w:rFonts w:cs="Tahoma"/>
          <w:sz w:val="22"/>
          <w:szCs w:val="22"/>
        </w:rPr>
        <w:t>termin</w:t>
      </w:r>
      <w:proofErr w:type="spellEnd"/>
      <w:r>
        <w:rPr>
          <w:rFonts w:cs="Tahoma"/>
          <w:sz w:val="22"/>
          <w:szCs w:val="22"/>
        </w:rPr>
        <w:t xml:space="preserve"> ważności dostarczanych produktów wynosić będzie ___ miesiące licząc od daty dostawy, za wyjątkiem produktów których </w:t>
      </w:r>
      <w:proofErr w:type="spellStart"/>
      <w:r>
        <w:rPr>
          <w:rFonts w:cs="Tahoma"/>
          <w:sz w:val="22"/>
          <w:szCs w:val="22"/>
        </w:rPr>
        <w:t>termin</w:t>
      </w:r>
      <w:proofErr w:type="spellEnd"/>
      <w:r>
        <w:rPr>
          <w:rFonts w:cs="Tahoma"/>
          <w:sz w:val="22"/>
          <w:szCs w:val="22"/>
        </w:rPr>
        <w:t xml:space="preserve"> ważności określony przez producenta jest krótszy od  wymaganego. W przypadku dostawy takich produktów </w:t>
      </w:r>
      <w:proofErr w:type="spellStart"/>
      <w:r>
        <w:rPr>
          <w:rFonts w:cs="Tahoma"/>
          <w:sz w:val="22"/>
          <w:szCs w:val="22"/>
        </w:rPr>
        <w:t>termin</w:t>
      </w:r>
      <w:proofErr w:type="spellEnd"/>
      <w:r>
        <w:rPr>
          <w:rFonts w:cs="Tahoma"/>
          <w:sz w:val="22"/>
          <w:szCs w:val="22"/>
        </w:rPr>
        <w:t xml:space="preserve"> ważności  w chwili dostawy nie będzie  krótszy niż 2/3 terminu, który określił producent.</w:t>
      </w:r>
    </w:p>
    <w:p w:rsidR="00E24F79" w:rsidRDefault="00E24F79" w:rsidP="00E24F79">
      <w:pPr>
        <w:pStyle w:val="Tekstpodstawowywcity3"/>
        <w:numPr>
          <w:ilvl w:val="0"/>
          <w:numId w:val="5"/>
        </w:numPr>
        <w:spacing w:after="0" w:line="240" w:lineRule="auto"/>
        <w:jc w:val="both"/>
        <w:rPr>
          <w:rFonts w:cs="Tahoma"/>
          <w:sz w:val="22"/>
          <w:szCs w:val="22"/>
        </w:rPr>
      </w:pPr>
      <w:r>
        <w:rPr>
          <w:rFonts w:cs="Tahoma"/>
          <w:sz w:val="22"/>
        </w:rPr>
        <w:t>W ramach realizacji przedmiotu niniejszej umowy, w razie gdy okaże się, że dostarczone leki nie zostaną wykorzystane przed upływem terminu ich ważności określonego w ust 1 Wykonawca oświadcza, że zobowiązuje się do dostarczenia Zamawiającemu odpowiedniej ilości leków o których mowa w  § 1, o terminie ważności umożliwiającym ich wykorzystanie w procesie leczenia, za jednoczesnym zwrotem tej samej ilości leków mogących ulec przeterminowaniu, pod warunkiem , że Zamawiający powiadomi Wykonawcę o tym fakcie na co najmniej 30 dni przed upływem terminu ważności leków.</w:t>
      </w:r>
    </w:p>
    <w:p w:rsidR="00E24F79" w:rsidRDefault="00E24F79" w:rsidP="00E24F79">
      <w:pPr>
        <w:pStyle w:val="Tekstpodstawowywcity3"/>
        <w:numPr>
          <w:ilvl w:val="0"/>
          <w:numId w:val="5"/>
        </w:numPr>
        <w:spacing w:after="0" w:line="240" w:lineRule="auto"/>
        <w:jc w:val="both"/>
        <w:rPr>
          <w:rFonts w:cs="Tahoma"/>
          <w:sz w:val="22"/>
          <w:szCs w:val="22"/>
        </w:rPr>
      </w:pPr>
      <w:r>
        <w:rPr>
          <w:rFonts w:cs="Tahoma"/>
          <w:sz w:val="22"/>
        </w:rPr>
        <w:t>Zwrot leków ulegających przeterminowaniu i dostawa leków o nowym terminie ważności nastąpią w terminie nie przekraczającym 14 dni od otrzymania przez Wykonawcę powiadomienia od Zamawiającego o niemożliwości wykorzystania leków przed upływem ich terminu ważności w formie pisemnej.</w:t>
      </w:r>
    </w:p>
    <w:p w:rsidR="00E24F79" w:rsidRDefault="00E24F79" w:rsidP="00E24F79">
      <w:pPr>
        <w:pStyle w:val="Tekstpodstawowywcity3"/>
        <w:numPr>
          <w:ilvl w:val="0"/>
          <w:numId w:val="5"/>
        </w:numPr>
        <w:spacing w:after="0" w:line="240" w:lineRule="auto"/>
        <w:jc w:val="both"/>
        <w:rPr>
          <w:rFonts w:cs="Tahoma"/>
          <w:sz w:val="22"/>
          <w:szCs w:val="22"/>
        </w:rPr>
      </w:pPr>
      <w:r>
        <w:rPr>
          <w:rFonts w:cs="Tahoma"/>
          <w:sz w:val="22"/>
        </w:rPr>
        <w:t>W przypadku wystąpienia okoliczności , o których mowa w ust. 2 i 3 strony dokonują kompensaty wzajemnych roszczeń finansowych na podstawie wystawionych przez Wykonawcę:</w:t>
      </w:r>
    </w:p>
    <w:p w:rsidR="00E24F79" w:rsidRDefault="00E24F79" w:rsidP="00E24F79">
      <w:pPr>
        <w:pStyle w:val="Tekstpodstawowywcity3"/>
        <w:numPr>
          <w:ilvl w:val="0"/>
          <w:numId w:val="6"/>
        </w:numPr>
        <w:spacing w:after="0" w:line="240" w:lineRule="auto"/>
        <w:jc w:val="both"/>
        <w:rPr>
          <w:rFonts w:cs="Tahoma"/>
          <w:sz w:val="22"/>
        </w:rPr>
      </w:pPr>
      <w:r>
        <w:rPr>
          <w:rFonts w:cs="Tahoma"/>
          <w:sz w:val="22"/>
        </w:rPr>
        <w:t>faktury korygującej do uprzednio wystawionej faktury sprzedaży leków,</w:t>
      </w:r>
    </w:p>
    <w:p w:rsidR="00E24F79" w:rsidRPr="00556BE0" w:rsidRDefault="00E24F79" w:rsidP="00556BE0">
      <w:pPr>
        <w:pStyle w:val="Tekstpodstawowywcity3"/>
        <w:numPr>
          <w:ilvl w:val="0"/>
          <w:numId w:val="6"/>
        </w:numPr>
        <w:spacing w:after="0" w:line="240" w:lineRule="auto"/>
        <w:jc w:val="both"/>
        <w:rPr>
          <w:rFonts w:cs="Tahoma"/>
          <w:sz w:val="22"/>
        </w:rPr>
      </w:pPr>
      <w:r>
        <w:rPr>
          <w:rFonts w:cs="Tahoma"/>
          <w:sz w:val="22"/>
        </w:rPr>
        <w:t>faktury dostawy ilości leków o terminie ważności umożliwiającym ich wykorzystanie w procesie leczenia , odpowiadającej ilości leków zwróconych przez Zamawiającego , w cenie  brutto nie przekraczającej równowartości ceny brutto leków zwróconych Wykonawcy przez   Zamawiającego.</w:t>
      </w:r>
    </w:p>
    <w:p w:rsidR="00E24F79" w:rsidRDefault="00E24F79" w:rsidP="00E24F79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§ 5</w:t>
      </w:r>
    </w:p>
    <w:p w:rsidR="00E24F79" w:rsidRDefault="00E24F79" w:rsidP="00E24F79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Reklamacje</w:t>
      </w:r>
    </w:p>
    <w:p w:rsidR="00E24F79" w:rsidRDefault="00E24F79" w:rsidP="00E24F79">
      <w:pPr>
        <w:pStyle w:val="Tekstpodstawowywcity2"/>
        <w:numPr>
          <w:ilvl w:val="1"/>
          <w:numId w:val="4"/>
        </w:numPr>
        <w:tabs>
          <w:tab w:val="left" w:pos="567"/>
        </w:tabs>
        <w:ind w:left="567" w:hanging="567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W razie stwierdzenia niezgodności z zamówieniem Zamawiający  w ciągu 7 dni  zawiadomi Wykonawcę o brakach lub widocznych uszkodzeniach, bądź wadach otrzymanego towaru.</w:t>
      </w:r>
    </w:p>
    <w:p w:rsidR="00E24F79" w:rsidRDefault="00E24F79" w:rsidP="00E24F79">
      <w:pPr>
        <w:pStyle w:val="Tekstpodstawowywcity2"/>
        <w:numPr>
          <w:ilvl w:val="1"/>
          <w:numId w:val="4"/>
        </w:numPr>
        <w:tabs>
          <w:tab w:val="left" w:pos="567"/>
        </w:tabs>
        <w:ind w:left="567" w:hanging="567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lastRenderedPageBreak/>
        <w:t xml:space="preserve">W przypadku stwierdzenia braków lub wad w dostarczonym towarze Wykonawca podejmie natychmiastowe działania na swój koszt mające wyeliminować te braki lub wady poprzez  dostarczenie brakującego towaru lub wymianę częściową, bądź całkowitą.  </w:t>
      </w:r>
    </w:p>
    <w:p w:rsidR="00E24F79" w:rsidRDefault="00E24F79" w:rsidP="00E24F79">
      <w:pPr>
        <w:pStyle w:val="Tekstpodstawowywcity2"/>
        <w:numPr>
          <w:ilvl w:val="1"/>
          <w:numId w:val="4"/>
        </w:numPr>
        <w:tabs>
          <w:tab w:val="left" w:pos="567"/>
        </w:tabs>
        <w:ind w:left="567" w:hanging="567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Dostarczenie brakującego towaru lub wymiana powinny być dokonane w terminie nie dłuższym niż 2 dni od daty otrzymania zawiadomienia o wykryciu  braku towaru lub jego wady przez Zamawiającego.</w:t>
      </w:r>
    </w:p>
    <w:p w:rsidR="00E24F79" w:rsidRDefault="00E24F79" w:rsidP="00E24F79">
      <w:pPr>
        <w:pStyle w:val="Tekstpodstawowywcity2"/>
        <w:numPr>
          <w:ilvl w:val="1"/>
          <w:numId w:val="4"/>
        </w:numPr>
        <w:tabs>
          <w:tab w:val="left" w:pos="567"/>
        </w:tabs>
        <w:ind w:left="567" w:hanging="567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W przypadku stwierdzenia przez Zamawiającego wad ukrytych (w ciągu całego okresu użytkowania produktu, jednak nie dłużej niż w terminie ważności tego asortymentu), Wykonawca wymieni uszkodzony towar na swój koszt w ciągu 2 dni od daty  otrzymania zawiadomienia o wykryciu wady.</w:t>
      </w:r>
    </w:p>
    <w:p w:rsidR="00E24F79" w:rsidRDefault="00E24F79" w:rsidP="00E24F79">
      <w:pPr>
        <w:pStyle w:val="Tekstpodstawowywcity2"/>
        <w:numPr>
          <w:ilvl w:val="1"/>
          <w:numId w:val="4"/>
        </w:numPr>
        <w:tabs>
          <w:tab w:val="left" w:pos="567"/>
        </w:tabs>
        <w:ind w:left="567" w:hanging="567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Towar podlegający wymianie  powinien być zwrócony Wykonawcy na jego żądanie i na  jego koszt w czasie uzgodnionym przez strony. </w:t>
      </w:r>
    </w:p>
    <w:p w:rsidR="00E24F79" w:rsidRDefault="00E24F79" w:rsidP="00E24F79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§ 6</w:t>
      </w:r>
    </w:p>
    <w:p w:rsidR="00E24F79" w:rsidRDefault="00E24F79" w:rsidP="00E24F79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Kary umowne</w:t>
      </w:r>
    </w:p>
    <w:p w:rsidR="00E24F79" w:rsidRDefault="00E24F79" w:rsidP="00E24F79">
      <w:pPr>
        <w:pStyle w:val="Tekstpodstawowywcity2"/>
        <w:numPr>
          <w:ilvl w:val="1"/>
          <w:numId w:val="7"/>
        </w:numPr>
        <w:tabs>
          <w:tab w:val="left" w:pos="426"/>
        </w:tabs>
        <w:ind w:left="426" w:hanging="426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W przypadku zwłoki w dostawie lub wymianie towaru na wolny od wad, Wykonawca  zobowiązany jest zapłacić  Zamawiającemu  kary umowne w wysokości 0,2% wartości brutto niedostarczonego towaru   za każdy rozpoczęty dzień zwłoki natomiast w przypadku leków na cito 0,1% wartości niedostarczonego towaru brutto za każdą rozpoczętą godzinę zwłoki. </w:t>
      </w:r>
    </w:p>
    <w:p w:rsidR="00E24F79" w:rsidRDefault="00E24F79" w:rsidP="00E24F79">
      <w:pPr>
        <w:pStyle w:val="Tekstpodstawowywcity2"/>
        <w:numPr>
          <w:ilvl w:val="1"/>
          <w:numId w:val="7"/>
        </w:numPr>
        <w:tabs>
          <w:tab w:val="left" w:pos="426"/>
        </w:tabs>
        <w:ind w:left="426" w:hanging="426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Zamawiający ma prawo do potrącenia należności naliczonych z tytułu kar umownych z należności   Wykonawcy określonej na fakturze w dniu zapłaty należności.</w:t>
      </w:r>
    </w:p>
    <w:p w:rsidR="00E24F79" w:rsidRDefault="00E24F79" w:rsidP="00E24F79">
      <w:pPr>
        <w:pStyle w:val="Tekstpodstawowywcity2"/>
        <w:numPr>
          <w:ilvl w:val="1"/>
          <w:numId w:val="7"/>
        </w:numPr>
        <w:tabs>
          <w:tab w:val="left" w:pos="426"/>
        </w:tabs>
        <w:ind w:left="426" w:hanging="426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W przypadku zwłoki Wykonawcy w dostawie towaru w terminie dłuższym niż 7 dni,  Zamawiający  ma prawo odstąpić od umowy zachowując uprawnienia określone w ustępie 1 i 2, do których  prawo  powstało przed dniem odstąpienia od umowy.</w:t>
      </w:r>
    </w:p>
    <w:p w:rsidR="00E24F79" w:rsidRPr="00556BE0" w:rsidRDefault="00E24F79" w:rsidP="00E24F79">
      <w:pPr>
        <w:pStyle w:val="Tekstpodstawowywcity2"/>
        <w:numPr>
          <w:ilvl w:val="1"/>
          <w:numId w:val="7"/>
        </w:numPr>
        <w:tabs>
          <w:tab w:val="left" w:pos="426"/>
        </w:tabs>
        <w:ind w:left="426" w:hanging="426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W przypadku zwłoki w zapłacie należności Wykonawcy przysługuje prawo do naliczenia     Zamawiającemu  odsetek ustawowych.</w:t>
      </w:r>
    </w:p>
    <w:p w:rsidR="00E24F79" w:rsidRDefault="00E24F79" w:rsidP="00E24F79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§ 7</w:t>
      </w:r>
    </w:p>
    <w:p w:rsidR="00E24F79" w:rsidRDefault="00E24F79" w:rsidP="00E24F79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Odstąpienie od umowy</w:t>
      </w:r>
    </w:p>
    <w:p w:rsidR="00E24F79" w:rsidRDefault="00E24F79" w:rsidP="00E24F79">
      <w:pPr>
        <w:pStyle w:val="Tekstpodstawowywcity2"/>
        <w:numPr>
          <w:ilvl w:val="0"/>
          <w:numId w:val="8"/>
        </w:numPr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Zamawiający może odstąpić od umowy w razie istotnej zmiany okoliczności powodujących, że wykonanie umowy nie leży w interesie publicznym, czego nie  można było przewidzieć w chwili              zawarcia umowy.</w:t>
      </w:r>
    </w:p>
    <w:p w:rsidR="00E24F79" w:rsidRPr="00556BE0" w:rsidRDefault="00E24F79" w:rsidP="00556BE0">
      <w:pPr>
        <w:pStyle w:val="Tekstpodstawowywcity2"/>
        <w:numPr>
          <w:ilvl w:val="0"/>
          <w:numId w:val="8"/>
        </w:numPr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Zamawiający może również rozwiązać umowę ze skutkiem natychmiastowym w przypadku   nienależytego wykonywania  dostaw lub w przypadku rażącego naruszenia przez Wykonawcę      postanowień niniejszej  umowy.</w:t>
      </w:r>
    </w:p>
    <w:p w:rsidR="00E24F79" w:rsidRDefault="00E24F79" w:rsidP="00E24F79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§ 8</w:t>
      </w:r>
    </w:p>
    <w:p w:rsidR="00E24F79" w:rsidRDefault="00E24F79" w:rsidP="00E24F79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Rozstrzyganie sporów</w:t>
      </w:r>
    </w:p>
    <w:p w:rsidR="00E24F79" w:rsidRDefault="00E24F79" w:rsidP="00E24F79">
      <w:pPr>
        <w:pStyle w:val="Tekstpodstawowywcity2"/>
        <w:ind w:left="0"/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Sprawy mogące wyniknąć przy wykonywaniu niniejszej umowy strony poddają rozstrzygnięciu sądu właściwego dla siedziby Zamawiającego , po wykorzystaniu postępowania ugodowego.</w:t>
      </w:r>
    </w:p>
    <w:p w:rsidR="00E24F79" w:rsidRDefault="00E24F79" w:rsidP="00E24F79">
      <w:pPr>
        <w:pStyle w:val="Tekstpodstawowywcity2"/>
        <w:ind w:left="0"/>
        <w:jc w:val="both"/>
        <w:rPr>
          <w:rFonts w:ascii="Calibri" w:hAnsi="Calibri" w:cs="Tahoma"/>
          <w:bCs/>
          <w:sz w:val="22"/>
          <w:szCs w:val="22"/>
        </w:rPr>
      </w:pPr>
    </w:p>
    <w:p w:rsidR="00E24F79" w:rsidRDefault="00E24F79" w:rsidP="00E24F79">
      <w:pPr>
        <w:pStyle w:val="Tekstpodstawowywcity2"/>
        <w:ind w:left="0"/>
        <w:jc w:val="center"/>
        <w:rPr>
          <w:rFonts w:ascii="Calibri" w:hAnsi="Calibri" w:cs="Tahoma"/>
          <w:b/>
          <w:bCs/>
          <w:sz w:val="22"/>
          <w:szCs w:val="22"/>
        </w:rPr>
      </w:pPr>
      <w:r>
        <w:rPr>
          <w:rFonts w:ascii="Calibri" w:hAnsi="Calibri" w:cs="Tahoma"/>
          <w:b/>
          <w:bCs/>
          <w:sz w:val="22"/>
          <w:szCs w:val="22"/>
        </w:rPr>
        <w:t>§ 9.</w:t>
      </w:r>
    </w:p>
    <w:p w:rsidR="00E24F79" w:rsidRDefault="00E24F79" w:rsidP="00E24F79">
      <w:pPr>
        <w:pStyle w:val="Tekstpodstawowywcity2"/>
        <w:ind w:left="0"/>
        <w:jc w:val="center"/>
        <w:rPr>
          <w:rFonts w:ascii="Calibri" w:hAnsi="Calibri" w:cs="Tahoma"/>
          <w:b/>
          <w:bCs/>
          <w:sz w:val="22"/>
          <w:szCs w:val="22"/>
        </w:rPr>
      </w:pPr>
      <w:r>
        <w:rPr>
          <w:rFonts w:ascii="Calibri" w:hAnsi="Calibri" w:cs="Tahoma"/>
          <w:b/>
          <w:bCs/>
          <w:sz w:val="22"/>
          <w:szCs w:val="22"/>
        </w:rPr>
        <w:t>Zmiany w umowie</w:t>
      </w:r>
    </w:p>
    <w:p w:rsidR="00E24F79" w:rsidRDefault="00E24F79" w:rsidP="00E24F79">
      <w:pPr>
        <w:numPr>
          <w:ilvl w:val="0"/>
          <w:numId w:val="9"/>
        </w:numPr>
        <w:spacing w:after="0" w:line="240" w:lineRule="auto"/>
        <w:ind w:hanging="357"/>
        <w:jc w:val="both"/>
      </w:pPr>
      <w:r>
        <w:t>Wszelkie zmiany i uzupełnienia treści umowy, dopuszczalne w świetle umowy wymagają formy pisemnej pod rygorem nieważności.</w:t>
      </w:r>
    </w:p>
    <w:p w:rsidR="00E24F79" w:rsidRDefault="00E24F79" w:rsidP="00E24F79">
      <w:pPr>
        <w:numPr>
          <w:ilvl w:val="0"/>
          <w:numId w:val="9"/>
        </w:numPr>
        <w:shd w:val="clear" w:color="auto" w:fill="FFFFFF"/>
        <w:spacing w:after="0" w:line="240" w:lineRule="auto"/>
        <w:ind w:hanging="357"/>
        <w:jc w:val="both"/>
      </w:pPr>
      <w:r>
        <w:t>Strony przewidują możliwość dokonania zmian postanowień zawartej umowy pod warunkiem, że zmiany wynikają z okoliczności obiektywnych, których nie można było przewidzieć w chwili zawarcia umowy, niezależnych od woli stron, bez względu na to czy ich skutki  są korzystne dla Zamawiającego, tj. dotyczących:</w:t>
      </w:r>
    </w:p>
    <w:p w:rsidR="00E24F79" w:rsidRDefault="00E24F79" w:rsidP="00E24F79">
      <w:pPr>
        <w:numPr>
          <w:ilvl w:val="1"/>
          <w:numId w:val="10"/>
        </w:numPr>
        <w:spacing w:after="0" w:line="240" w:lineRule="auto"/>
        <w:ind w:hanging="357"/>
        <w:jc w:val="both"/>
      </w:pPr>
      <w:r>
        <w:t>zmiany stawki podatku VAT – odpowiednio do zmiany stawki podatku VAT, względem dostaw, do których mają zastosowanie zmienione przepisy;</w:t>
      </w:r>
    </w:p>
    <w:p w:rsidR="00E24F79" w:rsidRDefault="00E24F79" w:rsidP="00E24F79">
      <w:pPr>
        <w:numPr>
          <w:ilvl w:val="1"/>
          <w:numId w:val="10"/>
        </w:numPr>
        <w:spacing w:after="0" w:line="240" w:lineRule="auto"/>
        <w:ind w:hanging="357"/>
        <w:jc w:val="both"/>
      </w:pPr>
      <w:r>
        <w:t xml:space="preserve">zmiany urzędowych cen zbytu na produkty objęte przedmiotem umowy, zmiany wysokości urzędowych marż, a także zmiany w wykazie leków, środków spożywczych specjalnego przeznaczenia żywieniowego oraz wyrobów medycznych będących podstawą limitu wraz z ich ceną zbytu – zmiana będzie polegać na dostosowaniu cen </w:t>
      </w:r>
      <w:r>
        <w:lastRenderedPageBreak/>
        <w:t>jednostkowych na produkty objęte przedmiotem umowy do cen jednostkowych, jakie mogą zostać zastosowane na dany produkt w świetle obowiązujących przepisów prawa, zmiana ta może spowodować zmianę cen jednostkowych, które zostaną obliczone zgodnie z postanowieniami art. 9 ustawy z dnia 12 maja 2011 r. o refundacji leków, środków spożywczych specjalnego przeznaczenia żywieniowego oraz wyrobów medycznych (Dz. U. z 2015 r., poz. 345 ze zm.);</w:t>
      </w:r>
    </w:p>
    <w:p w:rsidR="00E24F79" w:rsidRDefault="00E24F79" w:rsidP="00E24F79">
      <w:pPr>
        <w:numPr>
          <w:ilvl w:val="1"/>
          <w:numId w:val="10"/>
        </w:numPr>
        <w:spacing w:after="0" w:line="240" w:lineRule="auto"/>
        <w:ind w:hanging="357"/>
        <w:jc w:val="both"/>
      </w:pPr>
      <w:r>
        <w:t>zmiany innych postanowień ustawy z dnia 12 maja 2011 r. o refundacji leków, środków spożywczych specjalnego przeznaczenia żywieniowego oraz wyrobów medycznych (Dz. U. z 2015 r., poz. 345 ze zm.) mających bezpośredni wpływ na postanowienia niniejszej umowy;</w:t>
      </w:r>
    </w:p>
    <w:p w:rsidR="00E24F79" w:rsidRDefault="00E24F79" w:rsidP="00E24F79">
      <w:pPr>
        <w:numPr>
          <w:ilvl w:val="1"/>
          <w:numId w:val="10"/>
        </w:numPr>
        <w:spacing w:after="0" w:line="240" w:lineRule="auto"/>
        <w:ind w:hanging="357"/>
        <w:jc w:val="both"/>
      </w:pPr>
      <w:r>
        <w:t>zmian cen jednostkowych oferowanych przez producentów; w przypadku gdy zmiany te są niezależne od Wykonawcy, a utrzymanie cen na poziomie ustalonym umową spowodowałoby po stronie Wykonawcy stratę, (co Wykonawca winien udokumentować);</w:t>
      </w:r>
    </w:p>
    <w:p w:rsidR="00E24F79" w:rsidRDefault="00E24F79" w:rsidP="00E24F79">
      <w:pPr>
        <w:numPr>
          <w:ilvl w:val="1"/>
          <w:numId w:val="10"/>
        </w:numPr>
        <w:spacing w:after="0" w:line="240" w:lineRule="auto"/>
        <w:ind w:hanging="357"/>
        <w:jc w:val="both"/>
      </w:pPr>
      <w:r>
        <w:t>zmiany danych podmiotowych Wykonawcy (np. w wyniku przekształcenia, przejęcia itp.);</w:t>
      </w:r>
    </w:p>
    <w:p w:rsidR="00E24F79" w:rsidRDefault="00E24F79" w:rsidP="00E24F79">
      <w:pPr>
        <w:numPr>
          <w:ilvl w:val="1"/>
          <w:numId w:val="10"/>
        </w:numPr>
        <w:spacing w:after="0" w:line="240" w:lineRule="auto"/>
        <w:ind w:hanging="357"/>
        <w:jc w:val="both"/>
      </w:pPr>
      <w:r>
        <w:t>w zakresie zmiany typu/modelu/numeru katalogowego danego towaru, jeżeli nie spowoduje to zmiany przedmiotu umowy;</w:t>
      </w:r>
    </w:p>
    <w:p w:rsidR="00E24F79" w:rsidRDefault="00E24F79" w:rsidP="00E24F79">
      <w:pPr>
        <w:numPr>
          <w:ilvl w:val="1"/>
          <w:numId w:val="10"/>
        </w:numPr>
        <w:spacing w:after="0" w:line="240" w:lineRule="auto"/>
        <w:ind w:hanging="357"/>
        <w:jc w:val="both"/>
      </w:pPr>
      <w:r>
        <w:t xml:space="preserve">zmiany terminu realizacji przedmiotu </w:t>
      </w:r>
      <w:proofErr w:type="spellStart"/>
      <w:r>
        <w:t>zamówienia</w:t>
      </w:r>
      <w:proofErr w:type="spellEnd"/>
      <w:r>
        <w:t xml:space="preserve"> z przyczyn niemożliwych wcześniej do przewidzenia lub jeżeli zmiany te są korzystne dla Zamawiającego;</w:t>
      </w:r>
    </w:p>
    <w:p w:rsidR="00E24F79" w:rsidRDefault="00E24F79" w:rsidP="00E24F79">
      <w:pPr>
        <w:numPr>
          <w:ilvl w:val="1"/>
          <w:numId w:val="10"/>
        </w:numPr>
        <w:spacing w:after="0" w:line="240" w:lineRule="auto"/>
        <w:ind w:hanging="357"/>
        <w:jc w:val="both"/>
      </w:pPr>
      <w:r>
        <w:t xml:space="preserve">w zakresie przedłużenia jej obowiązywania o okres nie dłuższy niż 6 miesięcy w sytuacji częściowego niezrealizowania ilości określonych w tabelach asortymentowo – cenowych, </w:t>
      </w:r>
    </w:p>
    <w:p w:rsidR="00E24F79" w:rsidRDefault="00E24F79" w:rsidP="00E24F79">
      <w:pPr>
        <w:numPr>
          <w:ilvl w:val="1"/>
          <w:numId w:val="10"/>
        </w:numPr>
        <w:spacing w:after="0" w:line="240" w:lineRule="auto"/>
        <w:ind w:hanging="357"/>
        <w:jc w:val="both"/>
      </w:pPr>
      <w:r>
        <w:t>zmiany w umowie w przypadku zaprzestania produkcji którejkolwiek z części asortymentu będącego przedmiotem umowy, wówczas Wykonawca zobowiązuje się do niezwłocznego potwierdzenia stosownym dokumentem zaprzestania wytwarzania produktu oraz do przedstawienia Zamawiającemu propozycji zamiennika takiego wyrobu o parametrach nie gorszych niż zaoferowane w przetargu w cenie zaoferowanej za przedmiot umowy w przetargu lub cenie korzystniejszej dla Zamawiającego niż w przetargu. Zmiana umowy w tym zakresie nastąpi po pisemnym zaakceptowaniu przez Zamawiającego propozycji zamiennika;</w:t>
      </w:r>
    </w:p>
    <w:p w:rsidR="00E24F79" w:rsidRDefault="00E24F79" w:rsidP="00E24F79">
      <w:pPr>
        <w:numPr>
          <w:ilvl w:val="1"/>
          <w:numId w:val="10"/>
        </w:numPr>
        <w:spacing w:after="0" w:line="240" w:lineRule="auto"/>
        <w:ind w:hanging="357"/>
        <w:jc w:val="both"/>
      </w:pPr>
      <w:r>
        <w:rPr>
          <w:rFonts w:cs="Tahoma"/>
        </w:rPr>
        <w:t>zmiany cen jednostkowych produktów objętych umową w przypadku zmiany wielkości opakowania wprowadzonej przez producenta z zachowaniem zasady proporcjonalności w   stosunku do ceny objętej umową.</w:t>
      </w:r>
    </w:p>
    <w:p w:rsidR="00E24F79" w:rsidRDefault="00E24F79" w:rsidP="00E24F79">
      <w:pPr>
        <w:pStyle w:val="Tekstpodstawowywcity2"/>
        <w:ind w:left="0"/>
        <w:jc w:val="both"/>
        <w:rPr>
          <w:rFonts w:ascii="Calibri" w:hAnsi="Calibri" w:cs="Tahoma"/>
          <w:bCs/>
          <w:sz w:val="22"/>
          <w:szCs w:val="22"/>
        </w:rPr>
      </w:pPr>
    </w:p>
    <w:p w:rsidR="00E24F79" w:rsidRDefault="00E24F79" w:rsidP="00E24F79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§ 10</w:t>
      </w:r>
    </w:p>
    <w:p w:rsidR="00E24F79" w:rsidRDefault="00E24F79" w:rsidP="00E24F79">
      <w:pPr>
        <w:pStyle w:val="Tekstpodstawowywcity2"/>
        <w:ind w:left="0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Postanowienia końcowe</w:t>
      </w:r>
    </w:p>
    <w:p w:rsidR="00E24F79" w:rsidRDefault="00E24F79" w:rsidP="00E24F79">
      <w:pPr>
        <w:pStyle w:val="Tekstpodstawowywcity2"/>
        <w:numPr>
          <w:ilvl w:val="0"/>
          <w:numId w:val="11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Wszystkie sprawy nieuregulowane niniejszą Umową będą regulowane przepisami Kodeksu Cywilnego.</w:t>
      </w:r>
    </w:p>
    <w:p w:rsidR="00E24F79" w:rsidRDefault="00E24F79" w:rsidP="00E24F79">
      <w:pPr>
        <w:pStyle w:val="Tekstpodstawowywcity2"/>
        <w:numPr>
          <w:ilvl w:val="0"/>
          <w:numId w:val="11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Wszelkie zmiany lub uzupełnienia do niniejszej Umowy staną się jej nieodłączną częścią tylko po przedstawieniu ich w formie pisemnej i podpisaniu przez umawiające się strony.</w:t>
      </w:r>
    </w:p>
    <w:p w:rsidR="00E24F79" w:rsidRDefault="00E24F79" w:rsidP="00E24F79">
      <w:pPr>
        <w:pStyle w:val="Tekstpodstawowywcity2"/>
        <w:numPr>
          <w:ilvl w:val="0"/>
          <w:numId w:val="11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 xml:space="preserve">Spory powstałe na tle realizacji niniejszej umowy będą poddane pod rozstrzygnięcie  sądowi właściwemu dla siedziby Zamawiającego. </w:t>
      </w:r>
    </w:p>
    <w:p w:rsidR="00E24F79" w:rsidRDefault="00E24F79" w:rsidP="00E24F79">
      <w:pPr>
        <w:pStyle w:val="Tekstpodstawowywcity2"/>
        <w:numPr>
          <w:ilvl w:val="0"/>
          <w:numId w:val="11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Niniejsza Umowa została sporządzona w 2 jednobrzmiących egzemplarzach (1 egz. dla</w:t>
      </w:r>
    </w:p>
    <w:p w:rsidR="00E24F79" w:rsidRPr="00556BE0" w:rsidRDefault="00E24F79" w:rsidP="00556BE0">
      <w:pPr>
        <w:pStyle w:val="Tekstpodstawowywcity2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 xml:space="preserve"> Zamawiającego i 1 egz. dla Wykonawcy) i obowiązuje każdą ze stron w swoim zakresie.</w:t>
      </w:r>
    </w:p>
    <w:p w:rsidR="00E24F79" w:rsidRDefault="00E24F79" w:rsidP="00E24F79">
      <w:pPr>
        <w:pStyle w:val="Tekstpodstawowywcity2"/>
        <w:rPr>
          <w:rFonts w:ascii="Calibri" w:hAnsi="Calibri" w:cs="Tahoma"/>
          <w:bCs/>
          <w:sz w:val="22"/>
          <w:szCs w:val="22"/>
        </w:rPr>
      </w:pPr>
    </w:p>
    <w:p w:rsidR="00E24F79" w:rsidRDefault="00E24F79" w:rsidP="00E24F79">
      <w:pPr>
        <w:pStyle w:val="Tekstpodstawowywcity2"/>
        <w:rPr>
          <w:rFonts w:ascii="Calibri" w:hAnsi="Calibri" w:cs="Tahoma"/>
          <w:b/>
          <w:sz w:val="24"/>
          <w:szCs w:val="24"/>
        </w:rPr>
      </w:pPr>
      <w:r>
        <w:rPr>
          <w:rFonts w:ascii="Calibri" w:hAnsi="Calibri" w:cs="Tahoma"/>
          <w:b/>
          <w:sz w:val="22"/>
          <w:szCs w:val="22"/>
        </w:rPr>
        <w:t xml:space="preserve">               </w:t>
      </w:r>
      <w:r>
        <w:rPr>
          <w:rFonts w:ascii="Calibri" w:hAnsi="Calibri" w:cs="Tahoma"/>
          <w:b/>
          <w:sz w:val="24"/>
          <w:szCs w:val="24"/>
        </w:rPr>
        <w:t xml:space="preserve">WYKONAWCA:                                         </w:t>
      </w:r>
      <w:r>
        <w:rPr>
          <w:rFonts w:ascii="Calibri" w:hAnsi="Calibri" w:cs="Tahoma"/>
          <w:b/>
          <w:sz w:val="24"/>
          <w:szCs w:val="24"/>
        </w:rPr>
        <w:tab/>
      </w:r>
      <w:r>
        <w:rPr>
          <w:rFonts w:ascii="Calibri" w:hAnsi="Calibri" w:cs="Tahoma"/>
          <w:b/>
          <w:sz w:val="24"/>
          <w:szCs w:val="24"/>
        </w:rPr>
        <w:tab/>
        <w:t xml:space="preserve">                   ZAMAWIAJĄCY:</w:t>
      </w:r>
    </w:p>
    <w:p w:rsidR="00E24F79" w:rsidRDefault="00E24F79" w:rsidP="00E24F79">
      <w:pPr>
        <w:pStyle w:val="Tekstpodstawowywcity2"/>
        <w:rPr>
          <w:rFonts w:ascii="Calibri" w:hAnsi="Calibri" w:cs="Tahoma"/>
          <w:bCs/>
          <w:sz w:val="22"/>
          <w:szCs w:val="22"/>
        </w:rPr>
      </w:pPr>
    </w:p>
    <w:p w:rsidR="0048488C" w:rsidRDefault="00556BE0">
      <w:r>
        <w:rPr>
          <w:rFonts w:cs="Tahoma"/>
          <w:bCs/>
        </w:rPr>
        <w:t xml:space="preserve">      .........</w:t>
      </w:r>
      <w:r w:rsidR="00E24F79">
        <w:rPr>
          <w:rFonts w:cs="Tahoma"/>
          <w:bCs/>
        </w:rPr>
        <w:t xml:space="preserve">........................................                  </w:t>
      </w:r>
      <w:r w:rsidR="00E24F79">
        <w:rPr>
          <w:rFonts w:cs="Tahoma"/>
          <w:bCs/>
        </w:rPr>
        <w:tab/>
      </w:r>
      <w:r w:rsidR="00E24F79">
        <w:rPr>
          <w:rFonts w:cs="Tahoma"/>
          <w:bCs/>
        </w:rPr>
        <w:tab/>
        <w:t xml:space="preserve">                      .................................................</w:t>
      </w:r>
    </w:p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403F5"/>
    <w:multiLevelType w:val="hybridMultilevel"/>
    <w:tmpl w:val="F31E83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F7C392C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8852D2"/>
    <w:multiLevelType w:val="hybridMultilevel"/>
    <w:tmpl w:val="85F223D4"/>
    <w:lvl w:ilvl="0" w:tplc="17625A16">
      <w:start w:val="3"/>
      <w:numFmt w:val="decimal"/>
      <w:lvlText w:val="%1)"/>
      <w:lvlJc w:val="left"/>
      <w:pPr>
        <w:ind w:left="810" w:hanging="360"/>
      </w:pPr>
    </w:lvl>
    <w:lvl w:ilvl="1" w:tplc="02D29CC0">
      <w:start w:val="1"/>
      <w:numFmt w:val="decimal"/>
      <w:lvlText w:val="%2."/>
      <w:lvlJc w:val="left"/>
      <w:pPr>
        <w:ind w:left="1530" w:hanging="360"/>
      </w:pPr>
      <w:rPr>
        <w:rFonts w:ascii="Calibri" w:eastAsia="Times New Roman" w:hAnsi="Calibri" w:cs="Tahoma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1540C0"/>
    <w:multiLevelType w:val="hybridMultilevel"/>
    <w:tmpl w:val="AA6EF0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3D40DF"/>
    <w:multiLevelType w:val="hybridMultilevel"/>
    <w:tmpl w:val="C7CA2D06"/>
    <w:lvl w:ilvl="0" w:tplc="B15E084E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6B4E76"/>
    <w:multiLevelType w:val="hybridMultilevel"/>
    <w:tmpl w:val="BBA2CE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7177AD"/>
    <w:multiLevelType w:val="hybridMultilevel"/>
    <w:tmpl w:val="C0FE619C"/>
    <w:lvl w:ilvl="0" w:tplc="F5D44C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990888"/>
    <w:multiLevelType w:val="hybridMultilevel"/>
    <w:tmpl w:val="D608AD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E254A22"/>
    <w:multiLevelType w:val="hybridMultilevel"/>
    <w:tmpl w:val="E752BA08"/>
    <w:lvl w:ilvl="0" w:tplc="7B02809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710F0A"/>
    <w:multiLevelType w:val="hybridMultilevel"/>
    <w:tmpl w:val="F39C4780"/>
    <w:lvl w:ilvl="0" w:tplc="6534F61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806336A"/>
    <w:multiLevelType w:val="hybridMultilevel"/>
    <w:tmpl w:val="CE3C9236"/>
    <w:lvl w:ilvl="0" w:tplc="9B0EEF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D00706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9053CA"/>
    <w:multiLevelType w:val="hybridMultilevel"/>
    <w:tmpl w:val="ADD8E132"/>
    <w:lvl w:ilvl="0" w:tplc="04150001">
      <w:start w:val="1"/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24F79"/>
    <w:rsid w:val="00165EB8"/>
    <w:rsid w:val="00401E59"/>
    <w:rsid w:val="0048488C"/>
    <w:rsid w:val="00556BE0"/>
    <w:rsid w:val="005E3600"/>
    <w:rsid w:val="006C2512"/>
    <w:rsid w:val="007670D6"/>
    <w:rsid w:val="00AF6EA8"/>
    <w:rsid w:val="00CD61B3"/>
    <w:rsid w:val="00E24F79"/>
    <w:rsid w:val="00FB1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4F79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E24F7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24F79"/>
    <w:rPr>
      <w:rFonts w:ascii="Calibri" w:eastAsia="Times New Roman" w:hAnsi="Calibri" w:cs="Times New Roman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E24F79"/>
    <w:pPr>
      <w:spacing w:after="0" w:line="240" w:lineRule="auto"/>
      <w:ind w:left="720"/>
    </w:pPr>
    <w:rPr>
      <w:rFonts w:ascii="Times New Roman" w:hAnsi="Times New Roman"/>
      <w:b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24F7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E24F79"/>
    <w:pPr>
      <w:spacing w:after="0" w:line="240" w:lineRule="auto"/>
      <w:ind w:left="360"/>
    </w:pPr>
    <w:rPr>
      <w:rFonts w:ascii="Times New Roman" w:hAnsi="Times New Roman"/>
      <w:sz w:val="32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24F79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E24F7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E24F79"/>
    <w:rPr>
      <w:rFonts w:ascii="Calibri" w:eastAsia="Times New Roman" w:hAnsi="Calibri" w:cs="Times New Roman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9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2206</Words>
  <Characters>13240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7</cp:revision>
  <cp:lastPrinted>2020-07-07T08:28:00Z</cp:lastPrinted>
  <dcterms:created xsi:type="dcterms:W3CDTF">2020-07-06T10:34:00Z</dcterms:created>
  <dcterms:modified xsi:type="dcterms:W3CDTF">2020-07-07T09:01:00Z</dcterms:modified>
</cp:coreProperties>
</file>