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943" w:rsidRDefault="00DB44A4">
      <w:pPr>
        <w:jc w:val="center"/>
        <w:rPr>
          <w:rFonts w:ascii="Tahoma" w:hAnsi="Tahoma" w:cs="Tahoma"/>
          <w:sz w:val="24"/>
        </w:rPr>
      </w:pPr>
      <w:r>
        <w:rPr>
          <w:rFonts w:ascii="Tahoma" w:hAnsi="Tahoma" w:cs="Tahoma"/>
          <w:sz w:val="24"/>
        </w:rPr>
        <w:t xml:space="preserve">                                              </w:t>
      </w:r>
      <w:r w:rsidR="00A24AB3">
        <w:rPr>
          <w:rFonts w:ascii="Tahoma" w:hAnsi="Tahoma" w:cs="Tahoma"/>
          <w:sz w:val="24"/>
        </w:rPr>
        <w:t xml:space="preserve">                               </w:t>
      </w:r>
      <w:r>
        <w:rPr>
          <w:rFonts w:ascii="Tahoma" w:hAnsi="Tahoma" w:cs="Tahoma"/>
          <w:sz w:val="24"/>
        </w:rPr>
        <w:t xml:space="preserve">  </w:t>
      </w:r>
    </w:p>
    <w:p w:rsidR="00DB44A4" w:rsidRPr="00795E56" w:rsidRDefault="00685943">
      <w:pPr>
        <w:jc w:val="center"/>
        <w:rPr>
          <w:rFonts w:ascii="Calibri" w:hAnsi="Calibri" w:cs="Tahoma"/>
          <w:sz w:val="22"/>
        </w:rPr>
      </w:pPr>
      <w:r>
        <w:rPr>
          <w:rFonts w:ascii="Tahoma" w:hAnsi="Tahoma" w:cs="Tahoma"/>
          <w:sz w:val="24"/>
        </w:rPr>
        <w:tab/>
      </w:r>
      <w:r>
        <w:rPr>
          <w:rFonts w:ascii="Tahoma" w:hAnsi="Tahoma" w:cs="Tahoma"/>
          <w:sz w:val="24"/>
        </w:rPr>
        <w:tab/>
      </w:r>
      <w:r>
        <w:rPr>
          <w:rFonts w:ascii="Tahoma" w:hAnsi="Tahoma" w:cs="Tahoma"/>
          <w:sz w:val="24"/>
        </w:rPr>
        <w:tab/>
      </w:r>
      <w:r>
        <w:rPr>
          <w:rFonts w:ascii="Tahoma" w:hAnsi="Tahoma" w:cs="Tahoma"/>
          <w:sz w:val="24"/>
        </w:rPr>
        <w:tab/>
      </w:r>
      <w:r>
        <w:rPr>
          <w:rFonts w:ascii="Tahoma" w:hAnsi="Tahoma" w:cs="Tahoma"/>
          <w:sz w:val="24"/>
        </w:rPr>
        <w:tab/>
      </w:r>
      <w:r>
        <w:rPr>
          <w:rFonts w:ascii="Tahoma" w:hAnsi="Tahoma" w:cs="Tahoma"/>
          <w:sz w:val="24"/>
        </w:rPr>
        <w:tab/>
      </w:r>
      <w:r>
        <w:rPr>
          <w:rFonts w:ascii="Tahoma" w:hAnsi="Tahoma" w:cs="Tahoma"/>
          <w:sz w:val="24"/>
        </w:rPr>
        <w:tab/>
      </w:r>
      <w:r>
        <w:rPr>
          <w:rFonts w:ascii="Tahoma" w:hAnsi="Tahoma" w:cs="Tahoma"/>
          <w:sz w:val="24"/>
        </w:rPr>
        <w:tab/>
      </w:r>
      <w:r w:rsidR="00A24AB3" w:rsidRPr="00795E56">
        <w:rPr>
          <w:rFonts w:ascii="Calibri" w:hAnsi="Calibri" w:cs="Tahoma"/>
          <w:sz w:val="22"/>
        </w:rPr>
        <w:t xml:space="preserve">Warszawa, dnia </w:t>
      </w:r>
      <w:r w:rsidR="009630DD">
        <w:rPr>
          <w:rFonts w:ascii="Calibri" w:hAnsi="Calibri" w:cs="Tahoma"/>
          <w:sz w:val="22"/>
        </w:rPr>
        <w:t>21.</w:t>
      </w:r>
      <w:r w:rsidR="005F3649">
        <w:rPr>
          <w:rFonts w:ascii="Calibri" w:hAnsi="Calibri" w:cs="Tahoma"/>
          <w:sz w:val="22"/>
        </w:rPr>
        <w:t>10.2020</w:t>
      </w:r>
      <w:r w:rsidR="003557EE" w:rsidRPr="00795E56">
        <w:rPr>
          <w:rFonts w:ascii="Calibri" w:hAnsi="Calibri" w:cs="Tahoma"/>
          <w:sz w:val="22"/>
        </w:rPr>
        <w:t xml:space="preserve"> </w:t>
      </w:r>
      <w:r w:rsidR="00DB44A4" w:rsidRPr="00795E56">
        <w:rPr>
          <w:rFonts w:ascii="Calibri" w:hAnsi="Calibri" w:cs="Tahoma"/>
          <w:sz w:val="22"/>
        </w:rPr>
        <w:t>r.</w:t>
      </w:r>
    </w:p>
    <w:p w:rsidR="00DB44A4" w:rsidRPr="00795E56" w:rsidRDefault="00DB44A4">
      <w:pPr>
        <w:jc w:val="center"/>
        <w:rPr>
          <w:rFonts w:ascii="Calibri" w:hAnsi="Calibri"/>
          <w:b/>
          <w:sz w:val="32"/>
        </w:rPr>
      </w:pPr>
    </w:p>
    <w:p w:rsidR="00DB44A4" w:rsidRPr="00795E56" w:rsidRDefault="00DB44A4">
      <w:pPr>
        <w:pStyle w:val="Nagwek1"/>
        <w:rPr>
          <w:rFonts w:ascii="Calibri" w:hAnsi="Calibri"/>
          <w:sz w:val="44"/>
        </w:rPr>
      </w:pPr>
      <w:r w:rsidRPr="00795E56">
        <w:rPr>
          <w:rFonts w:ascii="Calibri" w:hAnsi="Calibri"/>
          <w:sz w:val="44"/>
        </w:rPr>
        <w:t>OGŁOSZENIE O ZAMÓWIENIU</w:t>
      </w:r>
    </w:p>
    <w:p w:rsidR="00DB44A4" w:rsidRPr="00795E56" w:rsidRDefault="00DB44A4">
      <w:pPr>
        <w:rPr>
          <w:rFonts w:ascii="Calibri" w:hAnsi="Calibri" w:cs="Tahoma"/>
        </w:rPr>
      </w:pPr>
    </w:p>
    <w:p w:rsidR="00217B9D" w:rsidRPr="00795E56" w:rsidRDefault="00DB44A4" w:rsidP="00217B9D">
      <w:pPr>
        <w:numPr>
          <w:ilvl w:val="0"/>
          <w:numId w:val="17"/>
        </w:numPr>
        <w:rPr>
          <w:rFonts w:ascii="Calibri" w:hAnsi="Calibri" w:cs="Tahoma"/>
          <w:b/>
          <w:sz w:val="22"/>
          <w:szCs w:val="22"/>
        </w:rPr>
      </w:pPr>
      <w:r w:rsidRPr="00795E56">
        <w:rPr>
          <w:rFonts w:ascii="Calibri" w:hAnsi="Calibri" w:cs="Tahoma"/>
          <w:sz w:val="22"/>
          <w:szCs w:val="22"/>
          <w:u w:val="single"/>
        </w:rPr>
        <w:t>ZAMAWIAJĄCY</w:t>
      </w:r>
      <w:r w:rsidR="00BF3485" w:rsidRPr="00795E56">
        <w:rPr>
          <w:rFonts w:ascii="Calibri" w:hAnsi="Calibri" w:cs="Tahoma"/>
          <w:b/>
          <w:sz w:val="22"/>
          <w:szCs w:val="22"/>
        </w:rPr>
        <w:t xml:space="preserve">: </w:t>
      </w:r>
      <w:r w:rsidR="00217B9D" w:rsidRPr="00795E56">
        <w:rPr>
          <w:rFonts w:ascii="Calibri" w:hAnsi="Calibri" w:cs="Tahoma"/>
          <w:b/>
          <w:sz w:val="22"/>
          <w:szCs w:val="22"/>
        </w:rPr>
        <w:t xml:space="preserve"> Samodzielny Zespół Publicznych Zakładów Lecznictwa Otwartego     </w:t>
      </w:r>
    </w:p>
    <w:p w:rsidR="00217B9D" w:rsidRPr="00795E56" w:rsidRDefault="00217B9D" w:rsidP="00217B9D">
      <w:pPr>
        <w:ind w:left="294"/>
        <w:rPr>
          <w:rFonts w:ascii="Calibri" w:hAnsi="Calibri" w:cs="Tahoma"/>
          <w:b/>
          <w:sz w:val="22"/>
          <w:szCs w:val="22"/>
        </w:rPr>
      </w:pPr>
      <w:r w:rsidRPr="00795E56">
        <w:rPr>
          <w:rFonts w:ascii="Calibri" w:hAnsi="Calibri" w:cs="Tahoma"/>
          <w:sz w:val="22"/>
          <w:szCs w:val="22"/>
        </w:rPr>
        <w:t xml:space="preserve">                         </w:t>
      </w:r>
      <w:r w:rsidR="005F3649">
        <w:rPr>
          <w:rFonts w:ascii="Calibri" w:hAnsi="Calibri" w:cs="Tahoma"/>
          <w:sz w:val="22"/>
          <w:szCs w:val="22"/>
        </w:rPr>
        <w:t xml:space="preserve">      </w:t>
      </w:r>
      <w:r w:rsidRPr="00795E56">
        <w:rPr>
          <w:rFonts w:ascii="Calibri" w:hAnsi="Calibri" w:cs="Tahoma"/>
          <w:b/>
          <w:sz w:val="22"/>
          <w:szCs w:val="22"/>
        </w:rPr>
        <w:t>Warszawa-Praga Północ</w:t>
      </w:r>
    </w:p>
    <w:p w:rsidR="00217B9D" w:rsidRPr="00795E56" w:rsidRDefault="00217B9D" w:rsidP="00474C5D">
      <w:pPr>
        <w:spacing w:after="120"/>
        <w:rPr>
          <w:rFonts w:ascii="Calibri" w:hAnsi="Calibri" w:cs="Tahoma"/>
          <w:b/>
          <w:bCs/>
          <w:sz w:val="22"/>
          <w:szCs w:val="22"/>
        </w:rPr>
      </w:pPr>
      <w:r w:rsidRPr="00795E56">
        <w:rPr>
          <w:rFonts w:ascii="Calibri" w:hAnsi="Calibri" w:cs="Tahoma"/>
          <w:b/>
          <w:sz w:val="22"/>
          <w:szCs w:val="22"/>
        </w:rPr>
        <w:t xml:space="preserve"> </w:t>
      </w:r>
      <w:r w:rsidR="00B16723">
        <w:rPr>
          <w:rFonts w:ascii="Calibri" w:hAnsi="Calibri" w:cs="Tahoma"/>
          <w:b/>
          <w:sz w:val="22"/>
          <w:szCs w:val="22"/>
        </w:rPr>
        <w:t xml:space="preserve">                              </w:t>
      </w:r>
      <w:r w:rsidR="005F3649">
        <w:rPr>
          <w:rFonts w:ascii="Calibri" w:hAnsi="Calibri" w:cs="Tahoma"/>
          <w:b/>
          <w:sz w:val="22"/>
          <w:szCs w:val="22"/>
        </w:rPr>
        <w:t xml:space="preserve">      </w:t>
      </w:r>
      <w:r w:rsidRPr="00795E56">
        <w:rPr>
          <w:rFonts w:ascii="Calibri" w:hAnsi="Calibri" w:cs="Tahoma"/>
          <w:b/>
          <w:sz w:val="22"/>
          <w:szCs w:val="22"/>
        </w:rPr>
        <w:t>03-</w:t>
      </w:r>
      <w:r w:rsidRPr="00795E56">
        <w:rPr>
          <w:rFonts w:ascii="Calibri" w:hAnsi="Calibri" w:cs="Tahoma"/>
          <w:b/>
          <w:bCs/>
          <w:sz w:val="22"/>
          <w:szCs w:val="22"/>
        </w:rPr>
        <w:t>719 Warszawa, ul. Jagiellońska 34</w:t>
      </w:r>
    </w:p>
    <w:p w:rsidR="00EE7AA4" w:rsidRPr="00795E56" w:rsidRDefault="00EE7AA4" w:rsidP="007523EB">
      <w:pPr>
        <w:spacing w:after="240"/>
        <w:ind w:left="-425"/>
        <w:jc w:val="both"/>
        <w:rPr>
          <w:rFonts w:ascii="Calibri" w:hAnsi="Calibri" w:cs="Tahoma"/>
          <w:sz w:val="22"/>
          <w:szCs w:val="22"/>
          <w:u w:val="single"/>
        </w:rPr>
      </w:pPr>
      <w:r w:rsidRPr="00795E56">
        <w:rPr>
          <w:rFonts w:ascii="Calibri" w:hAnsi="Calibri" w:cs="Tahoma"/>
          <w:b/>
          <w:sz w:val="22"/>
          <w:szCs w:val="22"/>
        </w:rPr>
        <w:t xml:space="preserve">II. </w:t>
      </w:r>
      <w:r w:rsidRPr="00795E56">
        <w:rPr>
          <w:rFonts w:ascii="Calibri" w:hAnsi="Calibri" w:cs="Tahoma"/>
          <w:sz w:val="22"/>
          <w:szCs w:val="22"/>
          <w:u w:val="single"/>
        </w:rPr>
        <w:t>TRYB POSTĘPOWANIA</w:t>
      </w:r>
      <w:r w:rsidRPr="00795E56">
        <w:rPr>
          <w:rFonts w:ascii="Calibri" w:hAnsi="Calibri" w:cs="Tahoma"/>
          <w:sz w:val="22"/>
          <w:szCs w:val="22"/>
        </w:rPr>
        <w:t xml:space="preserve"> – </w:t>
      </w:r>
      <w:r w:rsidRPr="00795E56">
        <w:rPr>
          <w:rFonts w:ascii="Calibri" w:hAnsi="Calibri" w:cs="Tahoma"/>
          <w:b/>
          <w:bCs/>
          <w:sz w:val="22"/>
          <w:szCs w:val="22"/>
        </w:rPr>
        <w:t>przetarg nieograniczony</w:t>
      </w:r>
    </w:p>
    <w:p w:rsidR="00DB44A4" w:rsidRPr="00795E56" w:rsidRDefault="00F445EB" w:rsidP="007523EB">
      <w:pPr>
        <w:spacing w:after="240"/>
        <w:ind w:left="-425"/>
        <w:jc w:val="both"/>
        <w:rPr>
          <w:rFonts w:ascii="Calibri" w:hAnsi="Calibri" w:cs="Tahoma"/>
          <w:bCs/>
          <w:sz w:val="22"/>
          <w:szCs w:val="22"/>
        </w:rPr>
      </w:pPr>
      <w:r w:rsidRPr="00795E56">
        <w:rPr>
          <w:rFonts w:ascii="Calibri" w:hAnsi="Calibri" w:cs="Tahoma"/>
          <w:b/>
          <w:bCs/>
          <w:sz w:val="22"/>
          <w:szCs w:val="22"/>
        </w:rPr>
        <w:t>I</w:t>
      </w:r>
      <w:r w:rsidR="00EE7AA4" w:rsidRPr="00795E56">
        <w:rPr>
          <w:rFonts w:ascii="Calibri" w:hAnsi="Calibri" w:cs="Tahoma"/>
          <w:b/>
          <w:bCs/>
          <w:sz w:val="22"/>
          <w:szCs w:val="22"/>
        </w:rPr>
        <w:t>I</w:t>
      </w:r>
      <w:r w:rsidRPr="00795E56">
        <w:rPr>
          <w:rFonts w:ascii="Calibri" w:hAnsi="Calibri" w:cs="Tahoma"/>
          <w:b/>
          <w:bCs/>
          <w:sz w:val="22"/>
          <w:szCs w:val="22"/>
        </w:rPr>
        <w:t xml:space="preserve">I. </w:t>
      </w:r>
      <w:r w:rsidR="007D1EDE" w:rsidRPr="00795E56">
        <w:rPr>
          <w:rFonts w:ascii="Calibri" w:hAnsi="Calibri" w:cs="Tahoma"/>
          <w:bCs/>
          <w:sz w:val="22"/>
          <w:szCs w:val="22"/>
          <w:u w:val="single"/>
        </w:rPr>
        <w:t xml:space="preserve">ADRES STRONY INTERNETOWEJ </w:t>
      </w:r>
      <w:r w:rsidR="00DB44A4" w:rsidRPr="00795E56">
        <w:rPr>
          <w:rFonts w:ascii="Calibri" w:hAnsi="Calibri" w:cs="Tahoma"/>
          <w:bCs/>
          <w:sz w:val="22"/>
          <w:szCs w:val="22"/>
          <w:u w:val="single"/>
        </w:rPr>
        <w:t>ZAMAWIAJĄCEGO</w:t>
      </w:r>
      <w:r w:rsidR="00DB44A4" w:rsidRPr="00795E56">
        <w:rPr>
          <w:rFonts w:ascii="Calibri" w:hAnsi="Calibri" w:cs="Tahoma"/>
          <w:bCs/>
          <w:sz w:val="22"/>
          <w:szCs w:val="22"/>
        </w:rPr>
        <w:t xml:space="preserve"> </w:t>
      </w:r>
      <w:r w:rsidR="00DB44A4" w:rsidRPr="00795E56">
        <w:rPr>
          <w:rFonts w:ascii="Calibri" w:hAnsi="Calibri" w:cs="Tahoma"/>
          <w:bCs/>
          <w:color w:val="0070C0"/>
          <w:sz w:val="22"/>
          <w:szCs w:val="22"/>
        </w:rPr>
        <w:t xml:space="preserve">– </w:t>
      </w:r>
      <w:hyperlink r:id="rId8" w:history="1">
        <w:r w:rsidR="00217B9D" w:rsidRPr="00B16723">
          <w:rPr>
            <w:rStyle w:val="Hipercze"/>
            <w:rFonts w:ascii="Calibri" w:hAnsi="Calibri" w:cs="Tahoma"/>
            <w:b/>
            <w:sz w:val="22"/>
            <w:szCs w:val="22"/>
          </w:rPr>
          <w:t>www.szpzlo.pl</w:t>
        </w:r>
      </w:hyperlink>
      <w:r w:rsidR="00DB44A4" w:rsidRPr="00795E56">
        <w:rPr>
          <w:rFonts w:ascii="Calibri" w:hAnsi="Calibri" w:cs="Tahoma"/>
          <w:b/>
          <w:sz w:val="22"/>
          <w:szCs w:val="22"/>
        </w:rPr>
        <w:t xml:space="preserve"> </w:t>
      </w:r>
    </w:p>
    <w:p w:rsidR="00DB44A4" w:rsidRPr="00795E56" w:rsidRDefault="00EE7AA4" w:rsidP="007523EB">
      <w:pPr>
        <w:spacing w:after="240"/>
        <w:ind w:left="-425"/>
        <w:rPr>
          <w:rFonts w:ascii="Calibri" w:hAnsi="Calibri" w:cs="Tahoma"/>
          <w:b/>
          <w:bCs/>
          <w:sz w:val="22"/>
          <w:szCs w:val="22"/>
        </w:rPr>
      </w:pPr>
      <w:r w:rsidRPr="00795E56">
        <w:rPr>
          <w:rFonts w:ascii="Calibri" w:hAnsi="Calibri" w:cs="Tahoma"/>
          <w:b/>
          <w:sz w:val="22"/>
          <w:szCs w:val="22"/>
        </w:rPr>
        <w:t>IV</w:t>
      </w:r>
      <w:r w:rsidR="00F445EB" w:rsidRPr="00795E56">
        <w:rPr>
          <w:rFonts w:ascii="Calibri" w:hAnsi="Calibri" w:cs="Tahoma"/>
          <w:b/>
          <w:sz w:val="22"/>
          <w:szCs w:val="22"/>
        </w:rPr>
        <w:t xml:space="preserve">. </w:t>
      </w:r>
      <w:r w:rsidR="00DB44A4" w:rsidRPr="00795E56">
        <w:rPr>
          <w:rFonts w:ascii="Calibri" w:hAnsi="Calibri" w:cs="Tahoma"/>
          <w:sz w:val="22"/>
          <w:szCs w:val="22"/>
          <w:u w:val="single"/>
        </w:rPr>
        <w:t>PRZEDMIOT ZAMÓWIENIA</w:t>
      </w:r>
      <w:r w:rsidR="00DB44A4" w:rsidRPr="00795E56">
        <w:rPr>
          <w:rFonts w:ascii="Calibri" w:hAnsi="Calibri" w:cs="Tahoma"/>
          <w:sz w:val="22"/>
          <w:szCs w:val="22"/>
        </w:rPr>
        <w:t xml:space="preserve">: </w:t>
      </w:r>
    </w:p>
    <w:p w:rsidR="00E538C3" w:rsidRPr="00795E56" w:rsidRDefault="00DB44A4" w:rsidP="00474C5D">
      <w:pPr>
        <w:pStyle w:val="Nagwek8"/>
        <w:pBdr>
          <w:top w:val="single" w:sz="4" w:space="6" w:color="auto"/>
          <w:left w:val="single" w:sz="4" w:space="4" w:color="auto"/>
          <w:bottom w:val="single" w:sz="4" w:space="6" w:color="auto"/>
          <w:right w:val="single" w:sz="4" w:space="4" w:color="auto"/>
        </w:pBdr>
        <w:shd w:val="clear" w:color="auto" w:fill="E6E6E6"/>
        <w:jc w:val="center"/>
        <w:rPr>
          <w:rFonts w:ascii="Calibri" w:hAnsi="Calibri" w:cs="Tahoma"/>
          <w:sz w:val="22"/>
          <w:szCs w:val="22"/>
        </w:rPr>
      </w:pPr>
      <w:r w:rsidRPr="00795E56">
        <w:rPr>
          <w:rFonts w:ascii="Calibri" w:hAnsi="Calibri" w:cs="Tahoma"/>
          <w:sz w:val="22"/>
          <w:szCs w:val="22"/>
        </w:rPr>
        <w:t>DOST</w:t>
      </w:r>
      <w:r w:rsidR="00217B9D" w:rsidRPr="00795E56">
        <w:rPr>
          <w:rFonts w:ascii="Calibri" w:hAnsi="Calibri" w:cs="Tahoma"/>
          <w:sz w:val="22"/>
          <w:szCs w:val="22"/>
        </w:rPr>
        <w:t>AWA</w:t>
      </w:r>
      <w:r w:rsidR="00E538C3" w:rsidRPr="00795E56">
        <w:rPr>
          <w:rFonts w:ascii="Calibri" w:hAnsi="Calibri" w:cs="Tahoma"/>
          <w:sz w:val="22"/>
          <w:szCs w:val="22"/>
        </w:rPr>
        <w:t>, MONTAŻ I INSTALACJA UNITÓW STOMATOLOGICZNYCH</w:t>
      </w:r>
      <w:r w:rsidR="009630DD">
        <w:rPr>
          <w:rFonts w:ascii="Calibri" w:hAnsi="Calibri" w:cs="Tahoma"/>
          <w:sz w:val="22"/>
          <w:szCs w:val="22"/>
        </w:rPr>
        <w:t xml:space="preserve"> </w:t>
      </w:r>
      <w:r w:rsidR="00E538C3" w:rsidRPr="00795E56">
        <w:rPr>
          <w:rFonts w:ascii="Calibri" w:hAnsi="Calibri" w:cs="Tahoma"/>
          <w:sz w:val="22"/>
          <w:szCs w:val="22"/>
        </w:rPr>
        <w:t xml:space="preserve"> </w:t>
      </w:r>
    </w:p>
    <w:p w:rsidR="00E83796" w:rsidRPr="00B16723" w:rsidRDefault="006818F6" w:rsidP="00474C5D">
      <w:pPr>
        <w:pStyle w:val="Nagwek8"/>
        <w:pBdr>
          <w:top w:val="single" w:sz="4" w:space="6" w:color="auto"/>
          <w:left w:val="single" w:sz="4" w:space="4" w:color="auto"/>
          <w:bottom w:val="single" w:sz="4" w:space="6" w:color="auto"/>
          <w:right w:val="single" w:sz="4" w:space="4" w:color="auto"/>
        </w:pBdr>
        <w:shd w:val="clear" w:color="auto" w:fill="E6E6E6"/>
        <w:jc w:val="center"/>
        <w:rPr>
          <w:rFonts w:ascii="Calibri" w:hAnsi="Calibri" w:cs="Tahoma"/>
          <w:color w:val="000000"/>
          <w:sz w:val="22"/>
          <w:szCs w:val="22"/>
        </w:rPr>
      </w:pPr>
      <w:r>
        <w:rPr>
          <w:rFonts w:ascii="Calibri" w:hAnsi="Calibri" w:cs="Tahoma"/>
          <w:color w:val="000000"/>
          <w:sz w:val="22"/>
          <w:szCs w:val="22"/>
        </w:rPr>
        <w:t xml:space="preserve">w </w:t>
      </w:r>
      <w:r w:rsidR="00C91260">
        <w:rPr>
          <w:rFonts w:ascii="Calibri" w:hAnsi="Calibri" w:cs="Tahoma"/>
          <w:color w:val="000000"/>
          <w:sz w:val="22"/>
          <w:szCs w:val="22"/>
        </w:rPr>
        <w:t>Przychodniach zlokalizowanych na terenie Pragi-Północ</w:t>
      </w:r>
    </w:p>
    <w:p w:rsidR="007C60D7" w:rsidRPr="00795E56" w:rsidRDefault="002B5CB9" w:rsidP="00474C5D">
      <w:pPr>
        <w:pStyle w:val="Nagwek8"/>
        <w:pBdr>
          <w:top w:val="single" w:sz="4" w:space="6" w:color="auto"/>
          <w:left w:val="single" w:sz="4" w:space="4" w:color="auto"/>
          <w:bottom w:val="single" w:sz="4" w:space="6" w:color="auto"/>
          <w:right w:val="single" w:sz="4" w:space="4" w:color="auto"/>
        </w:pBdr>
        <w:shd w:val="clear" w:color="auto" w:fill="E6E6E6"/>
        <w:jc w:val="center"/>
        <w:rPr>
          <w:rFonts w:ascii="Calibri" w:hAnsi="Calibri" w:cs="Tahoma"/>
          <w:b w:val="0"/>
          <w:sz w:val="22"/>
          <w:szCs w:val="22"/>
        </w:rPr>
      </w:pPr>
      <w:r w:rsidRPr="00795E56">
        <w:rPr>
          <w:rFonts w:ascii="Calibri" w:hAnsi="Calibri" w:cs="Tahoma"/>
          <w:b w:val="0"/>
          <w:sz w:val="22"/>
          <w:szCs w:val="22"/>
        </w:rPr>
        <w:t xml:space="preserve"> </w:t>
      </w:r>
      <w:r w:rsidR="005F3649">
        <w:rPr>
          <w:rFonts w:ascii="Calibri" w:hAnsi="Calibri" w:cs="Tahoma"/>
          <w:b w:val="0"/>
          <w:sz w:val="22"/>
          <w:szCs w:val="22"/>
        </w:rPr>
        <w:t>(nr sprawy 34</w:t>
      </w:r>
      <w:r w:rsidR="00217B9D" w:rsidRPr="00795E56">
        <w:rPr>
          <w:rFonts w:ascii="Calibri" w:hAnsi="Calibri" w:cs="Tahoma"/>
          <w:b w:val="0"/>
          <w:sz w:val="22"/>
          <w:szCs w:val="22"/>
        </w:rPr>
        <w:t>/ZP</w:t>
      </w:r>
      <w:r w:rsidR="005F3649">
        <w:rPr>
          <w:rFonts w:ascii="Calibri" w:hAnsi="Calibri" w:cs="Tahoma"/>
          <w:b w:val="0"/>
          <w:sz w:val="22"/>
          <w:szCs w:val="22"/>
        </w:rPr>
        <w:t>/2020</w:t>
      </w:r>
      <w:r w:rsidR="007C60D7" w:rsidRPr="00795E56">
        <w:rPr>
          <w:rFonts w:ascii="Calibri" w:hAnsi="Calibri" w:cs="Tahoma"/>
          <w:b w:val="0"/>
          <w:sz w:val="22"/>
          <w:szCs w:val="22"/>
        </w:rPr>
        <w:t>)</w:t>
      </w:r>
    </w:p>
    <w:p w:rsidR="00C91260" w:rsidRDefault="00947A69" w:rsidP="00C91260">
      <w:pPr>
        <w:pStyle w:val="Tekstpodstawowy"/>
        <w:ind w:hanging="426"/>
        <w:jc w:val="both"/>
        <w:rPr>
          <w:rFonts w:ascii="Calibri" w:hAnsi="Calibri" w:cs="Tahoma"/>
          <w:sz w:val="22"/>
          <w:szCs w:val="22"/>
        </w:rPr>
      </w:pPr>
      <w:r w:rsidRPr="00795E56">
        <w:rPr>
          <w:rFonts w:ascii="Calibri" w:hAnsi="Calibri" w:cs="Tahoma"/>
          <w:sz w:val="22"/>
          <w:szCs w:val="22"/>
        </w:rPr>
        <w:t xml:space="preserve">     </w:t>
      </w:r>
      <w:r w:rsidR="00A8069F" w:rsidRPr="00795E56">
        <w:rPr>
          <w:rFonts w:ascii="Calibri" w:hAnsi="Calibri" w:cs="Tahoma"/>
          <w:sz w:val="22"/>
          <w:szCs w:val="22"/>
        </w:rPr>
        <w:t xml:space="preserve"> </w:t>
      </w:r>
    </w:p>
    <w:p w:rsidR="009630DD" w:rsidRPr="009C4E69" w:rsidRDefault="009630DD" w:rsidP="009630DD">
      <w:pPr>
        <w:pStyle w:val="pkt"/>
        <w:spacing w:before="0" w:after="0"/>
        <w:ind w:left="-142" w:firstLine="0"/>
        <w:rPr>
          <w:rFonts w:ascii="Calibri" w:hAnsi="Calibri"/>
          <w:sz w:val="22"/>
          <w:szCs w:val="22"/>
        </w:rPr>
      </w:pPr>
      <w:r w:rsidRPr="009C4E69">
        <w:rPr>
          <w:rFonts w:ascii="Calibri" w:hAnsi="Calibri" w:cs="Segoe UI"/>
          <w:szCs w:val="22"/>
        </w:rPr>
        <w:t xml:space="preserve">   1.</w:t>
      </w:r>
      <w:r w:rsidRPr="009C4E69">
        <w:rPr>
          <w:rFonts w:ascii="Calibri" w:hAnsi="Calibri" w:cs="Segoe UI"/>
          <w:b/>
          <w:szCs w:val="22"/>
        </w:rPr>
        <w:t xml:space="preserve"> </w:t>
      </w:r>
      <w:r w:rsidRPr="009C4E69">
        <w:rPr>
          <w:rFonts w:ascii="Calibri" w:hAnsi="Calibri" w:cs="Tahoma"/>
          <w:sz w:val="22"/>
          <w:szCs w:val="22"/>
        </w:rPr>
        <w:t xml:space="preserve">Przedmiotem </w:t>
      </w:r>
      <w:proofErr w:type="spellStart"/>
      <w:r w:rsidRPr="009C4E69">
        <w:rPr>
          <w:rFonts w:ascii="Calibri" w:hAnsi="Calibri" w:cs="Tahoma"/>
          <w:sz w:val="22"/>
          <w:szCs w:val="22"/>
        </w:rPr>
        <w:t>zamówienia</w:t>
      </w:r>
      <w:proofErr w:type="spellEnd"/>
      <w:r w:rsidRPr="009C4E69">
        <w:rPr>
          <w:rFonts w:ascii="Calibri" w:hAnsi="Calibri" w:cs="Tahoma"/>
          <w:sz w:val="22"/>
          <w:szCs w:val="22"/>
        </w:rPr>
        <w:t xml:space="preserve"> jest </w:t>
      </w:r>
      <w:r w:rsidRPr="009C4E69">
        <w:rPr>
          <w:rFonts w:ascii="Calibri" w:hAnsi="Calibri"/>
          <w:sz w:val="22"/>
          <w:szCs w:val="22"/>
        </w:rPr>
        <w:t>dostawa, montaż i instalacja unitów stomatologicznych oraz</w:t>
      </w:r>
    </w:p>
    <w:p w:rsidR="009630DD" w:rsidRPr="009C4E69" w:rsidRDefault="009630DD" w:rsidP="009630DD">
      <w:pPr>
        <w:pStyle w:val="pkt"/>
        <w:spacing w:before="0" w:after="0"/>
        <w:ind w:left="-142" w:firstLine="0"/>
        <w:rPr>
          <w:rFonts w:ascii="Calibri" w:hAnsi="Calibri"/>
          <w:sz w:val="22"/>
          <w:szCs w:val="22"/>
        </w:rPr>
      </w:pPr>
      <w:r w:rsidRPr="009C4E69">
        <w:rPr>
          <w:rFonts w:ascii="Calibri" w:hAnsi="Calibri" w:cs="Tahoma"/>
          <w:sz w:val="22"/>
          <w:szCs w:val="22"/>
        </w:rPr>
        <w:t xml:space="preserve">   </w:t>
      </w:r>
      <w:r w:rsidRPr="009C4E69">
        <w:rPr>
          <w:rFonts w:ascii="Calibri" w:hAnsi="Calibri"/>
          <w:sz w:val="22"/>
          <w:szCs w:val="22"/>
        </w:rPr>
        <w:t xml:space="preserve">   wyposażenia we wskazanych gabinetach stomatologicznych mieszczących się w  n/wym. </w:t>
      </w:r>
    </w:p>
    <w:p w:rsidR="009630DD" w:rsidRPr="009C4E69" w:rsidRDefault="009630DD" w:rsidP="00C03C0B">
      <w:pPr>
        <w:pStyle w:val="pkt"/>
        <w:spacing w:before="0" w:after="0" w:line="360" w:lineRule="auto"/>
        <w:ind w:left="-142" w:firstLine="0"/>
        <w:rPr>
          <w:rFonts w:ascii="Calibri" w:hAnsi="Calibri"/>
          <w:sz w:val="22"/>
          <w:szCs w:val="22"/>
        </w:rPr>
      </w:pPr>
      <w:r w:rsidRPr="009C4E69">
        <w:rPr>
          <w:rFonts w:ascii="Calibri" w:hAnsi="Calibri"/>
          <w:sz w:val="22"/>
          <w:szCs w:val="22"/>
        </w:rPr>
        <w:t xml:space="preserve">      Przychodniach zlokalizowanych na  terenie Pragi-Północ, tj.:</w:t>
      </w:r>
    </w:p>
    <w:p w:rsidR="009630DD" w:rsidRPr="00C03C0B" w:rsidRDefault="009630DD" w:rsidP="009630DD">
      <w:pPr>
        <w:pStyle w:val="pkt"/>
        <w:numPr>
          <w:ilvl w:val="0"/>
          <w:numId w:val="29"/>
        </w:numPr>
        <w:spacing w:before="0" w:after="0"/>
        <w:ind w:left="284" w:firstLine="0"/>
        <w:rPr>
          <w:rFonts w:ascii="Calibri" w:hAnsi="Calibri"/>
          <w:sz w:val="22"/>
          <w:szCs w:val="22"/>
          <w:u w:val="single"/>
        </w:rPr>
      </w:pPr>
      <w:r w:rsidRPr="00C03C0B">
        <w:rPr>
          <w:rFonts w:ascii="Calibri" w:hAnsi="Calibri"/>
          <w:b/>
          <w:sz w:val="22"/>
          <w:szCs w:val="22"/>
        </w:rPr>
        <w:t>Przychodnia Internistyczno-Specjalistyczna przy ul. Jagiellońskiej 34:</w:t>
      </w:r>
    </w:p>
    <w:p w:rsidR="009630DD" w:rsidRPr="00C03C0B" w:rsidRDefault="009630DD" w:rsidP="009630DD">
      <w:pPr>
        <w:pStyle w:val="pkt"/>
        <w:spacing w:before="0" w:after="0"/>
        <w:ind w:left="284" w:firstLine="0"/>
        <w:rPr>
          <w:rFonts w:ascii="Calibri" w:hAnsi="Calibri"/>
          <w:sz w:val="22"/>
          <w:szCs w:val="22"/>
        </w:rPr>
      </w:pPr>
      <w:r w:rsidRPr="00C03C0B">
        <w:rPr>
          <w:rFonts w:ascii="Calibri" w:hAnsi="Calibri"/>
          <w:b/>
          <w:sz w:val="22"/>
          <w:szCs w:val="22"/>
        </w:rPr>
        <w:t xml:space="preserve">       </w:t>
      </w:r>
      <w:r w:rsidRPr="00C03C0B">
        <w:rPr>
          <w:rFonts w:ascii="Calibri" w:hAnsi="Calibri"/>
          <w:sz w:val="22"/>
          <w:szCs w:val="22"/>
        </w:rPr>
        <w:t xml:space="preserve"> – </w:t>
      </w:r>
      <w:r w:rsidRPr="00C03C0B">
        <w:rPr>
          <w:rFonts w:ascii="Calibri" w:hAnsi="Calibri"/>
          <w:b/>
          <w:sz w:val="22"/>
          <w:szCs w:val="22"/>
          <w:u w:val="single"/>
        </w:rPr>
        <w:t xml:space="preserve">1 UNIT  z wyposażeniem wraz z </w:t>
      </w:r>
      <w:r w:rsidRPr="00C03C0B">
        <w:rPr>
          <w:rFonts w:ascii="Calibri" w:hAnsi="Calibri"/>
          <w:b/>
          <w:sz w:val="22"/>
          <w:szCs w:val="22"/>
        </w:rPr>
        <w:t xml:space="preserve">aparatem rtg oraz radiografią </w:t>
      </w:r>
      <w:r w:rsidRPr="00C03C0B">
        <w:rPr>
          <w:rFonts w:ascii="Calibri" w:hAnsi="Calibri"/>
          <w:sz w:val="22"/>
          <w:szCs w:val="22"/>
        </w:rPr>
        <w:t xml:space="preserve">opisany szczegółowo w </w:t>
      </w:r>
    </w:p>
    <w:p w:rsidR="009630DD" w:rsidRPr="00C03C0B" w:rsidRDefault="009630DD" w:rsidP="009630DD">
      <w:pPr>
        <w:pStyle w:val="pkt"/>
        <w:spacing w:before="0" w:after="0"/>
        <w:ind w:left="284" w:firstLine="0"/>
        <w:rPr>
          <w:rFonts w:ascii="Calibri" w:hAnsi="Calibri"/>
          <w:sz w:val="22"/>
          <w:szCs w:val="22"/>
          <w:u w:val="single"/>
        </w:rPr>
      </w:pPr>
      <w:r w:rsidRPr="00C03C0B">
        <w:rPr>
          <w:rFonts w:ascii="Calibri" w:hAnsi="Calibri"/>
          <w:sz w:val="22"/>
          <w:szCs w:val="22"/>
        </w:rPr>
        <w:t xml:space="preserve">           poz.</w:t>
      </w:r>
      <w:r w:rsidRPr="00C03C0B">
        <w:rPr>
          <w:rFonts w:ascii="Calibri" w:hAnsi="Calibri"/>
          <w:sz w:val="22"/>
          <w:szCs w:val="22"/>
          <w:u w:val="single"/>
        </w:rPr>
        <w:t>1-64 załącznika nr 2 do SIWZ</w:t>
      </w:r>
    </w:p>
    <w:p w:rsidR="009630DD" w:rsidRPr="00C03C0B" w:rsidRDefault="009630DD" w:rsidP="009630DD">
      <w:pPr>
        <w:pStyle w:val="pkt"/>
        <w:spacing w:before="0" w:after="0"/>
        <w:ind w:left="284" w:firstLine="0"/>
        <w:rPr>
          <w:rFonts w:ascii="Calibri" w:hAnsi="Calibri"/>
          <w:sz w:val="22"/>
          <w:szCs w:val="22"/>
        </w:rPr>
      </w:pPr>
      <w:r w:rsidRPr="00C03C0B">
        <w:rPr>
          <w:rFonts w:ascii="Calibri" w:hAnsi="Calibri"/>
          <w:sz w:val="22"/>
          <w:szCs w:val="22"/>
        </w:rPr>
        <w:tab/>
        <w:t xml:space="preserve"> - </w:t>
      </w:r>
      <w:r w:rsidRPr="00C03C0B">
        <w:rPr>
          <w:rFonts w:ascii="Calibri" w:hAnsi="Calibri"/>
          <w:b/>
          <w:sz w:val="22"/>
          <w:szCs w:val="22"/>
          <w:u w:val="single"/>
        </w:rPr>
        <w:t>1 UNIT z wyposażeniem</w:t>
      </w:r>
      <w:r w:rsidRPr="00C03C0B">
        <w:rPr>
          <w:rFonts w:ascii="Calibri" w:hAnsi="Calibri"/>
          <w:sz w:val="22"/>
          <w:szCs w:val="22"/>
        </w:rPr>
        <w:t xml:space="preserve"> opisany szczegółowo w poz.</w:t>
      </w:r>
      <w:r w:rsidRPr="00C03C0B">
        <w:rPr>
          <w:rFonts w:ascii="Calibri" w:hAnsi="Calibri"/>
          <w:sz w:val="22"/>
          <w:szCs w:val="22"/>
          <w:u w:val="single"/>
        </w:rPr>
        <w:t xml:space="preserve"> 1-52 załącznika nr 2a do SIWZ</w:t>
      </w:r>
    </w:p>
    <w:p w:rsidR="009630DD" w:rsidRPr="00C03C0B" w:rsidRDefault="009630DD" w:rsidP="009630DD">
      <w:pPr>
        <w:pStyle w:val="pkt"/>
        <w:spacing w:before="0" w:after="0"/>
        <w:ind w:left="284" w:firstLine="0"/>
        <w:rPr>
          <w:rFonts w:ascii="Calibri" w:hAnsi="Calibri"/>
          <w:sz w:val="22"/>
          <w:szCs w:val="22"/>
        </w:rPr>
      </w:pPr>
    </w:p>
    <w:p w:rsidR="009630DD" w:rsidRPr="00C03C0B" w:rsidRDefault="009630DD" w:rsidP="009630DD">
      <w:pPr>
        <w:pStyle w:val="pkt"/>
        <w:numPr>
          <w:ilvl w:val="0"/>
          <w:numId w:val="29"/>
        </w:numPr>
        <w:spacing w:before="0" w:after="0"/>
        <w:ind w:left="709" w:hanging="425"/>
        <w:rPr>
          <w:rFonts w:ascii="Calibri" w:hAnsi="Calibri"/>
          <w:b/>
          <w:sz w:val="22"/>
          <w:szCs w:val="22"/>
          <w:u w:val="single"/>
        </w:rPr>
      </w:pPr>
      <w:r w:rsidRPr="00C03C0B">
        <w:rPr>
          <w:rFonts w:ascii="Calibri" w:hAnsi="Calibri"/>
          <w:b/>
          <w:sz w:val="22"/>
          <w:szCs w:val="22"/>
        </w:rPr>
        <w:t>Przychodnia Internistyczno-Specjalistyczna przy ul. Radzymińskiej 101/103</w:t>
      </w:r>
      <w:r w:rsidRPr="00C03C0B">
        <w:rPr>
          <w:rFonts w:ascii="Calibri" w:hAnsi="Calibri"/>
          <w:sz w:val="22"/>
          <w:szCs w:val="22"/>
        </w:rPr>
        <w:t xml:space="preserve"> </w:t>
      </w:r>
    </w:p>
    <w:p w:rsidR="009630DD" w:rsidRPr="00C03C0B" w:rsidRDefault="009630DD" w:rsidP="009630DD">
      <w:pPr>
        <w:pStyle w:val="pkt"/>
        <w:spacing w:before="0" w:after="0"/>
        <w:ind w:left="284" w:firstLine="0"/>
        <w:rPr>
          <w:rFonts w:ascii="Calibri" w:hAnsi="Calibri"/>
          <w:sz w:val="22"/>
          <w:szCs w:val="22"/>
        </w:rPr>
      </w:pPr>
      <w:r w:rsidRPr="00C03C0B">
        <w:rPr>
          <w:rFonts w:ascii="Calibri" w:hAnsi="Calibri"/>
          <w:sz w:val="22"/>
          <w:szCs w:val="22"/>
        </w:rPr>
        <w:t xml:space="preserve">        – </w:t>
      </w:r>
      <w:r w:rsidRPr="00C03C0B">
        <w:rPr>
          <w:rFonts w:ascii="Calibri" w:hAnsi="Calibri"/>
          <w:b/>
          <w:sz w:val="22"/>
          <w:szCs w:val="22"/>
          <w:u w:val="single"/>
        </w:rPr>
        <w:t xml:space="preserve">1 UNIT  z wyposażeniem wraz z </w:t>
      </w:r>
      <w:r w:rsidRPr="00C03C0B">
        <w:rPr>
          <w:rFonts w:ascii="Calibri" w:hAnsi="Calibri"/>
          <w:b/>
          <w:sz w:val="22"/>
          <w:szCs w:val="22"/>
        </w:rPr>
        <w:t xml:space="preserve">aparatem rtg oraz radiografią </w:t>
      </w:r>
      <w:r w:rsidRPr="00C03C0B">
        <w:rPr>
          <w:rFonts w:ascii="Calibri" w:hAnsi="Calibri"/>
          <w:sz w:val="22"/>
          <w:szCs w:val="22"/>
        </w:rPr>
        <w:t xml:space="preserve">opisany szczegółowo w </w:t>
      </w:r>
    </w:p>
    <w:p w:rsidR="009630DD" w:rsidRPr="00C03C0B" w:rsidRDefault="009630DD" w:rsidP="009630DD">
      <w:pPr>
        <w:pStyle w:val="pkt"/>
        <w:spacing w:before="0" w:after="0"/>
        <w:ind w:left="284" w:firstLine="0"/>
        <w:rPr>
          <w:rFonts w:ascii="Calibri" w:hAnsi="Calibri"/>
          <w:sz w:val="22"/>
          <w:szCs w:val="22"/>
          <w:u w:val="single"/>
        </w:rPr>
      </w:pPr>
      <w:r w:rsidRPr="00C03C0B">
        <w:rPr>
          <w:rFonts w:ascii="Calibri" w:hAnsi="Calibri"/>
          <w:sz w:val="22"/>
          <w:szCs w:val="22"/>
        </w:rPr>
        <w:t xml:space="preserve">           poz.</w:t>
      </w:r>
      <w:r w:rsidRPr="00C03C0B">
        <w:rPr>
          <w:rFonts w:ascii="Calibri" w:hAnsi="Calibri"/>
          <w:sz w:val="22"/>
          <w:szCs w:val="22"/>
          <w:u w:val="single"/>
        </w:rPr>
        <w:t xml:space="preserve"> 1-62 załącznika nr 2b do SIWZ</w:t>
      </w:r>
    </w:p>
    <w:p w:rsidR="009630DD" w:rsidRPr="00C03C0B" w:rsidRDefault="009630DD" w:rsidP="009630DD">
      <w:pPr>
        <w:pStyle w:val="pkt"/>
        <w:spacing w:before="0" w:after="0"/>
        <w:ind w:left="284" w:firstLine="0"/>
        <w:rPr>
          <w:rFonts w:ascii="Calibri" w:hAnsi="Calibri"/>
          <w:sz w:val="22"/>
          <w:szCs w:val="22"/>
          <w:u w:val="single"/>
        </w:rPr>
      </w:pPr>
    </w:p>
    <w:p w:rsidR="009630DD" w:rsidRPr="00C03C0B" w:rsidRDefault="009630DD" w:rsidP="009630DD">
      <w:pPr>
        <w:pStyle w:val="pkt"/>
        <w:numPr>
          <w:ilvl w:val="0"/>
          <w:numId w:val="29"/>
        </w:numPr>
        <w:spacing w:before="0" w:after="0"/>
        <w:ind w:left="709" w:hanging="425"/>
        <w:rPr>
          <w:rFonts w:ascii="Calibri" w:hAnsi="Calibri"/>
          <w:b/>
          <w:sz w:val="22"/>
          <w:szCs w:val="22"/>
          <w:u w:val="single"/>
        </w:rPr>
      </w:pPr>
      <w:r w:rsidRPr="00C03C0B">
        <w:rPr>
          <w:rFonts w:ascii="Calibri" w:hAnsi="Calibri"/>
          <w:b/>
          <w:sz w:val="22"/>
          <w:szCs w:val="22"/>
        </w:rPr>
        <w:t xml:space="preserve">Przychodnia Internistyczna przy ul. </w:t>
      </w:r>
      <w:proofErr w:type="spellStart"/>
      <w:r w:rsidRPr="00C03C0B">
        <w:rPr>
          <w:rFonts w:ascii="Calibri" w:hAnsi="Calibri"/>
          <w:b/>
          <w:sz w:val="22"/>
          <w:szCs w:val="22"/>
        </w:rPr>
        <w:t>Gilarskiej</w:t>
      </w:r>
      <w:proofErr w:type="spellEnd"/>
      <w:r w:rsidRPr="00C03C0B">
        <w:rPr>
          <w:rFonts w:ascii="Calibri" w:hAnsi="Calibri"/>
          <w:b/>
          <w:sz w:val="22"/>
          <w:szCs w:val="22"/>
        </w:rPr>
        <w:t xml:space="preserve"> 23</w:t>
      </w:r>
    </w:p>
    <w:p w:rsidR="009630DD" w:rsidRPr="00C03C0B" w:rsidRDefault="009630DD" w:rsidP="009630DD">
      <w:pPr>
        <w:pStyle w:val="pkt"/>
        <w:spacing w:before="0" w:after="0"/>
        <w:ind w:left="284" w:firstLine="0"/>
        <w:rPr>
          <w:rFonts w:ascii="Calibri" w:hAnsi="Calibri"/>
          <w:b/>
          <w:sz w:val="22"/>
          <w:szCs w:val="22"/>
        </w:rPr>
      </w:pPr>
      <w:r w:rsidRPr="00C03C0B">
        <w:rPr>
          <w:rFonts w:ascii="Calibri" w:hAnsi="Calibri"/>
          <w:b/>
          <w:sz w:val="22"/>
          <w:szCs w:val="22"/>
        </w:rPr>
        <w:t xml:space="preserve">       -</w:t>
      </w:r>
      <w:r w:rsidRPr="00C03C0B">
        <w:rPr>
          <w:rFonts w:ascii="Calibri" w:hAnsi="Calibri"/>
          <w:b/>
          <w:sz w:val="22"/>
          <w:szCs w:val="22"/>
          <w:u w:val="single"/>
        </w:rPr>
        <w:t>wyposażenie do</w:t>
      </w:r>
      <w:r w:rsidRPr="00C03C0B">
        <w:rPr>
          <w:rFonts w:ascii="Calibri" w:hAnsi="Calibri"/>
          <w:b/>
          <w:sz w:val="22"/>
          <w:szCs w:val="22"/>
        </w:rPr>
        <w:t xml:space="preserve"> posiadanego przez </w:t>
      </w:r>
      <w:proofErr w:type="spellStart"/>
      <w:r w:rsidRPr="00C03C0B">
        <w:rPr>
          <w:rFonts w:ascii="Calibri" w:hAnsi="Calibri"/>
          <w:b/>
          <w:sz w:val="22"/>
          <w:szCs w:val="22"/>
        </w:rPr>
        <w:t>Zamawiajacego</w:t>
      </w:r>
      <w:proofErr w:type="spellEnd"/>
      <w:r w:rsidRPr="00C03C0B">
        <w:rPr>
          <w:rFonts w:ascii="Calibri" w:hAnsi="Calibri"/>
          <w:b/>
          <w:sz w:val="22"/>
          <w:szCs w:val="22"/>
        </w:rPr>
        <w:t xml:space="preserve"> unitu stomatologicznego CELFA    </w:t>
      </w:r>
    </w:p>
    <w:p w:rsidR="009630DD" w:rsidRPr="00C03C0B" w:rsidRDefault="009630DD" w:rsidP="009630DD">
      <w:pPr>
        <w:pStyle w:val="pkt"/>
        <w:spacing w:before="0" w:after="0"/>
        <w:ind w:left="284" w:firstLine="0"/>
        <w:rPr>
          <w:rFonts w:ascii="Calibri" w:hAnsi="Calibri"/>
          <w:b/>
          <w:sz w:val="22"/>
          <w:szCs w:val="22"/>
        </w:rPr>
      </w:pPr>
      <w:r w:rsidRPr="00C03C0B">
        <w:rPr>
          <w:rFonts w:ascii="Calibri" w:hAnsi="Calibri"/>
          <w:b/>
          <w:sz w:val="22"/>
          <w:szCs w:val="22"/>
        </w:rPr>
        <w:t xml:space="preserve">        MEDICAL SOLUTION typ Stern Weber S200, rok produkcji 2018. tj.  aparatu rtg i radiografii </w:t>
      </w:r>
    </w:p>
    <w:p w:rsidR="009630DD" w:rsidRPr="00C03C0B" w:rsidRDefault="009630DD" w:rsidP="009630DD">
      <w:pPr>
        <w:pStyle w:val="pkt"/>
        <w:spacing w:before="0" w:after="0"/>
        <w:ind w:left="284" w:firstLine="0"/>
        <w:rPr>
          <w:rFonts w:ascii="Calibri" w:hAnsi="Calibri"/>
          <w:sz w:val="22"/>
          <w:szCs w:val="22"/>
          <w:u w:val="single"/>
        </w:rPr>
      </w:pPr>
      <w:r w:rsidRPr="00C03C0B">
        <w:rPr>
          <w:rFonts w:ascii="Calibri" w:hAnsi="Calibri"/>
          <w:sz w:val="22"/>
          <w:szCs w:val="22"/>
        </w:rPr>
        <w:t xml:space="preserve">        poz.</w:t>
      </w:r>
      <w:r w:rsidRPr="00C03C0B">
        <w:rPr>
          <w:rFonts w:ascii="Calibri" w:hAnsi="Calibri"/>
          <w:sz w:val="22"/>
          <w:szCs w:val="22"/>
          <w:u w:val="single"/>
        </w:rPr>
        <w:t xml:space="preserve"> 1-12 załącznika nr 2c do SIWZ</w:t>
      </w:r>
    </w:p>
    <w:p w:rsidR="009630DD" w:rsidRPr="00C03C0B" w:rsidRDefault="009630DD" w:rsidP="009630DD">
      <w:pPr>
        <w:pStyle w:val="pkt"/>
        <w:spacing w:before="0" w:after="0"/>
        <w:ind w:left="709" w:firstLine="0"/>
        <w:rPr>
          <w:rFonts w:ascii="Calibri" w:hAnsi="Calibri"/>
          <w:b/>
          <w:color w:val="002060"/>
          <w:sz w:val="22"/>
          <w:szCs w:val="22"/>
        </w:rPr>
      </w:pPr>
    </w:p>
    <w:p w:rsidR="009630DD" w:rsidRPr="00C03C0B" w:rsidRDefault="009630DD" w:rsidP="009630DD">
      <w:pPr>
        <w:pStyle w:val="pkt"/>
        <w:spacing w:before="0" w:after="0"/>
        <w:ind w:left="-142" w:firstLine="0"/>
        <w:rPr>
          <w:rFonts w:ascii="Calibri" w:hAnsi="Calibri"/>
          <w:sz w:val="22"/>
          <w:szCs w:val="22"/>
        </w:rPr>
      </w:pPr>
      <w:r w:rsidRPr="00C03C0B">
        <w:rPr>
          <w:rFonts w:ascii="Calibri" w:hAnsi="Calibri"/>
          <w:sz w:val="22"/>
          <w:szCs w:val="22"/>
        </w:rPr>
        <w:t xml:space="preserve">      </w:t>
      </w:r>
      <w:r w:rsidR="00C03C0B">
        <w:rPr>
          <w:rFonts w:ascii="Calibri" w:hAnsi="Calibri"/>
          <w:sz w:val="22"/>
          <w:szCs w:val="22"/>
        </w:rPr>
        <w:t xml:space="preserve"> </w:t>
      </w:r>
      <w:r w:rsidRPr="00C03C0B">
        <w:rPr>
          <w:rFonts w:ascii="Calibri" w:hAnsi="Calibri"/>
          <w:sz w:val="22"/>
          <w:szCs w:val="22"/>
        </w:rPr>
        <w:t xml:space="preserve">oraz przeszkolenie pracowników Zamawiającego w zakresie prawidłowej obsługi i prawidłowej  </w:t>
      </w:r>
    </w:p>
    <w:p w:rsidR="009630DD" w:rsidRPr="00C03C0B" w:rsidRDefault="009630DD" w:rsidP="009630DD">
      <w:pPr>
        <w:pStyle w:val="pkt"/>
        <w:spacing w:before="0" w:after="0" w:line="360" w:lineRule="auto"/>
        <w:ind w:left="-142" w:firstLine="0"/>
        <w:rPr>
          <w:rFonts w:ascii="Calibri" w:hAnsi="Calibri"/>
          <w:sz w:val="22"/>
          <w:szCs w:val="22"/>
        </w:rPr>
      </w:pPr>
      <w:r w:rsidRPr="00C03C0B">
        <w:rPr>
          <w:rFonts w:ascii="Calibri" w:hAnsi="Calibri"/>
          <w:sz w:val="22"/>
          <w:szCs w:val="22"/>
        </w:rPr>
        <w:t xml:space="preserve">       eksploatacji sprzętu. Szkolenie odbywać się będzie odrębnie dla każdej Przychodni.</w:t>
      </w:r>
    </w:p>
    <w:p w:rsidR="009630DD" w:rsidRDefault="009630DD" w:rsidP="009630DD">
      <w:pPr>
        <w:pStyle w:val="pkt"/>
        <w:spacing w:before="0" w:after="0"/>
        <w:ind w:left="-142" w:firstLine="0"/>
        <w:rPr>
          <w:rFonts w:ascii="Calibri" w:hAnsi="Calibri" w:cs="Tahoma"/>
          <w:sz w:val="22"/>
          <w:szCs w:val="22"/>
        </w:rPr>
      </w:pPr>
      <w:r w:rsidRPr="00665C80">
        <w:rPr>
          <w:rFonts w:ascii="Calibri" w:hAnsi="Calibri"/>
          <w:szCs w:val="22"/>
        </w:rPr>
        <w:t xml:space="preserve">   2. </w:t>
      </w:r>
      <w:r w:rsidRPr="00665C80">
        <w:rPr>
          <w:rFonts w:ascii="Calibri" w:hAnsi="Calibri" w:cs="Tahoma"/>
          <w:szCs w:val="22"/>
        </w:rPr>
        <w:t xml:space="preserve">Charakterystykę sprzętu, wykaz wyposażenia oraz wymagania odnoszące się do przedmiotu  </w:t>
      </w:r>
      <w:proofErr w:type="spellStart"/>
      <w:r w:rsidRPr="00665C80">
        <w:rPr>
          <w:rFonts w:ascii="Calibri" w:hAnsi="Calibri" w:cs="Tahoma"/>
          <w:sz w:val="22"/>
          <w:szCs w:val="22"/>
        </w:rPr>
        <w:t>zamówienia</w:t>
      </w:r>
      <w:proofErr w:type="spellEnd"/>
    </w:p>
    <w:p w:rsidR="009630DD" w:rsidRDefault="009630DD" w:rsidP="009630DD">
      <w:pPr>
        <w:pStyle w:val="pkt"/>
        <w:spacing w:before="0" w:after="0"/>
        <w:ind w:left="-142" w:firstLine="0"/>
        <w:rPr>
          <w:rFonts w:ascii="Calibri" w:hAnsi="Calibri" w:cs="Tahoma"/>
          <w:sz w:val="22"/>
          <w:szCs w:val="22"/>
        </w:rPr>
      </w:pPr>
      <w:r>
        <w:rPr>
          <w:rFonts w:ascii="Calibri" w:hAnsi="Calibri" w:cs="Tahoma"/>
          <w:sz w:val="22"/>
          <w:szCs w:val="22"/>
        </w:rPr>
        <w:t xml:space="preserve">     </w:t>
      </w:r>
      <w:r w:rsidRPr="00665C80">
        <w:rPr>
          <w:rFonts w:ascii="Calibri" w:hAnsi="Calibri" w:cs="Tahoma"/>
          <w:sz w:val="22"/>
          <w:szCs w:val="22"/>
        </w:rPr>
        <w:t xml:space="preserve"> </w:t>
      </w:r>
      <w:r w:rsidR="00C03C0B">
        <w:rPr>
          <w:rFonts w:ascii="Calibri" w:hAnsi="Calibri" w:cs="Tahoma"/>
          <w:sz w:val="22"/>
          <w:szCs w:val="22"/>
        </w:rPr>
        <w:t xml:space="preserve"> </w:t>
      </w:r>
      <w:r w:rsidRPr="00665C80">
        <w:rPr>
          <w:rFonts w:ascii="Calibri" w:hAnsi="Calibri" w:cs="Tahoma"/>
          <w:sz w:val="22"/>
          <w:szCs w:val="22"/>
        </w:rPr>
        <w:t xml:space="preserve">określa </w:t>
      </w:r>
      <w:r w:rsidRPr="00665C80">
        <w:rPr>
          <w:rFonts w:ascii="Calibri" w:hAnsi="Calibri" w:cs="Tahoma"/>
          <w:b/>
          <w:sz w:val="22"/>
          <w:szCs w:val="22"/>
        </w:rPr>
        <w:t>załącznik nr 2</w:t>
      </w:r>
      <w:r>
        <w:rPr>
          <w:rFonts w:ascii="Calibri" w:hAnsi="Calibri" w:cs="Tahoma"/>
          <w:b/>
          <w:sz w:val="22"/>
          <w:szCs w:val="22"/>
        </w:rPr>
        <w:t>, 2a,2b i 2c</w:t>
      </w:r>
      <w:r w:rsidRPr="00665C80">
        <w:rPr>
          <w:rFonts w:ascii="Calibri" w:hAnsi="Calibri" w:cs="Tahoma"/>
          <w:bCs/>
          <w:sz w:val="22"/>
          <w:szCs w:val="22"/>
        </w:rPr>
        <w:t xml:space="preserve"> </w:t>
      </w:r>
      <w:r w:rsidRPr="00665C80">
        <w:rPr>
          <w:rFonts w:ascii="Calibri" w:hAnsi="Calibri" w:cs="Tahoma"/>
          <w:sz w:val="22"/>
          <w:szCs w:val="22"/>
        </w:rPr>
        <w:t>do SIWZ. Każdy z Wyk</w:t>
      </w:r>
      <w:r>
        <w:rPr>
          <w:rFonts w:ascii="Calibri" w:hAnsi="Calibri" w:cs="Tahoma"/>
          <w:sz w:val="22"/>
          <w:szCs w:val="22"/>
        </w:rPr>
        <w:t>onawców zobowiązany będzie do</w:t>
      </w:r>
      <w:r w:rsidRPr="00665C80">
        <w:rPr>
          <w:rFonts w:ascii="Calibri" w:hAnsi="Calibri" w:cs="Tahoma"/>
          <w:sz w:val="22"/>
          <w:szCs w:val="22"/>
        </w:rPr>
        <w:t xml:space="preserve"> </w:t>
      </w:r>
      <w:r>
        <w:rPr>
          <w:rFonts w:ascii="Calibri" w:hAnsi="Calibri" w:cs="Tahoma"/>
          <w:sz w:val="22"/>
          <w:szCs w:val="22"/>
        </w:rPr>
        <w:t xml:space="preserve"> </w:t>
      </w:r>
    </w:p>
    <w:p w:rsidR="009630DD" w:rsidRDefault="009630DD" w:rsidP="009630DD">
      <w:pPr>
        <w:pStyle w:val="pkt"/>
        <w:spacing w:before="0" w:after="0"/>
        <w:ind w:left="-142" w:firstLine="0"/>
        <w:rPr>
          <w:rFonts w:ascii="Calibri" w:hAnsi="Calibri" w:cs="Tahoma"/>
          <w:sz w:val="22"/>
          <w:szCs w:val="22"/>
        </w:rPr>
      </w:pPr>
      <w:r>
        <w:rPr>
          <w:rFonts w:ascii="Calibri" w:hAnsi="Calibri" w:cs="Tahoma"/>
          <w:sz w:val="22"/>
          <w:szCs w:val="22"/>
        </w:rPr>
        <w:t xml:space="preserve">      </w:t>
      </w:r>
      <w:r w:rsidR="00C03C0B">
        <w:rPr>
          <w:rFonts w:ascii="Calibri" w:hAnsi="Calibri" w:cs="Tahoma"/>
          <w:sz w:val="22"/>
          <w:szCs w:val="22"/>
        </w:rPr>
        <w:t xml:space="preserve"> </w:t>
      </w:r>
      <w:r w:rsidRPr="00665C80">
        <w:rPr>
          <w:rFonts w:ascii="Calibri" w:hAnsi="Calibri" w:cs="Tahoma"/>
          <w:sz w:val="22"/>
          <w:szCs w:val="22"/>
        </w:rPr>
        <w:t>wypełnienia</w:t>
      </w:r>
      <w:r>
        <w:rPr>
          <w:rFonts w:ascii="Calibri" w:hAnsi="Calibri" w:cs="Tahoma"/>
          <w:sz w:val="22"/>
          <w:szCs w:val="22"/>
        </w:rPr>
        <w:t xml:space="preserve"> </w:t>
      </w:r>
      <w:r w:rsidRPr="00665C80">
        <w:rPr>
          <w:rFonts w:ascii="Calibri" w:hAnsi="Calibri" w:cs="Tahoma"/>
          <w:sz w:val="22"/>
          <w:szCs w:val="22"/>
        </w:rPr>
        <w:t>opracowanej przez Zamawiającego tabe</w:t>
      </w:r>
      <w:r>
        <w:rPr>
          <w:rFonts w:ascii="Calibri" w:hAnsi="Calibri" w:cs="Tahoma"/>
          <w:sz w:val="22"/>
          <w:szCs w:val="22"/>
        </w:rPr>
        <w:t xml:space="preserve">li poprzez opisanie parametrów </w:t>
      </w:r>
      <w:r w:rsidRPr="00665C80">
        <w:rPr>
          <w:rFonts w:ascii="Calibri" w:hAnsi="Calibri" w:cs="Tahoma"/>
          <w:sz w:val="22"/>
          <w:szCs w:val="22"/>
        </w:rPr>
        <w:t xml:space="preserve">technicznych </w:t>
      </w:r>
      <w:r>
        <w:rPr>
          <w:rFonts w:ascii="Calibri" w:hAnsi="Calibri" w:cs="Tahoma"/>
          <w:sz w:val="22"/>
          <w:szCs w:val="22"/>
        </w:rPr>
        <w:t xml:space="preserve"> </w:t>
      </w:r>
    </w:p>
    <w:p w:rsidR="009630DD" w:rsidRDefault="009630DD" w:rsidP="009630DD">
      <w:pPr>
        <w:pStyle w:val="pkt"/>
        <w:spacing w:before="0" w:after="0"/>
        <w:ind w:left="-142" w:firstLine="0"/>
        <w:rPr>
          <w:rFonts w:ascii="Calibri" w:hAnsi="Calibri" w:cs="Tahoma"/>
          <w:sz w:val="22"/>
          <w:szCs w:val="22"/>
        </w:rPr>
      </w:pPr>
      <w:r>
        <w:rPr>
          <w:rFonts w:ascii="Calibri" w:hAnsi="Calibri" w:cs="Tahoma"/>
          <w:sz w:val="22"/>
          <w:szCs w:val="22"/>
        </w:rPr>
        <w:t xml:space="preserve">     </w:t>
      </w:r>
      <w:r w:rsidR="00C03C0B">
        <w:rPr>
          <w:rFonts w:ascii="Calibri" w:hAnsi="Calibri" w:cs="Tahoma"/>
          <w:sz w:val="22"/>
          <w:szCs w:val="22"/>
        </w:rPr>
        <w:t xml:space="preserve"> </w:t>
      </w:r>
      <w:r>
        <w:rPr>
          <w:rFonts w:ascii="Calibri" w:hAnsi="Calibri" w:cs="Tahoma"/>
          <w:sz w:val="22"/>
          <w:szCs w:val="22"/>
        </w:rPr>
        <w:t xml:space="preserve"> </w:t>
      </w:r>
      <w:r w:rsidRPr="00665C80">
        <w:rPr>
          <w:rFonts w:ascii="Calibri" w:hAnsi="Calibri" w:cs="Tahoma"/>
          <w:sz w:val="22"/>
          <w:szCs w:val="22"/>
        </w:rPr>
        <w:t>oferowanego</w:t>
      </w:r>
      <w:r>
        <w:rPr>
          <w:rFonts w:ascii="Calibri" w:hAnsi="Calibri" w:cs="Tahoma"/>
          <w:sz w:val="22"/>
          <w:szCs w:val="22"/>
        </w:rPr>
        <w:t xml:space="preserve"> </w:t>
      </w:r>
      <w:r w:rsidRPr="00665C80">
        <w:rPr>
          <w:rFonts w:ascii="Calibri" w:hAnsi="Calibri" w:cs="Tahoma"/>
          <w:sz w:val="22"/>
          <w:szCs w:val="22"/>
        </w:rPr>
        <w:t>przez siebie sprzętu a także opis</w:t>
      </w:r>
      <w:r>
        <w:rPr>
          <w:rFonts w:ascii="Calibri" w:hAnsi="Calibri" w:cs="Tahoma"/>
          <w:sz w:val="22"/>
          <w:szCs w:val="22"/>
        </w:rPr>
        <w:t>anie wyposażenia wchodzącego w</w:t>
      </w:r>
      <w:r w:rsidRPr="00665C80">
        <w:rPr>
          <w:rFonts w:ascii="Calibri" w:hAnsi="Calibri" w:cs="Tahoma"/>
          <w:sz w:val="22"/>
          <w:szCs w:val="22"/>
        </w:rPr>
        <w:t xml:space="preserve"> skład zestawów.</w:t>
      </w:r>
    </w:p>
    <w:p w:rsidR="009630DD" w:rsidRDefault="009630DD" w:rsidP="00C03C0B">
      <w:pPr>
        <w:pStyle w:val="pkt"/>
        <w:spacing w:before="0" w:after="120"/>
        <w:ind w:left="-142" w:firstLine="0"/>
        <w:rPr>
          <w:rFonts w:ascii="Calibri" w:hAnsi="Calibri" w:cs="Tahoma"/>
          <w:sz w:val="22"/>
          <w:szCs w:val="22"/>
        </w:rPr>
      </w:pPr>
      <w:r>
        <w:rPr>
          <w:rFonts w:ascii="Calibri" w:hAnsi="Calibri" w:cs="Tahoma"/>
          <w:sz w:val="22"/>
          <w:szCs w:val="22"/>
        </w:rPr>
        <w:t xml:space="preserve">     </w:t>
      </w:r>
      <w:r w:rsidRPr="00665C80">
        <w:rPr>
          <w:rFonts w:ascii="Calibri" w:hAnsi="Calibri" w:cs="Tahoma"/>
          <w:sz w:val="22"/>
          <w:szCs w:val="22"/>
        </w:rPr>
        <w:t xml:space="preserve"> </w:t>
      </w:r>
      <w:r w:rsidR="00C03C0B">
        <w:rPr>
          <w:rFonts w:ascii="Calibri" w:hAnsi="Calibri" w:cs="Tahoma"/>
          <w:sz w:val="22"/>
          <w:szCs w:val="22"/>
        </w:rPr>
        <w:t xml:space="preserve"> </w:t>
      </w:r>
      <w:r w:rsidRPr="00665C80">
        <w:rPr>
          <w:rFonts w:ascii="Calibri" w:hAnsi="Calibri" w:cs="Tahoma"/>
          <w:sz w:val="22"/>
          <w:szCs w:val="22"/>
        </w:rPr>
        <w:t>Niespełnienie nawet jednego z określonych wymagań s</w:t>
      </w:r>
      <w:r>
        <w:rPr>
          <w:rFonts w:ascii="Calibri" w:hAnsi="Calibri" w:cs="Tahoma"/>
          <w:sz w:val="22"/>
          <w:szCs w:val="22"/>
        </w:rPr>
        <w:t>powoduje odrzucenie</w:t>
      </w:r>
      <w:r w:rsidRPr="00665C80">
        <w:rPr>
          <w:rFonts w:ascii="Calibri" w:hAnsi="Calibri" w:cs="Tahoma"/>
          <w:sz w:val="22"/>
          <w:szCs w:val="22"/>
        </w:rPr>
        <w:t xml:space="preserve"> oferty.</w:t>
      </w:r>
    </w:p>
    <w:p w:rsidR="0000040E" w:rsidRDefault="00C03C0B" w:rsidP="0000040E">
      <w:pPr>
        <w:pStyle w:val="Tekstpodstawowywcity"/>
        <w:spacing w:after="120"/>
        <w:ind w:left="0" w:hanging="142"/>
        <w:rPr>
          <w:rFonts w:ascii="Calibri" w:hAnsi="Calibri" w:cs="Tahoma"/>
          <w:b w:val="0"/>
          <w:sz w:val="22"/>
          <w:szCs w:val="22"/>
        </w:rPr>
      </w:pPr>
      <w:r>
        <w:rPr>
          <w:rFonts w:ascii="Calibri" w:hAnsi="Calibri" w:cs="Tahoma"/>
          <w:b w:val="0"/>
          <w:bCs/>
          <w:sz w:val="22"/>
          <w:szCs w:val="22"/>
        </w:rPr>
        <w:t xml:space="preserve">  </w:t>
      </w:r>
      <w:r w:rsidR="00B16723">
        <w:rPr>
          <w:rFonts w:ascii="Calibri" w:hAnsi="Calibri" w:cs="Tahoma"/>
          <w:b w:val="0"/>
          <w:bCs/>
          <w:sz w:val="22"/>
          <w:szCs w:val="22"/>
        </w:rPr>
        <w:t>3</w:t>
      </w:r>
      <w:r w:rsidR="00627CAB" w:rsidRPr="00795E56">
        <w:rPr>
          <w:rFonts w:ascii="Calibri" w:hAnsi="Calibri" w:cs="Tahoma"/>
          <w:b w:val="0"/>
          <w:bCs/>
          <w:sz w:val="22"/>
          <w:szCs w:val="22"/>
        </w:rPr>
        <w:t>. Zamawiający nie dopuszcza składania ofert częściowych</w:t>
      </w:r>
      <w:r w:rsidR="00E86A02" w:rsidRPr="00795E56">
        <w:rPr>
          <w:rFonts w:ascii="Calibri" w:hAnsi="Calibri" w:cs="Tahoma"/>
          <w:b w:val="0"/>
          <w:sz w:val="22"/>
          <w:szCs w:val="22"/>
        </w:rPr>
        <w:t>.</w:t>
      </w:r>
    </w:p>
    <w:p w:rsidR="00B16723" w:rsidRDefault="00C03C0B" w:rsidP="0000040E">
      <w:pPr>
        <w:pStyle w:val="Tekstpodstawowywcity"/>
        <w:spacing w:after="120"/>
        <w:ind w:left="0" w:hanging="142"/>
        <w:rPr>
          <w:rFonts w:ascii="Calibri" w:hAnsi="Calibri" w:cs="Tahoma"/>
          <w:b w:val="0"/>
          <w:sz w:val="22"/>
          <w:szCs w:val="22"/>
        </w:rPr>
      </w:pPr>
      <w:r>
        <w:rPr>
          <w:rFonts w:ascii="Calibri" w:hAnsi="Calibri" w:cs="Tahoma"/>
          <w:b w:val="0"/>
          <w:sz w:val="22"/>
          <w:szCs w:val="22"/>
        </w:rPr>
        <w:t xml:space="preserve">  </w:t>
      </w:r>
      <w:r w:rsidR="00B16723">
        <w:rPr>
          <w:rFonts w:ascii="Calibri" w:hAnsi="Calibri" w:cs="Tahoma"/>
          <w:b w:val="0"/>
          <w:sz w:val="22"/>
          <w:szCs w:val="22"/>
        </w:rPr>
        <w:t>4</w:t>
      </w:r>
      <w:r w:rsidR="00E86A02" w:rsidRPr="00795E56">
        <w:rPr>
          <w:rFonts w:ascii="Calibri" w:hAnsi="Calibri" w:cs="Tahoma"/>
          <w:b w:val="0"/>
          <w:sz w:val="22"/>
          <w:szCs w:val="22"/>
        </w:rPr>
        <w:t xml:space="preserve">. </w:t>
      </w:r>
      <w:r w:rsidR="00E851B2" w:rsidRPr="00795E56">
        <w:rPr>
          <w:rFonts w:ascii="Calibri" w:hAnsi="Calibri" w:cs="Tahoma"/>
          <w:b w:val="0"/>
          <w:sz w:val="22"/>
          <w:szCs w:val="22"/>
        </w:rPr>
        <w:t xml:space="preserve"> </w:t>
      </w:r>
      <w:r w:rsidR="00E86A02" w:rsidRPr="00795E56">
        <w:rPr>
          <w:rFonts w:ascii="Calibri" w:hAnsi="Calibri" w:cs="Tahoma"/>
          <w:b w:val="0"/>
          <w:sz w:val="22"/>
          <w:szCs w:val="22"/>
        </w:rPr>
        <w:t>Zamawiający nie dopuszcza składania ofert wariantowych.</w:t>
      </w:r>
    </w:p>
    <w:p w:rsidR="00B16723" w:rsidRPr="00C03C0B" w:rsidRDefault="00C03C0B" w:rsidP="0000040E">
      <w:pPr>
        <w:pStyle w:val="Tekstpodstawowywcity"/>
        <w:spacing w:after="120"/>
        <w:ind w:left="0" w:hanging="142"/>
        <w:rPr>
          <w:rFonts w:ascii="Calibri" w:hAnsi="Calibri" w:cs="Tahoma"/>
          <w:b w:val="0"/>
          <w:sz w:val="22"/>
          <w:szCs w:val="22"/>
        </w:rPr>
      </w:pPr>
      <w:r w:rsidRPr="00C03C0B">
        <w:rPr>
          <w:rFonts w:ascii="Calibri" w:hAnsi="Calibri" w:cs="Tahoma"/>
          <w:b w:val="0"/>
          <w:sz w:val="22"/>
          <w:szCs w:val="22"/>
        </w:rPr>
        <w:t xml:space="preserve">  </w:t>
      </w:r>
      <w:r w:rsidR="00B16723" w:rsidRPr="00C03C0B">
        <w:rPr>
          <w:rFonts w:ascii="Calibri" w:hAnsi="Calibri" w:cs="Tahoma"/>
          <w:b w:val="0"/>
          <w:sz w:val="22"/>
          <w:szCs w:val="22"/>
        </w:rPr>
        <w:t>5</w:t>
      </w:r>
      <w:r w:rsidR="00B16723" w:rsidRPr="00C03C0B">
        <w:rPr>
          <w:rFonts w:ascii="Calibri" w:hAnsi="Calibri" w:cs="Tahoma"/>
          <w:sz w:val="22"/>
          <w:szCs w:val="22"/>
        </w:rPr>
        <w:t xml:space="preserve">. </w:t>
      </w:r>
      <w:r w:rsidR="00B16723" w:rsidRPr="00C03C0B">
        <w:rPr>
          <w:rFonts w:ascii="Calibri" w:hAnsi="Calibri" w:cs="Tahoma"/>
          <w:b w:val="0"/>
          <w:sz w:val="22"/>
          <w:szCs w:val="22"/>
        </w:rPr>
        <w:t xml:space="preserve">Wymagane jest aby oferowany sprzęt został wyprodukowany nie wcześniej niż </w:t>
      </w:r>
      <w:r w:rsidR="00B16723" w:rsidRPr="00C03C0B">
        <w:rPr>
          <w:rFonts w:ascii="Calibri" w:hAnsi="Calibri" w:cs="Tahoma"/>
          <w:b w:val="0"/>
          <w:color w:val="0000FF"/>
          <w:sz w:val="22"/>
          <w:szCs w:val="22"/>
        </w:rPr>
        <w:t xml:space="preserve"> </w:t>
      </w:r>
      <w:r w:rsidR="00486C28" w:rsidRPr="00C03C0B">
        <w:rPr>
          <w:rFonts w:ascii="Calibri" w:hAnsi="Calibri" w:cs="Tahoma"/>
          <w:b w:val="0"/>
          <w:sz w:val="22"/>
          <w:szCs w:val="22"/>
        </w:rPr>
        <w:t xml:space="preserve">w </w:t>
      </w:r>
      <w:r w:rsidR="005F3649" w:rsidRPr="00C03C0B">
        <w:rPr>
          <w:rFonts w:ascii="Calibri" w:hAnsi="Calibri" w:cs="Tahoma"/>
          <w:b w:val="0"/>
          <w:sz w:val="22"/>
          <w:szCs w:val="22"/>
        </w:rPr>
        <w:t>2020</w:t>
      </w:r>
      <w:r w:rsidR="00B16723" w:rsidRPr="00C03C0B">
        <w:rPr>
          <w:rFonts w:ascii="Calibri" w:hAnsi="Calibri" w:cs="Tahoma"/>
          <w:b w:val="0"/>
          <w:sz w:val="22"/>
          <w:szCs w:val="22"/>
        </w:rPr>
        <w:t xml:space="preserve"> r.</w:t>
      </w:r>
    </w:p>
    <w:p w:rsidR="00474C5D" w:rsidRPr="00C03C0B" w:rsidRDefault="00474C5D" w:rsidP="00474C5D">
      <w:pPr>
        <w:tabs>
          <w:tab w:val="left" w:pos="142"/>
        </w:tabs>
        <w:jc w:val="both"/>
        <w:rPr>
          <w:rFonts w:ascii="Calibri" w:hAnsi="Calibri" w:cs="Segoe UI"/>
          <w:sz w:val="22"/>
          <w:szCs w:val="22"/>
        </w:rPr>
      </w:pPr>
    </w:p>
    <w:p w:rsidR="00AE2A6B" w:rsidRPr="00C03C0B" w:rsidRDefault="00F445EB" w:rsidP="00AE2A6B">
      <w:pPr>
        <w:pStyle w:val="Tekstpodstawowy"/>
        <w:ind w:hanging="426"/>
        <w:jc w:val="both"/>
        <w:rPr>
          <w:rFonts w:ascii="Calibri" w:hAnsi="Calibri" w:cs="Tahoma"/>
          <w:sz w:val="22"/>
          <w:szCs w:val="22"/>
          <w:u w:val="single"/>
        </w:rPr>
      </w:pPr>
      <w:r w:rsidRPr="00C03C0B">
        <w:rPr>
          <w:rFonts w:ascii="Calibri" w:hAnsi="Calibri" w:cs="Tahoma"/>
          <w:b/>
          <w:bCs/>
          <w:sz w:val="22"/>
          <w:szCs w:val="22"/>
        </w:rPr>
        <w:t>V</w:t>
      </w:r>
      <w:r w:rsidR="00DB44A4" w:rsidRPr="00C03C0B">
        <w:rPr>
          <w:rFonts w:ascii="Calibri" w:hAnsi="Calibri" w:cs="Tahoma"/>
          <w:b/>
          <w:bCs/>
          <w:sz w:val="22"/>
          <w:szCs w:val="22"/>
        </w:rPr>
        <w:t xml:space="preserve">.  </w:t>
      </w:r>
      <w:r w:rsidR="00DB44A4" w:rsidRPr="00C03C0B">
        <w:rPr>
          <w:rFonts w:ascii="Calibri" w:hAnsi="Calibri" w:cs="Tahoma"/>
          <w:sz w:val="22"/>
          <w:szCs w:val="22"/>
          <w:u w:val="single"/>
        </w:rPr>
        <w:t>TERMIN WYKONANIA ZAMÓWIENIA</w:t>
      </w:r>
    </w:p>
    <w:p w:rsidR="00C03C0B" w:rsidRPr="00C03C0B" w:rsidRDefault="00C03C0B" w:rsidP="00C03C0B">
      <w:pPr>
        <w:pStyle w:val="pkt"/>
        <w:spacing w:before="0" w:after="0" w:line="276" w:lineRule="auto"/>
        <w:ind w:left="-142" w:firstLine="0"/>
        <w:rPr>
          <w:rFonts w:ascii="Calibri" w:hAnsi="Calibri" w:cs="Tahoma"/>
          <w:sz w:val="22"/>
          <w:szCs w:val="22"/>
        </w:rPr>
      </w:pPr>
      <w:r>
        <w:rPr>
          <w:rFonts w:ascii="Calibri" w:hAnsi="Calibri" w:cs="Tahoma"/>
          <w:sz w:val="22"/>
          <w:szCs w:val="22"/>
        </w:rPr>
        <w:t xml:space="preserve"> </w:t>
      </w:r>
      <w:r w:rsidRPr="00C03C0B">
        <w:rPr>
          <w:rFonts w:ascii="Calibri" w:hAnsi="Calibri" w:cs="Tahoma"/>
          <w:sz w:val="22"/>
          <w:szCs w:val="22"/>
        </w:rPr>
        <w:t xml:space="preserve">Wykonawca, którego oferta zostanie uznana za najkorzystniejszą, zobowiązany będzie do  zrealizowania  </w:t>
      </w:r>
    </w:p>
    <w:p w:rsidR="00C03C0B" w:rsidRPr="00C03C0B" w:rsidRDefault="00C03C0B" w:rsidP="00C03C0B">
      <w:pPr>
        <w:pStyle w:val="pkt"/>
        <w:spacing w:before="0" w:after="0" w:line="276" w:lineRule="auto"/>
        <w:ind w:left="-142" w:firstLine="0"/>
        <w:rPr>
          <w:rFonts w:ascii="Calibri" w:hAnsi="Calibri"/>
          <w:sz w:val="22"/>
          <w:szCs w:val="22"/>
        </w:rPr>
      </w:pPr>
      <w:r>
        <w:rPr>
          <w:rFonts w:ascii="Calibri" w:hAnsi="Calibri" w:cs="Tahoma"/>
          <w:sz w:val="22"/>
          <w:szCs w:val="22"/>
        </w:rPr>
        <w:t xml:space="preserve"> </w:t>
      </w:r>
      <w:r w:rsidRPr="00C03C0B">
        <w:rPr>
          <w:rFonts w:ascii="Calibri" w:hAnsi="Calibri" w:cs="Tahoma"/>
          <w:sz w:val="22"/>
          <w:szCs w:val="22"/>
        </w:rPr>
        <w:t xml:space="preserve">przedmiotu </w:t>
      </w:r>
      <w:proofErr w:type="spellStart"/>
      <w:r w:rsidRPr="00C03C0B">
        <w:rPr>
          <w:rFonts w:ascii="Calibri" w:hAnsi="Calibri" w:cs="Tahoma"/>
          <w:sz w:val="22"/>
          <w:szCs w:val="22"/>
        </w:rPr>
        <w:t>zamówienia</w:t>
      </w:r>
      <w:proofErr w:type="spellEnd"/>
      <w:r w:rsidRPr="00C03C0B">
        <w:rPr>
          <w:rFonts w:ascii="Calibri" w:hAnsi="Calibri" w:cs="Tahoma"/>
          <w:sz w:val="22"/>
          <w:szCs w:val="22"/>
        </w:rPr>
        <w:t xml:space="preserve"> obejmującego </w:t>
      </w:r>
      <w:r w:rsidRPr="00C03C0B">
        <w:rPr>
          <w:rFonts w:ascii="Calibri" w:hAnsi="Calibri"/>
          <w:sz w:val="22"/>
          <w:szCs w:val="22"/>
        </w:rPr>
        <w:t xml:space="preserve">dostawę, montaż i instalację trzech unitów stomatologicznych </w:t>
      </w:r>
    </w:p>
    <w:p w:rsidR="00C03C0B" w:rsidRPr="00C03C0B" w:rsidRDefault="00C03C0B" w:rsidP="00C03C0B">
      <w:pPr>
        <w:pStyle w:val="pkt"/>
        <w:spacing w:before="0" w:after="0" w:line="276" w:lineRule="auto"/>
        <w:ind w:left="-142" w:firstLine="0"/>
        <w:rPr>
          <w:rFonts w:ascii="Calibri" w:hAnsi="Calibri"/>
          <w:sz w:val="22"/>
          <w:szCs w:val="22"/>
        </w:rPr>
      </w:pPr>
      <w:r>
        <w:rPr>
          <w:rFonts w:ascii="Calibri" w:hAnsi="Calibri"/>
          <w:sz w:val="22"/>
          <w:szCs w:val="22"/>
        </w:rPr>
        <w:lastRenderedPageBreak/>
        <w:t xml:space="preserve"> </w:t>
      </w:r>
      <w:r w:rsidRPr="00C03C0B">
        <w:rPr>
          <w:rFonts w:ascii="Calibri" w:hAnsi="Calibri"/>
          <w:sz w:val="22"/>
          <w:szCs w:val="22"/>
        </w:rPr>
        <w:t>z  wyposażeniem  ( w tym  dwóch z aparatami RTG i radiografią)  oraz doposażenie posiadanego unitu -  zgodnie  z opisem  zawartym w art. III pkt. 1 SIWZ a także przeszkolenia pracowników</w:t>
      </w:r>
    </w:p>
    <w:p w:rsidR="00C03C0B" w:rsidRPr="00C03C0B" w:rsidRDefault="00C03C0B" w:rsidP="00C03C0B">
      <w:pPr>
        <w:pStyle w:val="pkt"/>
        <w:spacing w:before="0" w:after="0" w:line="276" w:lineRule="auto"/>
        <w:ind w:left="-142" w:firstLine="0"/>
        <w:rPr>
          <w:rFonts w:ascii="Calibri" w:hAnsi="Calibri"/>
          <w:sz w:val="22"/>
          <w:szCs w:val="22"/>
        </w:rPr>
      </w:pPr>
      <w:r>
        <w:rPr>
          <w:rFonts w:ascii="Calibri" w:hAnsi="Calibri"/>
          <w:sz w:val="22"/>
          <w:szCs w:val="22"/>
        </w:rPr>
        <w:t xml:space="preserve"> </w:t>
      </w:r>
      <w:r w:rsidRPr="00C03C0B">
        <w:rPr>
          <w:rFonts w:ascii="Calibri" w:hAnsi="Calibri"/>
          <w:sz w:val="22"/>
          <w:szCs w:val="22"/>
        </w:rPr>
        <w:t>Zamawiającego w zakresie prawidłowej   obsługi i prawidłowej  eksploatacji sprzętu</w:t>
      </w:r>
      <w:r w:rsidRPr="00C03C0B">
        <w:rPr>
          <w:rFonts w:ascii="Calibri" w:hAnsi="Calibri" w:cs="Tahoma"/>
          <w:color w:val="FF0000"/>
          <w:sz w:val="22"/>
          <w:szCs w:val="22"/>
        </w:rPr>
        <w:t xml:space="preserve"> </w:t>
      </w:r>
      <w:r w:rsidRPr="00C03C0B">
        <w:rPr>
          <w:rFonts w:ascii="Calibri" w:hAnsi="Calibri" w:cs="Tahoma"/>
          <w:b/>
          <w:sz w:val="22"/>
          <w:szCs w:val="22"/>
        </w:rPr>
        <w:t>w terminie nie dłuższym  niż</w:t>
      </w:r>
      <w:r w:rsidRPr="00C03C0B">
        <w:rPr>
          <w:rFonts w:ascii="Calibri" w:hAnsi="Calibri" w:cs="Tahoma"/>
          <w:b/>
          <w:color w:val="FF0000"/>
          <w:sz w:val="22"/>
          <w:szCs w:val="22"/>
        </w:rPr>
        <w:t xml:space="preserve"> </w:t>
      </w:r>
      <w:r w:rsidRPr="00C03C0B">
        <w:rPr>
          <w:rFonts w:ascii="Calibri" w:hAnsi="Calibri" w:cs="Tahoma"/>
          <w:b/>
          <w:sz w:val="22"/>
          <w:szCs w:val="22"/>
        </w:rPr>
        <w:t>6 tygodni (42 dni),</w:t>
      </w:r>
      <w:r w:rsidRPr="00C03C0B">
        <w:rPr>
          <w:rFonts w:ascii="Calibri" w:hAnsi="Calibri" w:cs="Tahoma"/>
          <w:b/>
          <w:color w:val="FF0000"/>
          <w:sz w:val="22"/>
          <w:szCs w:val="22"/>
        </w:rPr>
        <w:t xml:space="preserve"> </w:t>
      </w:r>
      <w:r w:rsidRPr="00C03C0B">
        <w:rPr>
          <w:rFonts w:ascii="Calibri" w:hAnsi="Calibri" w:cs="Tahoma"/>
          <w:sz w:val="22"/>
          <w:szCs w:val="22"/>
        </w:rPr>
        <w:t>licząc od daty zawarcia umowy.</w:t>
      </w:r>
    </w:p>
    <w:p w:rsidR="00486C28" w:rsidRPr="00C03C0B" w:rsidRDefault="00486C28" w:rsidP="00486C28">
      <w:pPr>
        <w:pStyle w:val="pkt"/>
        <w:spacing w:before="0" w:after="0"/>
        <w:ind w:left="-142" w:firstLine="0"/>
        <w:rPr>
          <w:rFonts w:ascii="Calibri" w:hAnsi="Calibri" w:cs="Tahoma"/>
          <w:b/>
          <w:color w:val="FF0000"/>
          <w:sz w:val="22"/>
          <w:szCs w:val="22"/>
        </w:rPr>
      </w:pPr>
    </w:p>
    <w:p w:rsidR="002B5CB9" w:rsidRPr="00C03C0B" w:rsidRDefault="002B5CB9" w:rsidP="002B5CB9">
      <w:pPr>
        <w:pStyle w:val="Tekstpodstawowy"/>
        <w:ind w:left="-426"/>
        <w:jc w:val="both"/>
        <w:rPr>
          <w:rFonts w:ascii="Calibri" w:hAnsi="Calibri" w:cs="Tahoma"/>
          <w:sz w:val="22"/>
          <w:szCs w:val="22"/>
        </w:rPr>
      </w:pPr>
      <w:r w:rsidRPr="00C03C0B">
        <w:rPr>
          <w:rFonts w:ascii="Calibri" w:hAnsi="Calibri" w:cs="Tahoma"/>
          <w:b/>
          <w:sz w:val="22"/>
          <w:szCs w:val="22"/>
        </w:rPr>
        <w:t>VI</w:t>
      </w:r>
      <w:r w:rsidRPr="00C03C0B">
        <w:rPr>
          <w:rFonts w:ascii="Calibri" w:hAnsi="Calibri" w:cs="Tahoma"/>
          <w:sz w:val="22"/>
          <w:szCs w:val="22"/>
        </w:rPr>
        <w:t xml:space="preserve">. </w:t>
      </w:r>
      <w:r w:rsidRPr="00C03C0B">
        <w:rPr>
          <w:rFonts w:ascii="Calibri" w:hAnsi="Calibri" w:cs="Tahoma"/>
          <w:sz w:val="22"/>
          <w:szCs w:val="22"/>
          <w:u w:val="single"/>
        </w:rPr>
        <w:t>WARUNKI UDZIAŁU W POSTĘPOWANIU ORAZ PODSTAWY WYKLUCZENIA</w:t>
      </w:r>
    </w:p>
    <w:p w:rsidR="00486C28" w:rsidRPr="00C03C0B" w:rsidRDefault="00486C28" w:rsidP="00486C28">
      <w:pPr>
        <w:pStyle w:val="pkt"/>
        <w:spacing w:before="0" w:after="120"/>
        <w:ind w:left="0" w:firstLine="0"/>
        <w:rPr>
          <w:rFonts w:ascii="Calibri" w:hAnsi="Calibri" w:cs="Segoe UI"/>
          <w:b/>
          <w:sz w:val="22"/>
          <w:szCs w:val="22"/>
        </w:rPr>
      </w:pPr>
      <w:r w:rsidRPr="00C03C0B">
        <w:rPr>
          <w:rFonts w:ascii="Calibri" w:hAnsi="Calibri" w:cs="Segoe UI"/>
          <w:b/>
          <w:sz w:val="22"/>
          <w:szCs w:val="22"/>
        </w:rPr>
        <w:t>V. WARUNKI UDZIAŁU W POSTĘPOWANIU.</w:t>
      </w:r>
    </w:p>
    <w:p w:rsidR="00C03C0B" w:rsidRDefault="00C03C0B" w:rsidP="00C03C0B">
      <w:pPr>
        <w:jc w:val="both"/>
        <w:rPr>
          <w:rFonts w:ascii="Calibri" w:hAnsi="Calibri" w:cs="Segoe UI"/>
          <w:sz w:val="22"/>
          <w:szCs w:val="22"/>
        </w:rPr>
      </w:pPr>
      <w:r>
        <w:rPr>
          <w:rFonts w:ascii="Calibri" w:hAnsi="Calibri" w:cs="Segoe UI"/>
          <w:sz w:val="22"/>
          <w:szCs w:val="22"/>
        </w:rPr>
        <w:t xml:space="preserve">1.  </w:t>
      </w:r>
      <w:r w:rsidRPr="00EB3728">
        <w:rPr>
          <w:rFonts w:ascii="Calibri" w:hAnsi="Calibri" w:cs="Segoe UI"/>
          <w:sz w:val="22"/>
          <w:szCs w:val="22"/>
        </w:rPr>
        <w:t xml:space="preserve">O udzielenie </w:t>
      </w:r>
      <w:proofErr w:type="spellStart"/>
      <w:r w:rsidRPr="00EB3728">
        <w:rPr>
          <w:rFonts w:ascii="Calibri" w:hAnsi="Calibri" w:cs="Segoe UI"/>
          <w:sz w:val="22"/>
          <w:szCs w:val="22"/>
        </w:rPr>
        <w:t>zamówienia</w:t>
      </w:r>
      <w:proofErr w:type="spellEnd"/>
      <w:r w:rsidRPr="00EB3728">
        <w:rPr>
          <w:rFonts w:ascii="Calibri" w:hAnsi="Calibri" w:cs="Segoe UI"/>
          <w:sz w:val="22"/>
          <w:szCs w:val="22"/>
        </w:rPr>
        <w:t xml:space="preserve"> mogą ubiegać się Wykonawcy, którzy: </w:t>
      </w:r>
    </w:p>
    <w:p w:rsidR="00C03C0B" w:rsidRDefault="00C03C0B" w:rsidP="00C03C0B">
      <w:pPr>
        <w:jc w:val="both"/>
        <w:rPr>
          <w:rFonts w:ascii="Calibri" w:hAnsi="Calibri" w:cs="Segoe UI"/>
          <w:sz w:val="22"/>
          <w:szCs w:val="22"/>
        </w:rPr>
      </w:pPr>
    </w:p>
    <w:p w:rsidR="00C03C0B" w:rsidRPr="00C03C0B" w:rsidRDefault="00C03C0B" w:rsidP="00C03C0B">
      <w:pPr>
        <w:jc w:val="both"/>
        <w:rPr>
          <w:rFonts w:ascii="Calibri" w:hAnsi="Calibri" w:cs="Segoe UI"/>
          <w:sz w:val="22"/>
          <w:szCs w:val="22"/>
        </w:rPr>
      </w:pPr>
      <w:r>
        <w:rPr>
          <w:rFonts w:ascii="Calibri" w:hAnsi="Calibri" w:cs="Segoe UI"/>
          <w:sz w:val="22"/>
          <w:szCs w:val="22"/>
        </w:rPr>
        <w:t xml:space="preserve">      1) </w:t>
      </w:r>
      <w:r>
        <w:rPr>
          <w:rFonts w:ascii="Calibri" w:hAnsi="Calibri"/>
          <w:bCs/>
          <w:sz w:val="22"/>
          <w:szCs w:val="22"/>
        </w:rPr>
        <w:t xml:space="preserve">nie podlegają wykluczeniu na podstawie </w:t>
      </w:r>
      <w:r w:rsidRPr="00C03C0B">
        <w:rPr>
          <w:rFonts w:ascii="Calibri" w:hAnsi="Calibri" w:cs="Segoe UI"/>
          <w:sz w:val="22"/>
          <w:szCs w:val="22"/>
        </w:rPr>
        <w:t>art. 24 ust. 1 pkt. 12-23 ustawy,</w:t>
      </w:r>
    </w:p>
    <w:p w:rsidR="00C03C0B" w:rsidRPr="00EB3728" w:rsidRDefault="00C03C0B" w:rsidP="00C03C0B">
      <w:pPr>
        <w:tabs>
          <w:tab w:val="left" w:pos="426"/>
        </w:tabs>
        <w:spacing w:after="120"/>
        <w:ind w:left="360"/>
        <w:jc w:val="both"/>
        <w:rPr>
          <w:rFonts w:ascii="Calibri" w:hAnsi="Calibri" w:cs="Segoe UI"/>
          <w:sz w:val="22"/>
          <w:szCs w:val="22"/>
        </w:rPr>
      </w:pPr>
      <w:r>
        <w:rPr>
          <w:rFonts w:ascii="Calibri" w:hAnsi="Calibri"/>
          <w:sz w:val="22"/>
          <w:szCs w:val="22"/>
        </w:rPr>
        <w:t xml:space="preserve">2) </w:t>
      </w:r>
      <w:r w:rsidRPr="00EB3728">
        <w:rPr>
          <w:rFonts w:ascii="Calibri" w:hAnsi="Calibri"/>
          <w:sz w:val="22"/>
          <w:szCs w:val="22"/>
        </w:rPr>
        <w:t>spełniają warunki udziału w postępowaniu dotyczące:</w:t>
      </w:r>
    </w:p>
    <w:p w:rsidR="00C03C0B" w:rsidRPr="00AF4CF1" w:rsidRDefault="00C03C0B" w:rsidP="00C03C0B">
      <w:pPr>
        <w:pStyle w:val="Akapitzlist"/>
        <w:numPr>
          <w:ilvl w:val="0"/>
          <w:numId w:val="9"/>
        </w:numPr>
        <w:tabs>
          <w:tab w:val="left" w:pos="0"/>
          <w:tab w:val="left" w:pos="709"/>
        </w:tabs>
        <w:spacing w:after="0" w:line="240" w:lineRule="auto"/>
        <w:ind w:left="426" w:firstLine="0"/>
        <w:contextualSpacing w:val="0"/>
        <w:jc w:val="both"/>
        <w:rPr>
          <w:rFonts w:cs="Segoe UI"/>
        </w:rPr>
      </w:pPr>
      <w:r w:rsidRPr="00D71B29">
        <w:rPr>
          <w:bCs/>
          <w:u w:val="single"/>
        </w:rPr>
        <w:t>sytuacji ekonomicznej lub finansowej</w:t>
      </w:r>
      <w:r w:rsidRPr="00EB3728">
        <w:rPr>
          <w:bCs/>
        </w:rPr>
        <w:t xml:space="preserve">. </w:t>
      </w:r>
    </w:p>
    <w:p w:rsidR="00C03C0B" w:rsidRPr="00D71B29" w:rsidRDefault="00C03C0B" w:rsidP="00C03C0B">
      <w:pPr>
        <w:pStyle w:val="Akapitzlist"/>
        <w:tabs>
          <w:tab w:val="left" w:pos="0"/>
          <w:tab w:val="left" w:pos="709"/>
        </w:tabs>
        <w:spacing w:after="120"/>
        <w:ind w:left="425"/>
        <w:jc w:val="both"/>
        <w:rPr>
          <w:bCs/>
        </w:rPr>
      </w:pPr>
      <w:r w:rsidRPr="00D71B29">
        <w:rPr>
          <w:bCs/>
        </w:rPr>
        <w:t xml:space="preserve">      Zamawiający nie określa szczegółowych warunków w tym zakresie</w:t>
      </w:r>
    </w:p>
    <w:p w:rsidR="00C03C0B" w:rsidRPr="004B59D3" w:rsidRDefault="00C03C0B" w:rsidP="00C03C0B">
      <w:pPr>
        <w:pStyle w:val="Akapitzlist"/>
        <w:numPr>
          <w:ilvl w:val="0"/>
          <w:numId w:val="9"/>
        </w:numPr>
        <w:tabs>
          <w:tab w:val="left" w:pos="0"/>
          <w:tab w:val="left" w:pos="709"/>
        </w:tabs>
        <w:spacing w:after="0" w:line="240" w:lineRule="auto"/>
        <w:ind w:left="426" w:firstLine="0"/>
        <w:contextualSpacing w:val="0"/>
        <w:jc w:val="both"/>
        <w:rPr>
          <w:bCs/>
          <w:color w:val="0000FF"/>
        </w:rPr>
      </w:pPr>
      <w:r w:rsidRPr="00D71B29">
        <w:rPr>
          <w:u w:val="single"/>
        </w:rPr>
        <w:t>zdolności technicznej lub zawodowej</w:t>
      </w:r>
      <w:r w:rsidRPr="004B59D3">
        <w:t xml:space="preserve">. </w:t>
      </w:r>
    </w:p>
    <w:p w:rsidR="00C03C0B" w:rsidRPr="00D71B29" w:rsidRDefault="00C03C0B" w:rsidP="00C03C0B">
      <w:pPr>
        <w:tabs>
          <w:tab w:val="left" w:pos="426"/>
          <w:tab w:val="left" w:pos="1418"/>
          <w:tab w:val="left" w:pos="1843"/>
        </w:tabs>
        <w:ind w:left="426" w:hanging="142"/>
        <w:outlineLvl w:val="0"/>
        <w:rPr>
          <w:rFonts w:ascii="Calibri" w:hAnsi="Calibri"/>
          <w:sz w:val="22"/>
          <w:szCs w:val="22"/>
        </w:rPr>
      </w:pPr>
      <w:r w:rsidRPr="00D71B29">
        <w:rPr>
          <w:rFonts w:ascii="Calibri" w:hAnsi="Calibri"/>
          <w:bCs/>
          <w:sz w:val="22"/>
          <w:szCs w:val="22"/>
        </w:rPr>
        <w:t xml:space="preserve">         Wykonawca spełni warunek, jeżeli udokumentuje</w:t>
      </w:r>
      <w:r w:rsidRPr="00D71B29">
        <w:rPr>
          <w:rFonts w:ascii="Tahoma" w:hAnsi="Tahoma"/>
        </w:rPr>
        <w:t xml:space="preserve"> </w:t>
      </w:r>
      <w:r w:rsidRPr="00D71B29">
        <w:rPr>
          <w:rFonts w:ascii="Calibri" w:hAnsi="Calibri"/>
          <w:sz w:val="22"/>
          <w:szCs w:val="22"/>
        </w:rPr>
        <w:t xml:space="preserve">wykonanie co najmniej jednego  </w:t>
      </w:r>
    </w:p>
    <w:p w:rsidR="00C03C0B" w:rsidRPr="00D71B29" w:rsidRDefault="00C03C0B" w:rsidP="00C03C0B">
      <w:pPr>
        <w:tabs>
          <w:tab w:val="left" w:pos="426"/>
          <w:tab w:val="left" w:pos="1418"/>
          <w:tab w:val="left" w:pos="1843"/>
        </w:tabs>
        <w:ind w:left="426" w:hanging="142"/>
        <w:outlineLvl w:val="0"/>
        <w:rPr>
          <w:rFonts w:ascii="Calibri" w:hAnsi="Calibri"/>
          <w:sz w:val="22"/>
          <w:szCs w:val="22"/>
        </w:rPr>
      </w:pPr>
      <w:r w:rsidRPr="00D71B29">
        <w:rPr>
          <w:rFonts w:ascii="Calibri" w:hAnsi="Calibri"/>
          <w:sz w:val="22"/>
          <w:szCs w:val="22"/>
        </w:rPr>
        <w:t xml:space="preserve">         </w:t>
      </w:r>
      <w:proofErr w:type="spellStart"/>
      <w:r w:rsidRPr="00D71B29">
        <w:rPr>
          <w:rFonts w:ascii="Calibri" w:hAnsi="Calibri"/>
          <w:sz w:val="22"/>
          <w:szCs w:val="22"/>
        </w:rPr>
        <w:t>zamówienia</w:t>
      </w:r>
      <w:proofErr w:type="spellEnd"/>
      <w:r w:rsidRPr="00D71B29">
        <w:rPr>
          <w:rFonts w:ascii="Calibri" w:hAnsi="Calibri"/>
          <w:sz w:val="22"/>
          <w:szCs w:val="22"/>
        </w:rPr>
        <w:t xml:space="preserve"> w zakresie niezbędnym do wykazania spełniania warunku zdolności technicznej  </w:t>
      </w:r>
    </w:p>
    <w:p w:rsidR="00C03C0B" w:rsidRPr="00D71B29" w:rsidRDefault="00C03C0B" w:rsidP="00C03C0B">
      <w:pPr>
        <w:tabs>
          <w:tab w:val="left" w:pos="426"/>
          <w:tab w:val="left" w:pos="1418"/>
          <w:tab w:val="left" w:pos="1843"/>
        </w:tabs>
        <w:ind w:left="426" w:hanging="142"/>
        <w:outlineLvl w:val="0"/>
        <w:rPr>
          <w:rFonts w:ascii="Calibri" w:hAnsi="Calibri"/>
          <w:sz w:val="22"/>
          <w:szCs w:val="22"/>
        </w:rPr>
      </w:pPr>
      <w:r w:rsidRPr="00D71B29">
        <w:rPr>
          <w:rFonts w:ascii="Calibri" w:hAnsi="Calibri"/>
          <w:sz w:val="22"/>
          <w:szCs w:val="22"/>
        </w:rPr>
        <w:t xml:space="preserve">         lub zawodowej, wykonanego w okresie ostatnich 3 lat przed upływem terminu składania  </w:t>
      </w:r>
    </w:p>
    <w:p w:rsidR="00C03C0B" w:rsidRPr="00D71B29" w:rsidRDefault="00C03C0B" w:rsidP="00C03C0B">
      <w:pPr>
        <w:tabs>
          <w:tab w:val="left" w:pos="426"/>
          <w:tab w:val="left" w:pos="1418"/>
          <w:tab w:val="left" w:pos="1843"/>
        </w:tabs>
        <w:ind w:left="426" w:hanging="142"/>
        <w:outlineLvl w:val="0"/>
        <w:rPr>
          <w:rFonts w:ascii="Calibri" w:hAnsi="Calibri"/>
          <w:sz w:val="22"/>
          <w:szCs w:val="22"/>
        </w:rPr>
      </w:pPr>
      <w:r w:rsidRPr="00D71B29">
        <w:rPr>
          <w:rFonts w:ascii="Calibri" w:hAnsi="Calibri"/>
          <w:sz w:val="22"/>
          <w:szCs w:val="22"/>
        </w:rPr>
        <w:t xml:space="preserve">         ofert, a jeżeli okres prowadzenia działalności jest krótszy – w tym okresie, obejmującego  </w:t>
      </w:r>
    </w:p>
    <w:p w:rsidR="00C03C0B" w:rsidRPr="00D71B29" w:rsidRDefault="00C03C0B" w:rsidP="00C03C0B">
      <w:pPr>
        <w:tabs>
          <w:tab w:val="left" w:pos="426"/>
          <w:tab w:val="left" w:pos="1418"/>
          <w:tab w:val="left" w:pos="1843"/>
        </w:tabs>
        <w:ind w:left="426" w:hanging="142"/>
        <w:outlineLvl w:val="0"/>
        <w:rPr>
          <w:rFonts w:ascii="Calibri" w:hAnsi="Calibri"/>
          <w:sz w:val="22"/>
          <w:szCs w:val="22"/>
        </w:rPr>
      </w:pPr>
      <w:r w:rsidRPr="00D71B29">
        <w:rPr>
          <w:rFonts w:ascii="Calibri" w:hAnsi="Calibri"/>
          <w:sz w:val="22"/>
          <w:szCs w:val="22"/>
        </w:rPr>
        <w:t xml:space="preserve">         dostawę, montaż i instalację co najmniej 2-ch unitów stomatologicznych w ramach jednej  </w:t>
      </w:r>
    </w:p>
    <w:p w:rsidR="00C03C0B" w:rsidRPr="00D71B29" w:rsidRDefault="00C03C0B" w:rsidP="00C03C0B">
      <w:pPr>
        <w:tabs>
          <w:tab w:val="left" w:pos="426"/>
          <w:tab w:val="left" w:pos="1418"/>
          <w:tab w:val="left" w:pos="1843"/>
        </w:tabs>
        <w:spacing w:after="120"/>
        <w:ind w:left="426" w:hanging="142"/>
        <w:outlineLvl w:val="0"/>
        <w:rPr>
          <w:rFonts w:ascii="Calibri" w:hAnsi="Calibri"/>
          <w:sz w:val="22"/>
          <w:szCs w:val="22"/>
        </w:rPr>
      </w:pPr>
      <w:r w:rsidRPr="00D71B29">
        <w:rPr>
          <w:rFonts w:ascii="Calibri" w:hAnsi="Calibri"/>
          <w:sz w:val="22"/>
          <w:szCs w:val="22"/>
        </w:rPr>
        <w:t xml:space="preserve">         umowy.</w:t>
      </w:r>
    </w:p>
    <w:p w:rsidR="00C03C0B" w:rsidRDefault="00C03C0B" w:rsidP="00C03C0B">
      <w:pPr>
        <w:tabs>
          <w:tab w:val="left" w:pos="851"/>
        </w:tabs>
        <w:jc w:val="both"/>
        <w:rPr>
          <w:rFonts w:ascii="Calibri" w:hAnsi="Calibri"/>
          <w:sz w:val="22"/>
          <w:szCs w:val="22"/>
        </w:rPr>
      </w:pPr>
      <w:r>
        <w:rPr>
          <w:rFonts w:ascii="Calibri" w:hAnsi="Calibri"/>
          <w:sz w:val="22"/>
          <w:szCs w:val="22"/>
        </w:rPr>
        <w:t xml:space="preserve">2.   </w:t>
      </w:r>
      <w:r w:rsidRPr="006025D3">
        <w:rPr>
          <w:rFonts w:ascii="Calibri" w:hAnsi="Calibri"/>
          <w:sz w:val="22"/>
          <w:szCs w:val="22"/>
        </w:rPr>
        <w:t xml:space="preserve">Zamawiający może, na każdym etapie postępowania, uznać, że wykonawca nie posiada </w:t>
      </w:r>
      <w:r>
        <w:rPr>
          <w:rFonts w:ascii="Calibri" w:hAnsi="Calibri"/>
          <w:sz w:val="22"/>
          <w:szCs w:val="22"/>
        </w:rPr>
        <w:t xml:space="preserve"> </w:t>
      </w:r>
    </w:p>
    <w:p w:rsidR="00C03C0B" w:rsidRDefault="00C03C0B" w:rsidP="00C03C0B">
      <w:pPr>
        <w:tabs>
          <w:tab w:val="left" w:pos="851"/>
        </w:tabs>
        <w:jc w:val="both"/>
        <w:rPr>
          <w:rFonts w:ascii="Calibri" w:hAnsi="Calibri"/>
          <w:sz w:val="22"/>
          <w:szCs w:val="22"/>
        </w:rPr>
      </w:pPr>
      <w:r>
        <w:rPr>
          <w:rFonts w:ascii="Calibri" w:hAnsi="Calibri"/>
          <w:sz w:val="22"/>
          <w:szCs w:val="22"/>
        </w:rPr>
        <w:t xml:space="preserve">       </w:t>
      </w:r>
      <w:r w:rsidRPr="006025D3">
        <w:rPr>
          <w:rFonts w:ascii="Calibri" w:hAnsi="Calibri"/>
          <w:sz w:val="22"/>
          <w:szCs w:val="22"/>
        </w:rPr>
        <w:t xml:space="preserve">wymaganych zdolności, jeżeli zaangażowanie zasobów technicznych lub zawodowych </w:t>
      </w:r>
    </w:p>
    <w:p w:rsidR="00C03C0B" w:rsidRDefault="00C03C0B" w:rsidP="00C03C0B">
      <w:pPr>
        <w:tabs>
          <w:tab w:val="left" w:pos="851"/>
        </w:tabs>
        <w:jc w:val="both"/>
        <w:rPr>
          <w:rFonts w:ascii="Calibri" w:hAnsi="Calibri"/>
          <w:sz w:val="22"/>
          <w:szCs w:val="22"/>
        </w:rPr>
      </w:pPr>
      <w:r>
        <w:rPr>
          <w:rFonts w:ascii="Calibri" w:hAnsi="Calibri"/>
          <w:sz w:val="22"/>
          <w:szCs w:val="22"/>
        </w:rPr>
        <w:t xml:space="preserve">       </w:t>
      </w:r>
      <w:r w:rsidRPr="006025D3">
        <w:rPr>
          <w:rFonts w:ascii="Calibri" w:hAnsi="Calibri"/>
          <w:sz w:val="22"/>
          <w:szCs w:val="22"/>
        </w:rPr>
        <w:t xml:space="preserve">wykonawcy w inne przedsięwzięcia gospodarcze wykonawcy może mieć negatywny wpływ </w:t>
      </w:r>
      <w:r>
        <w:rPr>
          <w:rFonts w:ascii="Calibri" w:hAnsi="Calibri"/>
          <w:sz w:val="22"/>
          <w:szCs w:val="22"/>
        </w:rPr>
        <w:t xml:space="preserve"> </w:t>
      </w:r>
    </w:p>
    <w:p w:rsidR="00C03C0B" w:rsidRPr="006025D3" w:rsidRDefault="00C03C0B" w:rsidP="00C03C0B">
      <w:pPr>
        <w:tabs>
          <w:tab w:val="left" w:pos="851"/>
        </w:tabs>
        <w:spacing w:line="360" w:lineRule="auto"/>
        <w:jc w:val="both"/>
        <w:rPr>
          <w:rFonts w:ascii="Calibri" w:hAnsi="Calibri"/>
          <w:bCs/>
          <w:sz w:val="22"/>
          <w:szCs w:val="22"/>
        </w:rPr>
      </w:pPr>
      <w:r>
        <w:rPr>
          <w:rFonts w:ascii="Calibri" w:hAnsi="Calibri"/>
          <w:sz w:val="22"/>
          <w:szCs w:val="22"/>
        </w:rPr>
        <w:t xml:space="preserve">       </w:t>
      </w:r>
      <w:r w:rsidRPr="006025D3">
        <w:rPr>
          <w:rFonts w:ascii="Calibri" w:hAnsi="Calibri"/>
          <w:sz w:val="22"/>
          <w:szCs w:val="22"/>
        </w:rPr>
        <w:t xml:space="preserve">na realizację </w:t>
      </w:r>
      <w:proofErr w:type="spellStart"/>
      <w:r w:rsidRPr="006025D3">
        <w:rPr>
          <w:rFonts w:ascii="Calibri" w:hAnsi="Calibri"/>
          <w:sz w:val="22"/>
          <w:szCs w:val="22"/>
        </w:rPr>
        <w:t>zamówienia</w:t>
      </w:r>
      <w:proofErr w:type="spellEnd"/>
      <w:r w:rsidRPr="006025D3">
        <w:rPr>
          <w:rFonts w:ascii="Calibri" w:hAnsi="Calibri"/>
          <w:sz w:val="22"/>
          <w:szCs w:val="22"/>
        </w:rPr>
        <w:t>.</w:t>
      </w:r>
    </w:p>
    <w:p w:rsidR="00C03C0B" w:rsidRDefault="00C03C0B" w:rsidP="00C03C0B">
      <w:pPr>
        <w:tabs>
          <w:tab w:val="num" w:pos="426"/>
        </w:tabs>
        <w:jc w:val="both"/>
        <w:rPr>
          <w:rFonts w:ascii="Calibri" w:hAnsi="Calibri"/>
          <w:sz w:val="22"/>
          <w:szCs w:val="22"/>
        </w:rPr>
      </w:pPr>
      <w:r>
        <w:rPr>
          <w:rFonts w:ascii="Calibri" w:hAnsi="Calibri"/>
          <w:iCs/>
          <w:sz w:val="22"/>
          <w:szCs w:val="22"/>
        </w:rPr>
        <w:t xml:space="preserve">3.    </w:t>
      </w:r>
      <w:r w:rsidRPr="005E125E">
        <w:rPr>
          <w:rFonts w:ascii="Calibri" w:hAnsi="Calibri"/>
          <w:iCs/>
          <w:sz w:val="22"/>
          <w:szCs w:val="22"/>
        </w:rPr>
        <w:t xml:space="preserve">Wykonawca </w:t>
      </w:r>
      <w:r w:rsidRPr="005E125E">
        <w:rPr>
          <w:rFonts w:ascii="Calibri" w:hAnsi="Calibri"/>
          <w:sz w:val="22"/>
          <w:szCs w:val="22"/>
        </w:rPr>
        <w:t xml:space="preserve">może w celu potwierdzenia spełniania warunków, o których mowa w rozdz. V. </w:t>
      </w:r>
      <w:r>
        <w:rPr>
          <w:rFonts w:ascii="Calibri" w:hAnsi="Calibri"/>
          <w:sz w:val="22"/>
          <w:szCs w:val="22"/>
        </w:rPr>
        <w:t xml:space="preserve">   </w:t>
      </w:r>
    </w:p>
    <w:p w:rsidR="00C03C0B" w:rsidRDefault="00C03C0B" w:rsidP="00C03C0B">
      <w:pPr>
        <w:tabs>
          <w:tab w:val="num" w:pos="426"/>
        </w:tabs>
        <w:jc w:val="both"/>
        <w:rPr>
          <w:rFonts w:ascii="Calibri" w:hAnsi="Calibri"/>
          <w:sz w:val="22"/>
          <w:szCs w:val="22"/>
        </w:rPr>
      </w:pPr>
      <w:r>
        <w:rPr>
          <w:rFonts w:ascii="Calibri" w:hAnsi="Calibri"/>
          <w:sz w:val="22"/>
          <w:szCs w:val="22"/>
        </w:rPr>
        <w:t xml:space="preserve">       1.</w:t>
      </w:r>
      <w:r w:rsidRPr="005E125E">
        <w:rPr>
          <w:rFonts w:ascii="Calibri" w:hAnsi="Calibri"/>
          <w:sz w:val="22"/>
          <w:szCs w:val="22"/>
        </w:rPr>
        <w:t>2)</w:t>
      </w:r>
      <w:r>
        <w:rPr>
          <w:rFonts w:ascii="Calibri" w:hAnsi="Calibri"/>
          <w:sz w:val="22"/>
          <w:szCs w:val="22"/>
        </w:rPr>
        <w:t xml:space="preserve"> </w:t>
      </w:r>
      <w:r w:rsidRPr="005E125E">
        <w:rPr>
          <w:rFonts w:ascii="Calibri" w:hAnsi="Calibri"/>
          <w:sz w:val="22"/>
          <w:szCs w:val="22"/>
        </w:rPr>
        <w:t>niniejszej SIWZ w stosownych sytuacjach oraz w odniesieniu do konkretnego</w:t>
      </w:r>
      <w:r>
        <w:rPr>
          <w:rFonts w:ascii="Calibri" w:hAnsi="Calibri"/>
          <w:sz w:val="22"/>
          <w:szCs w:val="22"/>
        </w:rPr>
        <w:t xml:space="preserve"> </w:t>
      </w:r>
      <w:proofErr w:type="spellStart"/>
      <w:r w:rsidRPr="005E125E">
        <w:rPr>
          <w:rFonts w:ascii="Calibri" w:hAnsi="Calibri"/>
          <w:sz w:val="22"/>
          <w:szCs w:val="22"/>
        </w:rPr>
        <w:t>zamówienia</w:t>
      </w:r>
      <w:proofErr w:type="spellEnd"/>
      <w:r w:rsidRPr="005E125E">
        <w:rPr>
          <w:rFonts w:ascii="Calibri" w:hAnsi="Calibri"/>
          <w:sz w:val="22"/>
          <w:szCs w:val="22"/>
        </w:rPr>
        <w:t xml:space="preserve">, </w:t>
      </w:r>
      <w:r>
        <w:rPr>
          <w:rFonts w:ascii="Calibri" w:hAnsi="Calibri"/>
          <w:sz w:val="22"/>
          <w:szCs w:val="22"/>
        </w:rPr>
        <w:t xml:space="preserve"> </w:t>
      </w:r>
    </w:p>
    <w:p w:rsidR="00C03C0B" w:rsidRDefault="00C03C0B" w:rsidP="00C03C0B">
      <w:pPr>
        <w:tabs>
          <w:tab w:val="num" w:pos="426"/>
        </w:tabs>
        <w:jc w:val="both"/>
        <w:rPr>
          <w:rFonts w:ascii="Calibri" w:hAnsi="Calibri"/>
          <w:sz w:val="22"/>
          <w:szCs w:val="22"/>
        </w:rPr>
      </w:pPr>
      <w:r>
        <w:rPr>
          <w:rFonts w:ascii="Calibri" w:hAnsi="Calibri"/>
          <w:sz w:val="22"/>
          <w:szCs w:val="22"/>
        </w:rPr>
        <w:t xml:space="preserve">       </w:t>
      </w:r>
      <w:r w:rsidRPr="005E125E">
        <w:rPr>
          <w:rFonts w:ascii="Calibri" w:hAnsi="Calibri"/>
          <w:sz w:val="22"/>
          <w:szCs w:val="22"/>
        </w:rPr>
        <w:t xml:space="preserve">lub jego części, polegać na zdolnościach technicznych lub zawodowych innych podmiotów, </w:t>
      </w:r>
      <w:r>
        <w:rPr>
          <w:rFonts w:ascii="Calibri" w:hAnsi="Calibri"/>
          <w:sz w:val="22"/>
          <w:szCs w:val="22"/>
        </w:rPr>
        <w:t xml:space="preserve"> </w:t>
      </w:r>
    </w:p>
    <w:p w:rsidR="00C03C0B" w:rsidRDefault="00C03C0B" w:rsidP="00C03C0B">
      <w:pPr>
        <w:tabs>
          <w:tab w:val="num" w:pos="426"/>
        </w:tabs>
        <w:jc w:val="both"/>
        <w:rPr>
          <w:rFonts w:ascii="Calibri" w:hAnsi="Calibri"/>
          <w:sz w:val="22"/>
          <w:szCs w:val="22"/>
        </w:rPr>
      </w:pPr>
      <w:r>
        <w:rPr>
          <w:rFonts w:ascii="Calibri" w:hAnsi="Calibri"/>
          <w:sz w:val="22"/>
          <w:szCs w:val="22"/>
        </w:rPr>
        <w:t xml:space="preserve">       </w:t>
      </w:r>
      <w:r w:rsidRPr="005E125E">
        <w:rPr>
          <w:rFonts w:ascii="Calibri" w:hAnsi="Calibri"/>
          <w:sz w:val="22"/>
          <w:szCs w:val="22"/>
        </w:rPr>
        <w:t>niezależnie od charakteru prawnego łączących go z nim stosunków prawnych</w:t>
      </w:r>
      <w:r>
        <w:rPr>
          <w:rFonts w:ascii="Calibri" w:hAnsi="Calibri"/>
          <w:iCs/>
          <w:sz w:val="22"/>
          <w:szCs w:val="22"/>
        </w:rPr>
        <w:t xml:space="preserve">. </w:t>
      </w:r>
      <w:r w:rsidRPr="00EB3728">
        <w:rPr>
          <w:rFonts w:ascii="Calibri" w:hAnsi="Calibri"/>
          <w:sz w:val="22"/>
          <w:szCs w:val="22"/>
        </w:rPr>
        <w:t xml:space="preserve">Kwestię polegania </w:t>
      </w:r>
      <w:r>
        <w:rPr>
          <w:rFonts w:ascii="Calibri" w:hAnsi="Calibri"/>
          <w:sz w:val="22"/>
          <w:szCs w:val="22"/>
        </w:rPr>
        <w:t xml:space="preserve"> </w:t>
      </w:r>
    </w:p>
    <w:p w:rsidR="00C03C0B" w:rsidRPr="005E125E" w:rsidRDefault="00C03C0B" w:rsidP="00C03C0B">
      <w:pPr>
        <w:tabs>
          <w:tab w:val="num" w:pos="426"/>
        </w:tabs>
        <w:spacing w:after="120"/>
        <w:jc w:val="both"/>
        <w:rPr>
          <w:rFonts w:ascii="Calibri" w:hAnsi="Calibri"/>
          <w:sz w:val="22"/>
          <w:szCs w:val="22"/>
        </w:rPr>
      </w:pPr>
      <w:r>
        <w:rPr>
          <w:rFonts w:ascii="Calibri" w:hAnsi="Calibri"/>
          <w:sz w:val="22"/>
          <w:szCs w:val="22"/>
        </w:rPr>
        <w:t xml:space="preserve">       </w:t>
      </w:r>
      <w:r w:rsidRPr="00EB3728">
        <w:rPr>
          <w:rFonts w:ascii="Calibri" w:hAnsi="Calibri"/>
          <w:sz w:val="22"/>
          <w:szCs w:val="22"/>
        </w:rPr>
        <w:t>na zasobie podmiotu trzeciego reguluje szczegółowo art. 22a ust.1-6</w:t>
      </w:r>
      <w:r>
        <w:rPr>
          <w:rFonts w:ascii="Calibri" w:hAnsi="Calibri"/>
          <w:sz w:val="22"/>
          <w:szCs w:val="22"/>
        </w:rPr>
        <w:t xml:space="preserve"> ustawy – PZP.</w:t>
      </w:r>
    </w:p>
    <w:p w:rsidR="00C03C0B" w:rsidRDefault="00C03C0B" w:rsidP="00C03C0B">
      <w:pPr>
        <w:tabs>
          <w:tab w:val="left" w:pos="426"/>
        </w:tabs>
        <w:rPr>
          <w:rFonts w:ascii="Calibri" w:hAnsi="Calibri"/>
          <w:sz w:val="22"/>
          <w:szCs w:val="22"/>
        </w:rPr>
      </w:pPr>
      <w:r>
        <w:rPr>
          <w:rFonts w:ascii="Calibri" w:hAnsi="Calibri"/>
          <w:iCs/>
          <w:sz w:val="22"/>
          <w:szCs w:val="22"/>
        </w:rPr>
        <w:t xml:space="preserve">4.    </w:t>
      </w:r>
      <w:r w:rsidRPr="001F2FB6">
        <w:rPr>
          <w:rFonts w:ascii="Calibri" w:hAnsi="Calibri"/>
          <w:iCs/>
          <w:sz w:val="22"/>
          <w:szCs w:val="22"/>
        </w:rPr>
        <w:t xml:space="preserve">Zamawiający jednocześnie informuje, iż „stosowna sytuacja”, o której mowa w </w:t>
      </w:r>
      <w:r w:rsidRPr="001F2FB6">
        <w:rPr>
          <w:rFonts w:ascii="Calibri" w:hAnsi="Calibri"/>
          <w:sz w:val="22"/>
          <w:szCs w:val="22"/>
        </w:rPr>
        <w:t xml:space="preserve">rozdz. V.3 </w:t>
      </w:r>
      <w:r>
        <w:rPr>
          <w:rFonts w:ascii="Calibri" w:hAnsi="Calibri"/>
          <w:sz w:val="22"/>
          <w:szCs w:val="22"/>
        </w:rPr>
        <w:t xml:space="preserve"> </w:t>
      </w:r>
    </w:p>
    <w:p w:rsidR="00C03C0B" w:rsidRPr="001F2FB6" w:rsidRDefault="00C03C0B" w:rsidP="00C03C0B">
      <w:pPr>
        <w:tabs>
          <w:tab w:val="left" w:pos="426"/>
        </w:tabs>
        <w:rPr>
          <w:rFonts w:ascii="Calibri" w:hAnsi="Calibri"/>
          <w:sz w:val="22"/>
          <w:szCs w:val="22"/>
        </w:rPr>
      </w:pPr>
      <w:r>
        <w:rPr>
          <w:rFonts w:ascii="Calibri" w:hAnsi="Calibri"/>
          <w:sz w:val="22"/>
          <w:szCs w:val="22"/>
        </w:rPr>
        <w:t xml:space="preserve">        </w:t>
      </w:r>
      <w:r w:rsidRPr="001F2FB6">
        <w:rPr>
          <w:rFonts w:ascii="Calibri" w:hAnsi="Calibri"/>
          <w:sz w:val="22"/>
          <w:szCs w:val="22"/>
        </w:rPr>
        <w:t>niniejszej SIWZ wystąpi wyłącznie w przypadku, kiedy:</w:t>
      </w:r>
    </w:p>
    <w:p w:rsidR="00C03C0B" w:rsidRDefault="00C03C0B" w:rsidP="00C03C0B">
      <w:pPr>
        <w:pStyle w:val="Akapitzlist"/>
        <w:numPr>
          <w:ilvl w:val="0"/>
          <w:numId w:val="19"/>
        </w:numPr>
        <w:spacing w:after="40" w:line="240" w:lineRule="auto"/>
        <w:contextualSpacing w:val="0"/>
        <w:jc w:val="both"/>
      </w:pPr>
      <w:r w:rsidRPr="005E125E">
        <w:t>Wykonawca, który polega na zdolnościach lub sytuacji innych podmiotów udowodni</w:t>
      </w:r>
    </w:p>
    <w:p w:rsidR="00C03C0B" w:rsidRPr="005E125E" w:rsidRDefault="00C03C0B" w:rsidP="00C03C0B">
      <w:pPr>
        <w:pStyle w:val="Akapitzlist"/>
        <w:spacing w:after="40"/>
        <w:jc w:val="both"/>
      </w:pPr>
      <w:r w:rsidRPr="005E125E">
        <w:t xml:space="preserve">zamawiającemu, że realizując zamówienie, będzie dysponował niezbędnymi zasobami tych podmiotów, w szczególności przedstawiając zobowiązanie tych podmiotów do oddania mu do dyspozycji niezbędnych zasobów na potrzeby realizacji </w:t>
      </w:r>
      <w:proofErr w:type="spellStart"/>
      <w:r w:rsidRPr="005E125E">
        <w:t>zamówienia</w:t>
      </w:r>
      <w:proofErr w:type="spellEnd"/>
      <w:r w:rsidRPr="005E125E">
        <w:t>.</w:t>
      </w:r>
    </w:p>
    <w:p w:rsidR="00C03C0B" w:rsidRDefault="00C03C0B" w:rsidP="00C03C0B">
      <w:pPr>
        <w:pStyle w:val="Akapitzlist"/>
        <w:numPr>
          <w:ilvl w:val="0"/>
          <w:numId w:val="19"/>
        </w:numPr>
        <w:spacing w:after="40" w:line="240" w:lineRule="auto"/>
        <w:contextualSpacing w:val="0"/>
        <w:jc w:val="both"/>
      </w:pPr>
      <w:r w:rsidRPr="005E125E">
        <w:t xml:space="preserve">Zamawiający oceni, czy udostępniane wykonawcy przez inne podmioty zdolności techniczne lub zawodowe lub ich sytuacja finansowa lub ekonomiczna, pozwalają na wykazanie przez wykonawcę spełniania warunków udziału w postępowaniu oraz zbada, czy nie zachodzą wobec tego podmiotu podstawy wykluczenia, o których mowa w art. 24 ust. 1 </w:t>
      </w:r>
      <w:proofErr w:type="spellStart"/>
      <w:r w:rsidRPr="005E125E">
        <w:t>pkt</w:t>
      </w:r>
      <w:proofErr w:type="spellEnd"/>
      <w:r w:rsidRPr="005E125E">
        <w:t xml:space="preserve"> 13–22 i ust. 5.</w:t>
      </w:r>
    </w:p>
    <w:p w:rsidR="00C03C0B" w:rsidRDefault="00C03C0B" w:rsidP="00C03C0B">
      <w:pPr>
        <w:pStyle w:val="Akapitzlist"/>
        <w:ind w:left="0"/>
        <w:jc w:val="both"/>
        <w:rPr>
          <w:rFonts w:cs="Calibri"/>
        </w:rPr>
      </w:pPr>
      <w:r>
        <w:rPr>
          <w:rFonts w:cs="Calibri"/>
        </w:rPr>
        <w:t xml:space="preserve">5. </w:t>
      </w:r>
      <w:r w:rsidRPr="00EE43D1">
        <w:rPr>
          <w:rFonts w:cs="Calibri"/>
        </w:rPr>
        <w:t xml:space="preserve">Ocena spełniania warunków udziału w postępowaniu oraz braku podstaw wykluczenia z </w:t>
      </w:r>
      <w:r>
        <w:rPr>
          <w:rFonts w:cs="Calibri"/>
        </w:rPr>
        <w:t xml:space="preserve">   </w:t>
      </w:r>
    </w:p>
    <w:p w:rsidR="00C03C0B" w:rsidRDefault="00C03C0B" w:rsidP="00C03C0B">
      <w:pPr>
        <w:pStyle w:val="Akapitzlist"/>
        <w:ind w:left="0"/>
        <w:jc w:val="both"/>
        <w:rPr>
          <w:rFonts w:cs="Calibri"/>
        </w:rPr>
      </w:pPr>
      <w:r>
        <w:rPr>
          <w:rFonts w:cs="Calibri"/>
        </w:rPr>
        <w:t xml:space="preserve">    </w:t>
      </w:r>
      <w:r w:rsidRPr="00EE43D1">
        <w:rPr>
          <w:rFonts w:cs="Calibri"/>
        </w:rPr>
        <w:t xml:space="preserve">postępowania odbywać się będzie na podstawie przedłożonych przez Wykonawcę oświadczeń i </w:t>
      </w:r>
      <w:r>
        <w:rPr>
          <w:rFonts w:cs="Calibri"/>
        </w:rPr>
        <w:t xml:space="preserve"> </w:t>
      </w:r>
    </w:p>
    <w:p w:rsidR="00C03C0B" w:rsidRPr="00EE43D1" w:rsidRDefault="00C03C0B" w:rsidP="00C03C0B">
      <w:pPr>
        <w:pStyle w:val="Akapitzlist"/>
        <w:ind w:left="0"/>
        <w:jc w:val="both"/>
      </w:pPr>
      <w:r>
        <w:rPr>
          <w:rFonts w:cs="Calibri"/>
        </w:rPr>
        <w:t xml:space="preserve">    </w:t>
      </w:r>
      <w:r w:rsidRPr="00EE43D1">
        <w:rPr>
          <w:rFonts w:cs="Calibri"/>
        </w:rPr>
        <w:t>dokumentów według zasady spełnia/nie spełnia.</w:t>
      </w:r>
    </w:p>
    <w:p w:rsidR="00B16723" w:rsidRDefault="00A64E57" w:rsidP="00B16723">
      <w:pPr>
        <w:tabs>
          <w:tab w:val="num" w:pos="0"/>
          <w:tab w:val="left" w:pos="851"/>
        </w:tabs>
        <w:ind w:hanging="567"/>
        <w:jc w:val="both"/>
        <w:rPr>
          <w:rFonts w:ascii="Calibri" w:hAnsi="Calibri"/>
          <w:color w:val="000000"/>
          <w:sz w:val="22"/>
          <w:szCs w:val="22"/>
          <w:u w:val="single"/>
        </w:rPr>
      </w:pPr>
      <w:r w:rsidRPr="00795E56">
        <w:rPr>
          <w:rFonts w:ascii="Calibri" w:hAnsi="Calibri" w:cs="Segoe UI"/>
          <w:b/>
          <w:sz w:val="22"/>
          <w:szCs w:val="22"/>
        </w:rPr>
        <w:t>VII</w:t>
      </w:r>
      <w:r w:rsidRPr="00795E56">
        <w:rPr>
          <w:rFonts w:ascii="Calibri" w:hAnsi="Calibri" w:cs="Segoe UI"/>
          <w:sz w:val="22"/>
          <w:szCs w:val="22"/>
        </w:rPr>
        <w:t xml:space="preserve">. </w:t>
      </w:r>
      <w:r w:rsidRPr="00795E56">
        <w:rPr>
          <w:rFonts w:ascii="Calibri" w:hAnsi="Calibri"/>
          <w:color w:val="000000"/>
          <w:sz w:val="22"/>
          <w:szCs w:val="22"/>
          <w:u w:val="single"/>
        </w:rPr>
        <w:t>WYKAZ OŚWIADCZEŃ LUB DOKUMENTÓW, POTWIERDZAJĄCYCH SPEŁNIANIE WARUNKÓW UDZIAŁ</w:t>
      </w:r>
      <w:r w:rsidR="00E851B2" w:rsidRPr="00795E56">
        <w:rPr>
          <w:rFonts w:ascii="Calibri" w:hAnsi="Calibri"/>
          <w:color w:val="000000"/>
          <w:sz w:val="22"/>
          <w:szCs w:val="22"/>
          <w:u w:val="single"/>
        </w:rPr>
        <w:t xml:space="preserve">U </w:t>
      </w:r>
    </w:p>
    <w:p w:rsidR="00A64E57" w:rsidRPr="00795E56" w:rsidRDefault="00B16723" w:rsidP="00B16723">
      <w:pPr>
        <w:tabs>
          <w:tab w:val="num" w:pos="0"/>
          <w:tab w:val="left" w:pos="851"/>
        </w:tabs>
        <w:spacing w:after="120"/>
        <w:ind w:hanging="567"/>
        <w:jc w:val="both"/>
        <w:rPr>
          <w:rFonts w:ascii="Calibri" w:hAnsi="Calibri" w:cs="Segoe UI"/>
          <w:sz w:val="22"/>
          <w:szCs w:val="22"/>
          <w:u w:val="single"/>
        </w:rPr>
      </w:pPr>
      <w:r w:rsidRPr="00B16723">
        <w:rPr>
          <w:rFonts w:ascii="Calibri" w:hAnsi="Calibri"/>
          <w:color w:val="000000"/>
          <w:sz w:val="22"/>
          <w:szCs w:val="22"/>
        </w:rPr>
        <w:t xml:space="preserve">        </w:t>
      </w:r>
      <w:r>
        <w:rPr>
          <w:rFonts w:ascii="Calibri" w:hAnsi="Calibri"/>
          <w:color w:val="000000"/>
          <w:sz w:val="22"/>
          <w:szCs w:val="22"/>
          <w:u w:val="single"/>
        </w:rPr>
        <w:t xml:space="preserve">W </w:t>
      </w:r>
      <w:r w:rsidR="00A64E57" w:rsidRPr="00795E56">
        <w:rPr>
          <w:rFonts w:ascii="Calibri" w:hAnsi="Calibri"/>
          <w:color w:val="000000"/>
          <w:sz w:val="22"/>
          <w:szCs w:val="22"/>
          <w:u w:val="single"/>
        </w:rPr>
        <w:t>POSTĘPOWANIU ORAZ BRAK PODSTAW WYKLUCZENIA.</w:t>
      </w:r>
    </w:p>
    <w:p w:rsidR="000B4BF7" w:rsidRPr="00BB2909" w:rsidRDefault="000B4BF7" w:rsidP="000B4BF7">
      <w:pPr>
        <w:numPr>
          <w:ilvl w:val="0"/>
          <w:numId w:val="10"/>
        </w:numPr>
        <w:tabs>
          <w:tab w:val="clear" w:pos="900"/>
          <w:tab w:val="num" w:pos="426"/>
        </w:tabs>
        <w:spacing w:after="120"/>
        <w:ind w:left="425" w:hanging="425"/>
        <w:jc w:val="both"/>
        <w:rPr>
          <w:rFonts w:ascii="Calibri" w:hAnsi="Calibri" w:cs="Segoe UI"/>
          <w:sz w:val="22"/>
          <w:szCs w:val="22"/>
        </w:rPr>
      </w:pPr>
      <w:r w:rsidRPr="0034755F">
        <w:rPr>
          <w:rFonts w:ascii="Calibri" w:hAnsi="Calibri"/>
          <w:color w:val="000000"/>
          <w:sz w:val="22"/>
          <w:szCs w:val="22"/>
        </w:rPr>
        <w:t>Do oferty każdy wykonawca musi dołączyć aktualne na dzień składania ofert oświadczenie w zakr</w:t>
      </w:r>
      <w:r>
        <w:rPr>
          <w:rFonts w:ascii="Calibri" w:hAnsi="Calibri"/>
          <w:color w:val="000000"/>
          <w:sz w:val="22"/>
          <w:szCs w:val="22"/>
        </w:rPr>
        <w:t xml:space="preserve">esie wskazanym w </w:t>
      </w:r>
      <w:r w:rsidRPr="00290FF8">
        <w:rPr>
          <w:rFonts w:ascii="Calibri" w:hAnsi="Calibri"/>
          <w:b/>
          <w:color w:val="000000"/>
          <w:sz w:val="22"/>
          <w:szCs w:val="22"/>
        </w:rPr>
        <w:t>załączniku nr 5</w:t>
      </w:r>
      <w:r w:rsidRPr="0034755F">
        <w:rPr>
          <w:rFonts w:ascii="Calibri" w:hAnsi="Calibri"/>
          <w:color w:val="000000"/>
          <w:sz w:val="22"/>
          <w:szCs w:val="22"/>
        </w:rPr>
        <w:t xml:space="preserve"> do SIWZ. Informacje zawarte w oświadczeniu będą stanowić wstępne potwierdzenie, że wykonawca </w:t>
      </w:r>
      <w:r w:rsidRPr="0034755F">
        <w:rPr>
          <w:rFonts w:ascii="Calibri" w:hAnsi="Calibri"/>
          <w:bCs/>
          <w:color w:val="000000"/>
          <w:sz w:val="22"/>
          <w:szCs w:val="22"/>
        </w:rPr>
        <w:t>nie podlega wykluczeniu oraz spełnia warunki udziału w postępowaniu.</w:t>
      </w:r>
    </w:p>
    <w:p w:rsidR="000B4BF7" w:rsidRPr="0034755F" w:rsidRDefault="000B4BF7" w:rsidP="000B4BF7">
      <w:pPr>
        <w:numPr>
          <w:ilvl w:val="0"/>
          <w:numId w:val="10"/>
        </w:numPr>
        <w:tabs>
          <w:tab w:val="clear" w:pos="900"/>
          <w:tab w:val="num" w:pos="426"/>
        </w:tabs>
        <w:spacing w:after="120"/>
        <w:ind w:left="425" w:hanging="425"/>
        <w:jc w:val="both"/>
        <w:rPr>
          <w:rFonts w:ascii="Calibri" w:hAnsi="Calibri" w:cs="Segoe UI"/>
          <w:sz w:val="22"/>
          <w:szCs w:val="22"/>
        </w:rPr>
      </w:pPr>
      <w:r w:rsidRPr="0034755F">
        <w:rPr>
          <w:rFonts w:ascii="Calibri" w:hAnsi="Calibri"/>
          <w:color w:val="000000"/>
          <w:sz w:val="22"/>
          <w:szCs w:val="22"/>
        </w:rPr>
        <w:t>W przypadku wspólnego ubiegania się o zamówienie przez wykonawców oświadczenie</w:t>
      </w:r>
      <w:r>
        <w:rPr>
          <w:rFonts w:ascii="Calibri" w:hAnsi="Calibri"/>
          <w:color w:val="000000"/>
          <w:sz w:val="22"/>
          <w:szCs w:val="22"/>
        </w:rPr>
        <w:t xml:space="preserve">, o którym mowa w rozdz. VI.1 </w:t>
      </w:r>
      <w:r w:rsidRPr="0034755F">
        <w:rPr>
          <w:rFonts w:ascii="Calibri" w:hAnsi="Calibri"/>
          <w:color w:val="000000"/>
          <w:sz w:val="22"/>
          <w:szCs w:val="22"/>
        </w:rPr>
        <w:t xml:space="preserve">niniejszej SIWZ składa każdy z wykonawców wspólnie ubiegających się o </w:t>
      </w:r>
      <w:r w:rsidRPr="0034755F">
        <w:rPr>
          <w:rFonts w:ascii="Calibri" w:hAnsi="Calibri"/>
          <w:color w:val="000000"/>
          <w:sz w:val="22"/>
          <w:szCs w:val="22"/>
        </w:rPr>
        <w:lastRenderedPageBreak/>
        <w:t xml:space="preserve">zamówienie. Oświadczenie te ma potwierdzać spełnianie warunków udziału w postępowaniu, brak podstaw wykluczenia w zakresie, w którym każdy z wykonawców wykazuje spełnianie warunków udziału w postępowaniu, </w:t>
      </w:r>
    </w:p>
    <w:p w:rsidR="000B4BF7" w:rsidRPr="00F31FA2" w:rsidRDefault="000B4BF7" w:rsidP="000B4BF7">
      <w:pPr>
        <w:numPr>
          <w:ilvl w:val="0"/>
          <w:numId w:val="10"/>
        </w:numPr>
        <w:tabs>
          <w:tab w:val="clear" w:pos="900"/>
          <w:tab w:val="num" w:pos="426"/>
        </w:tabs>
        <w:spacing w:after="120"/>
        <w:ind w:left="425" w:hanging="425"/>
        <w:jc w:val="both"/>
        <w:rPr>
          <w:rFonts w:ascii="Calibri" w:hAnsi="Calibri" w:cs="Segoe UI"/>
          <w:b/>
          <w:sz w:val="22"/>
          <w:szCs w:val="22"/>
        </w:rPr>
      </w:pPr>
      <w:r w:rsidRPr="0034755F">
        <w:rPr>
          <w:rFonts w:ascii="Calibri" w:hAnsi="Calibri"/>
          <w:color w:val="000000"/>
          <w:sz w:val="22"/>
          <w:szCs w:val="22"/>
        </w:rPr>
        <w:t xml:space="preserve">Na żądanie zamawiającego, wykonawca, który zamierza powierzyć wykonanie części </w:t>
      </w:r>
      <w:proofErr w:type="spellStart"/>
      <w:r w:rsidRPr="0034755F">
        <w:rPr>
          <w:rFonts w:ascii="Calibri" w:hAnsi="Calibri"/>
          <w:color w:val="000000"/>
          <w:sz w:val="22"/>
          <w:szCs w:val="22"/>
        </w:rPr>
        <w:t>zamówienia</w:t>
      </w:r>
      <w:proofErr w:type="spellEnd"/>
      <w:r w:rsidRPr="0034755F">
        <w:rPr>
          <w:rFonts w:ascii="Calibri" w:hAnsi="Calibri"/>
          <w:color w:val="000000"/>
          <w:sz w:val="22"/>
          <w:szCs w:val="22"/>
        </w:rPr>
        <w:t xml:space="preserve"> podwykonawcom, w celu wykazania braku istnienia wobec nich podstaw wykluczenia z udziału w </w:t>
      </w:r>
      <w:r w:rsidRPr="00865C0C">
        <w:rPr>
          <w:rFonts w:ascii="Calibri" w:hAnsi="Calibri"/>
          <w:sz w:val="22"/>
          <w:szCs w:val="22"/>
        </w:rPr>
        <w:t xml:space="preserve">postępowaniu </w:t>
      </w:r>
      <w:r w:rsidRPr="00F31FA2">
        <w:rPr>
          <w:rFonts w:ascii="Calibri" w:hAnsi="Calibri"/>
          <w:b/>
          <w:sz w:val="22"/>
          <w:szCs w:val="22"/>
        </w:rPr>
        <w:t>składa</w:t>
      </w:r>
      <w:r>
        <w:rPr>
          <w:rFonts w:ascii="Calibri" w:hAnsi="Calibri"/>
          <w:b/>
          <w:sz w:val="22"/>
          <w:szCs w:val="22"/>
        </w:rPr>
        <w:t xml:space="preserve"> oświadczenie, o którym mowa w rozdz. VI.1 niniejszej SIWZ.</w:t>
      </w:r>
    </w:p>
    <w:p w:rsidR="000B4BF7" w:rsidRDefault="000B4BF7" w:rsidP="000B4BF7">
      <w:pPr>
        <w:numPr>
          <w:ilvl w:val="0"/>
          <w:numId w:val="10"/>
        </w:numPr>
        <w:tabs>
          <w:tab w:val="clear" w:pos="900"/>
          <w:tab w:val="num" w:pos="426"/>
        </w:tabs>
        <w:spacing w:after="120"/>
        <w:ind w:left="425" w:hanging="425"/>
        <w:jc w:val="both"/>
        <w:rPr>
          <w:rFonts w:ascii="Calibri" w:hAnsi="Calibri"/>
          <w:sz w:val="22"/>
          <w:szCs w:val="22"/>
        </w:rPr>
      </w:pPr>
      <w:r w:rsidRPr="00865C0C">
        <w:rPr>
          <w:rFonts w:ascii="Calibri" w:hAnsi="Calibri"/>
          <w:sz w:val="22"/>
          <w:szCs w:val="22"/>
        </w:rPr>
        <w:t xml:space="preserve">Wykonawca, który powołuje się na zasoby innych podmiotów, w celu wykazania braku istnienia wobec nich podstaw wykluczenia oraz spełnienia - w zakresie, w jakim powołuje się na ich zasoby - </w:t>
      </w:r>
      <w:r>
        <w:rPr>
          <w:rFonts w:ascii="Calibri" w:hAnsi="Calibri"/>
          <w:sz w:val="22"/>
          <w:szCs w:val="22"/>
        </w:rPr>
        <w:t xml:space="preserve">warunków udziału w postępowaniu </w:t>
      </w:r>
      <w:r w:rsidRPr="00F31FA2">
        <w:rPr>
          <w:rFonts w:ascii="Calibri" w:hAnsi="Calibri"/>
          <w:b/>
          <w:sz w:val="22"/>
          <w:szCs w:val="22"/>
        </w:rPr>
        <w:t>składa także oświadczenie</w:t>
      </w:r>
      <w:r w:rsidRPr="00865C0C">
        <w:rPr>
          <w:rFonts w:ascii="Calibri" w:hAnsi="Calibri"/>
          <w:b/>
          <w:sz w:val="22"/>
          <w:szCs w:val="22"/>
        </w:rPr>
        <w:t xml:space="preserve">, o którym mowa w </w:t>
      </w:r>
      <w:r>
        <w:rPr>
          <w:rFonts w:ascii="Calibri" w:hAnsi="Calibri"/>
          <w:b/>
          <w:sz w:val="22"/>
          <w:szCs w:val="22"/>
        </w:rPr>
        <w:t>rozdz. VI.</w:t>
      </w:r>
      <w:r w:rsidRPr="00865C0C">
        <w:rPr>
          <w:rFonts w:ascii="Calibri" w:hAnsi="Calibri"/>
          <w:b/>
          <w:sz w:val="22"/>
          <w:szCs w:val="22"/>
        </w:rPr>
        <w:t>1 niniejszej SIWZ</w:t>
      </w:r>
      <w:r w:rsidRPr="00865C0C">
        <w:rPr>
          <w:rFonts w:ascii="Calibri" w:hAnsi="Calibri"/>
          <w:sz w:val="22"/>
          <w:szCs w:val="22"/>
        </w:rPr>
        <w:t>.</w:t>
      </w:r>
    </w:p>
    <w:p w:rsidR="000B4BF7" w:rsidRDefault="000B4BF7" w:rsidP="000B4BF7">
      <w:pPr>
        <w:numPr>
          <w:ilvl w:val="0"/>
          <w:numId w:val="10"/>
        </w:numPr>
        <w:tabs>
          <w:tab w:val="clear" w:pos="900"/>
          <w:tab w:val="num" w:pos="426"/>
        </w:tabs>
        <w:spacing w:after="120"/>
        <w:ind w:left="425" w:hanging="425"/>
        <w:jc w:val="both"/>
        <w:rPr>
          <w:rFonts w:ascii="Calibri" w:hAnsi="Calibri" w:cs="Segoe UI"/>
          <w:sz w:val="22"/>
          <w:szCs w:val="22"/>
        </w:rPr>
      </w:pPr>
      <w:r w:rsidRPr="003D0114">
        <w:rPr>
          <w:rFonts w:ascii="Calibri" w:hAnsi="Calibri"/>
          <w:sz w:val="22"/>
          <w:szCs w:val="22"/>
        </w:rPr>
        <w:t xml:space="preserve">Zamawiający przed udzieleniem </w:t>
      </w:r>
      <w:proofErr w:type="spellStart"/>
      <w:r w:rsidRPr="003D0114">
        <w:rPr>
          <w:rFonts w:ascii="Calibri" w:hAnsi="Calibri"/>
          <w:sz w:val="22"/>
          <w:szCs w:val="22"/>
        </w:rPr>
        <w:t>zamówienia</w:t>
      </w:r>
      <w:proofErr w:type="spellEnd"/>
      <w:r w:rsidRPr="003D0114">
        <w:rPr>
          <w:rFonts w:ascii="Calibri" w:hAnsi="Calibri"/>
          <w:sz w:val="22"/>
          <w:szCs w:val="22"/>
        </w:rPr>
        <w:t xml:space="preserve">, </w:t>
      </w:r>
      <w:r w:rsidRPr="003D0114">
        <w:rPr>
          <w:rFonts w:ascii="Calibri" w:hAnsi="Calibri"/>
          <w:b/>
          <w:sz w:val="22"/>
          <w:szCs w:val="22"/>
        </w:rPr>
        <w:t>wezwie</w:t>
      </w:r>
      <w:r>
        <w:rPr>
          <w:rFonts w:ascii="Calibri" w:hAnsi="Calibri"/>
          <w:b/>
          <w:color w:val="008000"/>
          <w:sz w:val="22"/>
          <w:szCs w:val="22"/>
        </w:rPr>
        <w:t xml:space="preserve"> </w:t>
      </w:r>
      <w:r w:rsidRPr="003D0114">
        <w:rPr>
          <w:rFonts w:ascii="Calibri" w:hAnsi="Calibri"/>
          <w:sz w:val="22"/>
          <w:szCs w:val="22"/>
        </w:rPr>
        <w:t>wykonawcę, którego oferta została najwyżej oceniona, do złożenia w wyznaczonym</w:t>
      </w:r>
      <w:r w:rsidRPr="003D0114">
        <w:rPr>
          <w:rFonts w:ascii="Calibri" w:hAnsi="Calibri"/>
          <w:b/>
          <w:sz w:val="22"/>
          <w:szCs w:val="22"/>
        </w:rPr>
        <w:t xml:space="preserve">, </w:t>
      </w:r>
      <w:r w:rsidRPr="003D0114">
        <w:rPr>
          <w:rFonts w:ascii="Calibri" w:hAnsi="Calibri"/>
          <w:sz w:val="22"/>
          <w:szCs w:val="22"/>
        </w:rPr>
        <w:t xml:space="preserve">nie krótszym niż </w:t>
      </w:r>
      <w:r>
        <w:rPr>
          <w:rFonts w:ascii="Calibri" w:hAnsi="Calibri"/>
          <w:b/>
          <w:sz w:val="22"/>
          <w:szCs w:val="22"/>
          <w:u w:val="single"/>
        </w:rPr>
        <w:t>5</w:t>
      </w:r>
      <w:r w:rsidRPr="00290476">
        <w:rPr>
          <w:rFonts w:ascii="Calibri" w:hAnsi="Calibri"/>
          <w:b/>
          <w:sz w:val="22"/>
          <w:szCs w:val="22"/>
          <w:u w:val="single"/>
        </w:rPr>
        <w:t xml:space="preserve"> dni</w:t>
      </w:r>
      <w:r w:rsidRPr="003D0114">
        <w:rPr>
          <w:rFonts w:ascii="Calibri" w:hAnsi="Calibri"/>
          <w:sz w:val="22"/>
          <w:szCs w:val="22"/>
        </w:rPr>
        <w:t>, terminie aktualnych na dzień złożenia następujących oświadczeń lub dokumentów</w:t>
      </w:r>
      <w:r w:rsidRPr="003D0114">
        <w:rPr>
          <w:rFonts w:ascii="Calibri" w:hAnsi="Calibri" w:cs="Segoe UI"/>
          <w:sz w:val="22"/>
          <w:szCs w:val="22"/>
        </w:rPr>
        <w:t>:</w:t>
      </w:r>
    </w:p>
    <w:p w:rsidR="00973E2C" w:rsidRDefault="00973E2C" w:rsidP="00973E2C">
      <w:pPr>
        <w:pStyle w:val="Akapitzlist"/>
        <w:ind w:left="357"/>
        <w:jc w:val="both"/>
        <w:rPr>
          <w:rFonts w:cs="Segoe UI"/>
          <w:u w:val="single"/>
        </w:rPr>
      </w:pPr>
      <w:r w:rsidRPr="008E5E12">
        <w:rPr>
          <w:rFonts w:cs="Segoe UI"/>
        </w:rPr>
        <w:t>1)</w:t>
      </w:r>
      <w:r>
        <w:rPr>
          <w:rFonts w:cs="Segoe UI"/>
          <w:u w:val="single"/>
        </w:rPr>
        <w:t xml:space="preserve"> </w:t>
      </w:r>
      <w:r w:rsidRPr="0043742A">
        <w:rPr>
          <w:rFonts w:cs="Segoe UI"/>
          <w:u w:val="single"/>
        </w:rPr>
        <w:t>w celu potwierdzenia, że oferowane dostawy odpowiadają wymaganiom określonym</w:t>
      </w:r>
      <w:r w:rsidRPr="00643936">
        <w:rPr>
          <w:rFonts w:cs="Segoe UI"/>
        </w:rPr>
        <w:t xml:space="preserve"> </w:t>
      </w:r>
      <w:r>
        <w:rPr>
          <w:rFonts w:cs="Segoe UI"/>
          <w:u w:val="single"/>
        </w:rPr>
        <w:t xml:space="preserve">przez  </w:t>
      </w:r>
    </w:p>
    <w:p w:rsidR="00973E2C" w:rsidRDefault="00973E2C" w:rsidP="00973E2C">
      <w:pPr>
        <w:pStyle w:val="Akapitzlist"/>
        <w:ind w:left="357"/>
        <w:jc w:val="both"/>
        <w:rPr>
          <w:rFonts w:cs="Segoe UI"/>
          <w:u w:val="single"/>
        </w:rPr>
      </w:pPr>
      <w:r w:rsidRPr="008E5E12">
        <w:rPr>
          <w:rFonts w:cs="Segoe UI"/>
        </w:rPr>
        <w:t xml:space="preserve">    </w:t>
      </w:r>
      <w:r>
        <w:rPr>
          <w:rFonts w:cs="Segoe UI"/>
          <w:u w:val="single"/>
        </w:rPr>
        <w:t>Zamawiającego:</w:t>
      </w:r>
    </w:p>
    <w:p w:rsidR="00973E2C" w:rsidRPr="007C5A0D" w:rsidRDefault="00973E2C" w:rsidP="00973E2C">
      <w:pPr>
        <w:pStyle w:val="Akapitzlist"/>
        <w:numPr>
          <w:ilvl w:val="0"/>
          <w:numId w:val="30"/>
        </w:numPr>
        <w:spacing w:after="0" w:line="240" w:lineRule="auto"/>
        <w:ind w:left="357" w:firstLine="777"/>
        <w:contextualSpacing w:val="0"/>
        <w:jc w:val="both"/>
        <w:rPr>
          <w:rFonts w:cs="Tahoma"/>
        </w:rPr>
      </w:pPr>
      <w:r w:rsidRPr="007C5A0D">
        <w:rPr>
          <w:rFonts w:cs="Tahoma"/>
          <w:iCs/>
        </w:rPr>
        <w:t xml:space="preserve">Dokumenty potwierdzające, że zaoferowany sprzęt medyczny został dopuszczony do </w:t>
      </w:r>
      <w:r>
        <w:rPr>
          <w:rFonts w:cs="Tahoma"/>
          <w:iCs/>
        </w:rPr>
        <w:t xml:space="preserve"> </w:t>
      </w:r>
    </w:p>
    <w:p w:rsidR="00973E2C" w:rsidRDefault="00973E2C" w:rsidP="00973E2C">
      <w:pPr>
        <w:pStyle w:val="Akapitzlist"/>
        <w:ind w:left="1134"/>
        <w:jc w:val="both"/>
        <w:rPr>
          <w:rFonts w:cs="Tahoma"/>
          <w:iCs/>
        </w:rPr>
      </w:pPr>
      <w:r>
        <w:rPr>
          <w:rFonts w:cs="Tahoma"/>
          <w:b/>
          <w:iCs/>
        </w:rPr>
        <w:t xml:space="preserve">     </w:t>
      </w:r>
      <w:r w:rsidRPr="007C5A0D">
        <w:rPr>
          <w:rFonts w:cs="Tahoma"/>
          <w:iCs/>
        </w:rPr>
        <w:t>obrotu i</w:t>
      </w:r>
      <w:r>
        <w:rPr>
          <w:rFonts w:cs="Tahoma"/>
          <w:iCs/>
        </w:rPr>
        <w:t xml:space="preserve"> </w:t>
      </w:r>
      <w:r w:rsidRPr="007C5A0D">
        <w:rPr>
          <w:rFonts w:cs="Tahoma"/>
          <w:iCs/>
        </w:rPr>
        <w:t xml:space="preserve">używania zgodnie z wymogami ustawy z dnia 20 </w:t>
      </w:r>
      <w:proofErr w:type="spellStart"/>
      <w:r w:rsidRPr="007C5A0D">
        <w:rPr>
          <w:rFonts w:cs="Tahoma"/>
          <w:iCs/>
        </w:rPr>
        <w:t>maja</w:t>
      </w:r>
      <w:proofErr w:type="spellEnd"/>
      <w:r w:rsidRPr="007C5A0D">
        <w:rPr>
          <w:rFonts w:cs="Tahoma"/>
          <w:iCs/>
        </w:rPr>
        <w:t xml:space="preserve"> 2010 r. o wyrobach </w:t>
      </w:r>
      <w:r>
        <w:rPr>
          <w:rFonts w:cs="Tahoma"/>
          <w:iCs/>
        </w:rPr>
        <w:t xml:space="preserve"> </w:t>
      </w:r>
    </w:p>
    <w:p w:rsidR="00973E2C" w:rsidRDefault="00973E2C" w:rsidP="00973E2C">
      <w:pPr>
        <w:pStyle w:val="Akapitzlist"/>
        <w:ind w:left="1134"/>
        <w:jc w:val="both"/>
        <w:rPr>
          <w:rFonts w:cs="Tahoma"/>
          <w:b/>
          <w:bCs/>
        </w:rPr>
      </w:pPr>
      <w:r>
        <w:rPr>
          <w:rFonts w:cs="Tahoma"/>
          <w:iCs/>
        </w:rPr>
        <w:t xml:space="preserve">     </w:t>
      </w:r>
      <w:r w:rsidRPr="007C5A0D">
        <w:rPr>
          <w:rFonts w:cs="Tahoma"/>
          <w:iCs/>
        </w:rPr>
        <w:t xml:space="preserve">medycznych, </w:t>
      </w:r>
      <w:r w:rsidRPr="007C5A0D">
        <w:rPr>
          <w:rFonts w:cs="Tahoma"/>
        </w:rPr>
        <w:t xml:space="preserve">tj. </w:t>
      </w:r>
      <w:r w:rsidRPr="007C5A0D">
        <w:rPr>
          <w:rFonts w:cs="Tahoma"/>
          <w:b/>
          <w:bCs/>
        </w:rPr>
        <w:t xml:space="preserve">Deklarację zgodności z wymaganiami zasadniczymi dla wyrobu </w:t>
      </w:r>
      <w:r>
        <w:rPr>
          <w:rFonts w:cs="Tahoma"/>
          <w:b/>
          <w:bCs/>
        </w:rPr>
        <w:t xml:space="preserve"> </w:t>
      </w:r>
    </w:p>
    <w:p w:rsidR="00973E2C" w:rsidRDefault="00973E2C" w:rsidP="00973E2C">
      <w:pPr>
        <w:pStyle w:val="Akapitzlist"/>
        <w:ind w:left="1134"/>
        <w:jc w:val="both"/>
        <w:rPr>
          <w:rFonts w:cs="Tahoma"/>
          <w:b/>
          <w:bCs/>
          <w:i/>
        </w:rPr>
      </w:pPr>
      <w:r>
        <w:rPr>
          <w:rFonts w:cs="Tahoma"/>
          <w:b/>
          <w:bCs/>
        </w:rPr>
        <w:t xml:space="preserve">     </w:t>
      </w:r>
      <w:r w:rsidRPr="007C5A0D">
        <w:rPr>
          <w:rFonts w:cs="Tahoma"/>
          <w:b/>
          <w:bCs/>
        </w:rPr>
        <w:t>medycznego oznakowanego znakiem CE</w:t>
      </w:r>
      <w:r w:rsidRPr="00843144">
        <w:rPr>
          <w:rFonts w:cs="Tahoma"/>
          <w:b/>
          <w:bCs/>
          <w:i/>
        </w:rPr>
        <w:t xml:space="preserve"> .</w:t>
      </w:r>
    </w:p>
    <w:p w:rsidR="00973E2C" w:rsidRDefault="00973E2C" w:rsidP="00973E2C">
      <w:pPr>
        <w:ind w:left="357"/>
        <w:jc w:val="both"/>
        <w:rPr>
          <w:rFonts w:ascii="Calibri" w:hAnsi="Calibri" w:cs="Segoe UI"/>
          <w:sz w:val="22"/>
          <w:szCs w:val="22"/>
        </w:rPr>
      </w:pPr>
      <w:r>
        <w:rPr>
          <w:rFonts w:ascii="Calibri" w:hAnsi="Calibri" w:cs="Segoe UI"/>
          <w:sz w:val="22"/>
          <w:szCs w:val="22"/>
        </w:rPr>
        <w:t xml:space="preserve">2) </w:t>
      </w:r>
      <w:r w:rsidRPr="00664F67">
        <w:rPr>
          <w:rFonts w:ascii="Calibri" w:hAnsi="Calibri" w:cs="Segoe UI"/>
          <w:sz w:val="22"/>
          <w:szCs w:val="22"/>
          <w:u w:val="single"/>
        </w:rPr>
        <w:t>w celu potwierdzenia spełniania przez wy</w:t>
      </w:r>
      <w:r>
        <w:rPr>
          <w:rFonts w:ascii="Calibri" w:hAnsi="Calibri" w:cs="Segoe UI"/>
          <w:sz w:val="22"/>
          <w:szCs w:val="22"/>
          <w:u w:val="single"/>
        </w:rPr>
        <w:t>konawcę warunków udziału w postę</w:t>
      </w:r>
      <w:r w:rsidRPr="00664F67">
        <w:rPr>
          <w:rFonts w:ascii="Calibri" w:hAnsi="Calibri" w:cs="Segoe UI"/>
          <w:sz w:val="22"/>
          <w:szCs w:val="22"/>
          <w:u w:val="single"/>
        </w:rPr>
        <w:t>powaniu</w:t>
      </w:r>
      <w:r>
        <w:rPr>
          <w:rFonts w:ascii="Calibri" w:hAnsi="Calibri" w:cs="Segoe UI"/>
          <w:sz w:val="22"/>
          <w:szCs w:val="22"/>
        </w:rPr>
        <w:t xml:space="preserve">  </w:t>
      </w:r>
    </w:p>
    <w:p w:rsidR="00973E2C" w:rsidRDefault="00973E2C" w:rsidP="00973E2C">
      <w:pPr>
        <w:ind w:left="357"/>
        <w:jc w:val="both"/>
        <w:rPr>
          <w:rFonts w:ascii="Calibri" w:hAnsi="Calibri" w:cs="Segoe UI"/>
          <w:sz w:val="22"/>
          <w:szCs w:val="22"/>
          <w:u w:val="single"/>
        </w:rPr>
      </w:pPr>
      <w:r>
        <w:rPr>
          <w:rFonts w:ascii="Calibri" w:hAnsi="Calibri" w:cs="Segoe UI"/>
          <w:sz w:val="22"/>
          <w:szCs w:val="22"/>
        </w:rPr>
        <w:t xml:space="preserve">     </w:t>
      </w:r>
      <w:r w:rsidRPr="0043742A">
        <w:rPr>
          <w:rFonts w:ascii="Calibri" w:hAnsi="Calibri" w:cs="Segoe UI"/>
          <w:sz w:val="22"/>
          <w:szCs w:val="22"/>
          <w:u w:val="single"/>
        </w:rPr>
        <w:t>dotyczących zdolności technicznej lub zawodowej</w:t>
      </w:r>
      <w:r>
        <w:rPr>
          <w:rFonts w:ascii="Calibri" w:hAnsi="Calibri" w:cs="Segoe UI"/>
          <w:sz w:val="22"/>
          <w:szCs w:val="22"/>
          <w:u w:val="single"/>
        </w:rPr>
        <w:t>:</w:t>
      </w:r>
    </w:p>
    <w:p w:rsidR="00973E2C" w:rsidRDefault="00973E2C" w:rsidP="00973E2C">
      <w:pPr>
        <w:numPr>
          <w:ilvl w:val="0"/>
          <w:numId w:val="30"/>
        </w:numPr>
        <w:jc w:val="both"/>
        <w:rPr>
          <w:rFonts w:ascii="Calibri" w:hAnsi="Calibri" w:cs="Segoe UI"/>
          <w:sz w:val="22"/>
          <w:szCs w:val="22"/>
        </w:rPr>
      </w:pPr>
      <w:r w:rsidRPr="007C5A0D">
        <w:rPr>
          <w:rFonts w:ascii="Calibri" w:hAnsi="Calibri" w:cs="Segoe UI"/>
          <w:b/>
          <w:sz w:val="22"/>
          <w:szCs w:val="22"/>
        </w:rPr>
        <w:t>Wykaz dostaw</w:t>
      </w:r>
      <w:r w:rsidRPr="007C5A0D">
        <w:rPr>
          <w:rFonts w:ascii="Calibri" w:hAnsi="Calibri" w:cs="Segoe UI"/>
          <w:sz w:val="22"/>
          <w:szCs w:val="22"/>
        </w:rPr>
        <w:t xml:space="preserve"> wykonanych w okresie ostatnich 3 lat przed upływem terminu składnia ofert, a jeżeli okres prowadzenia działalności jest krótszy – w tym okresie, wraz z podaniem ich wartości, przedmiotu, dat wykonania i podmiotów na rzecz których dostawy zostały wykonane, oraz załączeniem dowodów określających czy te dostawy zostały wykonane należycie, przy czym dowodami, o których mowa, są referencje bądź inne dokumenty wystawione przez podmiot, na rzecz którego dostawy były wykonywane, a jeżeli z uzasadnionej przyczyny o obiektywnym charakterze wykonawca nie jest w stanie uzyskać tych dokumentów – oświadczenie wykonawcy</w:t>
      </w:r>
    </w:p>
    <w:p w:rsidR="00973E2C" w:rsidRPr="007C5A0D" w:rsidRDefault="00973E2C" w:rsidP="00973E2C">
      <w:pPr>
        <w:ind w:left="1291"/>
        <w:jc w:val="both"/>
        <w:rPr>
          <w:rFonts w:ascii="Calibri" w:hAnsi="Calibri" w:cs="Segoe UI"/>
          <w:sz w:val="22"/>
          <w:szCs w:val="22"/>
        </w:rPr>
      </w:pPr>
    </w:p>
    <w:p w:rsidR="00973E2C" w:rsidRDefault="00973E2C" w:rsidP="00973E2C">
      <w:pPr>
        <w:pStyle w:val="Akapitzlist"/>
        <w:tabs>
          <w:tab w:val="left" w:pos="851"/>
          <w:tab w:val="left" w:pos="1134"/>
        </w:tabs>
        <w:ind w:left="0"/>
        <w:jc w:val="both"/>
        <w:rPr>
          <w:rFonts w:cs="Calibri"/>
        </w:rPr>
      </w:pPr>
      <w:r>
        <w:rPr>
          <w:rFonts w:cs="Calibri"/>
        </w:rPr>
        <w:t xml:space="preserve">6.     </w:t>
      </w:r>
      <w:r w:rsidRPr="00DA7D3B">
        <w:rPr>
          <w:rFonts w:cs="Calibri"/>
        </w:rPr>
        <w:t xml:space="preserve">W odniesieniu do Wykonawców ubiegających się wspólnie o zamówienie, brak podstaw do </w:t>
      </w:r>
      <w:r>
        <w:rPr>
          <w:rFonts w:cs="Calibri"/>
        </w:rPr>
        <w:t xml:space="preserve"> </w:t>
      </w:r>
    </w:p>
    <w:p w:rsidR="00973E2C" w:rsidRPr="00DA7D3B" w:rsidRDefault="00973E2C" w:rsidP="00973E2C">
      <w:pPr>
        <w:pStyle w:val="Akapitzlist"/>
        <w:tabs>
          <w:tab w:val="left" w:pos="851"/>
          <w:tab w:val="left" w:pos="1134"/>
        </w:tabs>
        <w:spacing w:after="120"/>
        <w:ind w:left="0"/>
        <w:jc w:val="both"/>
        <w:rPr>
          <w:rFonts w:cs="Calibri"/>
        </w:rPr>
      </w:pPr>
      <w:r>
        <w:rPr>
          <w:rFonts w:cs="Calibri"/>
        </w:rPr>
        <w:t xml:space="preserve">        </w:t>
      </w:r>
      <w:r w:rsidRPr="00DA7D3B">
        <w:rPr>
          <w:rFonts w:cs="Calibri"/>
        </w:rPr>
        <w:t>wykluczenia powinien zostać wykazany przez każdego z Wykonawców.</w:t>
      </w:r>
    </w:p>
    <w:p w:rsidR="00973E2C" w:rsidRPr="00DA7D3B" w:rsidRDefault="00973E2C" w:rsidP="00973E2C">
      <w:pPr>
        <w:pStyle w:val="Akapitzlist"/>
        <w:numPr>
          <w:ilvl w:val="0"/>
          <w:numId w:val="27"/>
        </w:numPr>
        <w:tabs>
          <w:tab w:val="left" w:pos="426"/>
        </w:tabs>
        <w:spacing w:after="120" w:line="240" w:lineRule="auto"/>
        <w:ind w:left="425" w:hanging="425"/>
        <w:contextualSpacing w:val="0"/>
        <w:jc w:val="both"/>
        <w:rPr>
          <w:rFonts w:cs="Calibri"/>
        </w:rPr>
      </w:pPr>
      <w:r w:rsidRPr="00DA7D3B">
        <w:rPr>
          <w:rFonts w:cs="Calibri"/>
        </w:rPr>
        <w:t xml:space="preserve">Wykonawca, który podlega wykluczeniu na podstawie art. 24 ust. 1 </w:t>
      </w:r>
      <w:proofErr w:type="spellStart"/>
      <w:r w:rsidRPr="00DA7D3B">
        <w:rPr>
          <w:rFonts w:cs="Calibri"/>
        </w:rPr>
        <w:t>pkt</w:t>
      </w:r>
      <w:proofErr w:type="spellEnd"/>
      <w:r w:rsidRPr="00DA7D3B">
        <w:rPr>
          <w:rFonts w:cs="Calibri"/>
        </w:rPr>
        <w:t xml:space="preserve"> 13 i 14 oraz 16-20 ustawy PZP,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Ww. przepisu nie stosuje się, jeżeli wobec Wykonawcy, będącego podmiotem zbiorowym, orzeczono prawomocnym wyrokiem sądu zakaz ubiegania się o udzielenie </w:t>
      </w:r>
      <w:proofErr w:type="spellStart"/>
      <w:r w:rsidRPr="00DA7D3B">
        <w:rPr>
          <w:rFonts w:cs="Calibri"/>
        </w:rPr>
        <w:t>zamówienia</w:t>
      </w:r>
      <w:proofErr w:type="spellEnd"/>
      <w:r w:rsidRPr="00DA7D3B">
        <w:rPr>
          <w:rFonts w:cs="Calibri"/>
        </w:rPr>
        <w:t xml:space="preserve"> oraz nie upłynął określony w tym wyroku okres obowiązywania tego zak</w:t>
      </w:r>
      <w:r>
        <w:rPr>
          <w:rFonts w:cs="Calibri"/>
        </w:rPr>
        <w:t xml:space="preserve">azu, art. 24 ust. 9 i 10 ustawy- </w:t>
      </w:r>
      <w:r w:rsidRPr="00DA7D3B">
        <w:rPr>
          <w:rFonts w:cs="Calibri"/>
        </w:rPr>
        <w:t xml:space="preserve">Prawo </w:t>
      </w:r>
      <w:proofErr w:type="spellStart"/>
      <w:r w:rsidRPr="00DA7D3B">
        <w:rPr>
          <w:rFonts w:cs="Calibri"/>
        </w:rPr>
        <w:t>zamówień</w:t>
      </w:r>
      <w:proofErr w:type="spellEnd"/>
      <w:r w:rsidRPr="00DA7D3B">
        <w:rPr>
          <w:rFonts w:cs="Calibri"/>
        </w:rPr>
        <w:t xml:space="preserve"> </w:t>
      </w:r>
      <w:proofErr w:type="spellStart"/>
      <w:r w:rsidRPr="00DA7D3B">
        <w:rPr>
          <w:rFonts w:cs="Calibri"/>
        </w:rPr>
        <w:t>publicznych</w:t>
      </w:r>
      <w:proofErr w:type="spellEnd"/>
      <w:r w:rsidRPr="00DA7D3B">
        <w:rPr>
          <w:rFonts w:cs="Calibri"/>
        </w:rPr>
        <w:t xml:space="preserve"> stosuje się odpowiednio.</w:t>
      </w:r>
    </w:p>
    <w:p w:rsidR="000B4BF7" w:rsidRPr="000B4BF7" w:rsidRDefault="000B4BF7" w:rsidP="000B4BF7">
      <w:pPr>
        <w:pStyle w:val="Akapitzlist"/>
        <w:numPr>
          <w:ilvl w:val="0"/>
          <w:numId w:val="27"/>
        </w:numPr>
        <w:spacing w:after="0" w:line="240" w:lineRule="auto"/>
        <w:ind w:left="425" w:hanging="425"/>
        <w:contextualSpacing w:val="0"/>
        <w:jc w:val="both"/>
        <w:rPr>
          <w:rFonts w:cs="Segoe UI"/>
        </w:rPr>
      </w:pPr>
      <w:r w:rsidRPr="002377A0">
        <w:rPr>
          <w:rFonts w:cs="Segoe UI"/>
          <w:b/>
          <w:color w:val="0000FF"/>
        </w:rPr>
        <w:t xml:space="preserve">Wykonawca </w:t>
      </w:r>
      <w:r w:rsidRPr="002377A0">
        <w:rPr>
          <w:b/>
          <w:bCs/>
          <w:color w:val="0000FF"/>
        </w:rPr>
        <w:t xml:space="preserve">w terminie </w:t>
      </w:r>
      <w:r w:rsidRPr="002377A0">
        <w:rPr>
          <w:b/>
          <w:bCs/>
          <w:color w:val="0000FF"/>
          <w:u w:val="single"/>
        </w:rPr>
        <w:t>3 dni</w:t>
      </w:r>
      <w:r w:rsidRPr="002377A0">
        <w:rPr>
          <w:b/>
          <w:bCs/>
          <w:color w:val="0000FF"/>
        </w:rPr>
        <w:t xml:space="preserve"> od dnia zamieszczenia na stronie internetowej informacji, o której mowa w art. 86 ust. 3 ustawy PZP, przekaże zamawiającemu oświadczenie o przynależności lub braku przynależności do tej samej grupy kapitałowej, o której mowa w art. 24 ust. 1 </w:t>
      </w:r>
      <w:proofErr w:type="spellStart"/>
      <w:r w:rsidRPr="002377A0">
        <w:rPr>
          <w:b/>
          <w:bCs/>
          <w:color w:val="0000FF"/>
        </w:rPr>
        <w:t>pkt</w:t>
      </w:r>
      <w:proofErr w:type="spellEnd"/>
      <w:r w:rsidRPr="002377A0">
        <w:rPr>
          <w:b/>
          <w:bCs/>
          <w:color w:val="0000FF"/>
        </w:rPr>
        <w:t xml:space="preserve"> 23 ustawy PZP</w:t>
      </w:r>
      <w:r w:rsidRPr="002377A0">
        <w:rPr>
          <w:bCs/>
          <w:color w:val="0000FF"/>
        </w:rPr>
        <w:t>.</w:t>
      </w:r>
      <w:r w:rsidRPr="00EE0DD8">
        <w:rPr>
          <w:bCs/>
        </w:rPr>
        <w:t xml:space="preserve"> </w:t>
      </w:r>
    </w:p>
    <w:p w:rsidR="000B4BF7" w:rsidRPr="001A4CC4" w:rsidRDefault="000B4BF7" w:rsidP="000B4BF7">
      <w:pPr>
        <w:pStyle w:val="Akapitzlist"/>
        <w:spacing w:after="0" w:line="240" w:lineRule="auto"/>
        <w:ind w:left="425"/>
        <w:contextualSpacing w:val="0"/>
        <w:jc w:val="both"/>
        <w:rPr>
          <w:rFonts w:cs="Segoe UI"/>
        </w:rPr>
      </w:pPr>
    </w:p>
    <w:p w:rsidR="000B4BF7" w:rsidRPr="00EE0DD8" w:rsidRDefault="000B4BF7" w:rsidP="000B4BF7">
      <w:pPr>
        <w:pStyle w:val="Akapitzlist"/>
        <w:ind w:left="426"/>
        <w:jc w:val="both"/>
        <w:rPr>
          <w:rFonts w:cs="Segoe UI"/>
        </w:rPr>
      </w:pPr>
      <w:r w:rsidRPr="00EE0DD8">
        <w:rPr>
          <w:bCs/>
        </w:rPr>
        <w:t xml:space="preserve">W przypadku wspólnego ubiegania się o udzielenie </w:t>
      </w:r>
      <w:proofErr w:type="spellStart"/>
      <w:r w:rsidRPr="00EE0DD8">
        <w:rPr>
          <w:bCs/>
        </w:rPr>
        <w:t>zamówienia</w:t>
      </w:r>
      <w:proofErr w:type="spellEnd"/>
      <w:r w:rsidRPr="00EE0DD8">
        <w:rPr>
          <w:bCs/>
        </w:rPr>
        <w:t xml:space="preserve"> oświadczenie to składa każdy z wykonawców.</w:t>
      </w:r>
    </w:p>
    <w:p w:rsidR="000B4BF7" w:rsidRDefault="000B4BF7" w:rsidP="000B4BF7">
      <w:pPr>
        <w:pStyle w:val="Akapitzlist"/>
        <w:spacing w:after="120"/>
        <w:ind w:left="425"/>
        <w:jc w:val="both"/>
        <w:rPr>
          <w:bCs/>
        </w:rPr>
      </w:pPr>
      <w:r w:rsidRPr="0034755F">
        <w:rPr>
          <w:bCs/>
        </w:rPr>
        <w:lastRenderedPageBreak/>
        <w:t xml:space="preserve">Wraz ze złożeniem oświadczenia, wykonawca może przedstawić dowody, że powiązania z innym wykonawcą nie prowadzą do zakłócenia konkurencji w postępowaniu o udzielenie </w:t>
      </w:r>
      <w:proofErr w:type="spellStart"/>
      <w:r w:rsidRPr="0034755F">
        <w:rPr>
          <w:bCs/>
        </w:rPr>
        <w:t>zamówienia</w:t>
      </w:r>
      <w:proofErr w:type="spellEnd"/>
      <w:r w:rsidRPr="0034755F">
        <w:rPr>
          <w:bCs/>
        </w:rPr>
        <w:t>.</w:t>
      </w:r>
    </w:p>
    <w:p w:rsidR="000B4BF7" w:rsidRPr="0034755F" w:rsidRDefault="000B4BF7" w:rsidP="000B4BF7">
      <w:pPr>
        <w:pStyle w:val="Akapitzlist"/>
        <w:numPr>
          <w:ilvl w:val="0"/>
          <w:numId w:val="27"/>
        </w:numPr>
        <w:spacing w:after="120" w:line="240" w:lineRule="auto"/>
        <w:ind w:left="426" w:hanging="426"/>
        <w:contextualSpacing w:val="0"/>
        <w:jc w:val="both"/>
        <w:rPr>
          <w:rFonts w:cs="Segoe UI"/>
        </w:rPr>
      </w:pPr>
      <w:r>
        <w:rPr>
          <w:rFonts w:cs="Segoe UI"/>
        </w:rPr>
        <w:t>W zakresie nie</w:t>
      </w:r>
      <w:r w:rsidRPr="0034755F">
        <w:rPr>
          <w:rFonts w:cs="Segoe UI"/>
        </w:rPr>
        <w:t>uregulowanym SIWZ, zastosowanie mają prze</w:t>
      </w:r>
      <w:r>
        <w:rPr>
          <w:rFonts w:cs="Segoe UI"/>
        </w:rPr>
        <w:t>pisy Rozporządzenia Ministra Rozwoju</w:t>
      </w:r>
      <w:r w:rsidRPr="0034755F">
        <w:rPr>
          <w:rFonts w:cs="Segoe UI"/>
        </w:rPr>
        <w:t xml:space="preserve"> </w:t>
      </w:r>
      <w:r>
        <w:rPr>
          <w:rFonts w:cs="Segoe UI"/>
        </w:rPr>
        <w:t xml:space="preserve">z dnia 16 lipca 2016 </w:t>
      </w:r>
      <w:r w:rsidRPr="0034755F">
        <w:rPr>
          <w:rFonts w:cs="Segoe UI"/>
        </w:rPr>
        <w:t xml:space="preserve">r. w sprawie rodzajów dokumentów, jakich może żądać zamawiający </w:t>
      </w:r>
      <w:r>
        <w:rPr>
          <w:rFonts w:cs="Segoe UI"/>
        </w:rPr>
        <w:t xml:space="preserve">od wykonawcy w postępowaniu o udzielenie </w:t>
      </w:r>
      <w:proofErr w:type="spellStart"/>
      <w:r>
        <w:rPr>
          <w:rFonts w:cs="Segoe UI"/>
        </w:rPr>
        <w:t>zamówienia</w:t>
      </w:r>
      <w:proofErr w:type="spellEnd"/>
      <w:r>
        <w:rPr>
          <w:rFonts w:cs="Segoe UI"/>
        </w:rPr>
        <w:t xml:space="preserve"> (Dz. U. z 2016</w:t>
      </w:r>
      <w:r w:rsidRPr="0034755F">
        <w:rPr>
          <w:rFonts w:cs="Segoe UI"/>
        </w:rPr>
        <w:t xml:space="preserve"> r., poz. </w:t>
      </w:r>
      <w:r>
        <w:rPr>
          <w:rFonts w:cs="Segoe UI"/>
        </w:rPr>
        <w:t>1126</w:t>
      </w:r>
      <w:r w:rsidRPr="0034755F">
        <w:rPr>
          <w:rFonts w:cs="Segoe UI"/>
        </w:rPr>
        <w:t>).</w:t>
      </w:r>
    </w:p>
    <w:p w:rsidR="000B4BF7" w:rsidRPr="00C73703" w:rsidRDefault="000B4BF7" w:rsidP="000B4BF7">
      <w:pPr>
        <w:pStyle w:val="Akapitzlist"/>
        <w:numPr>
          <w:ilvl w:val="0"/>
          <w:numId w:val="27"/>
        </w:numPr>
        <w:spacing w:after="40" w:line="240" w:lineRule="auto"/>
        <w:ind w:left="426"/>
        <w:contextualSpacing w:val="0"/>
        <w:jc w:val="both"/>
        <w:rPr>
          <w:rFonts w:cs="Segoe UI"/>
        </w:rPr>
      </w:pPr>
      <w:r w:rsidRPr="0034755F">
        <w:rPr>
          <w:color w:val="000000"/>
        </w:rPr>
        <w:t xml:space="preserve">Jeżeli wykonawca nie złoży oświadczenia, o którym mowa w rozdz. VI. 1. niniejszej SIWZ, oświadczeń lub dokumentów potwierdzających okoliczności, o których mowa w art. 25 ust. 1 ustawy PZP, lub innych dokumentów niezbędnych do przeprowadzenia postępowania, oświadczenia lub dokumenty są niekompletne, zawierają błędy lub budzą wskazane przez zamawiającego wątpliwości, zamawiający wezwie do ich złożenia, uzupełnienia, poprawienia w </w:t>
      </w:r>
      <w:r>
        <w:rPr>
          <w:color w:val="000000"/>
        </w:rPr>
        <w:t>terminie przez siebie wskazanym</w:t>
      </w:r>
      <w:r w:rsidRPr="0034755F">
        <w:rPr>
          <w:color w:val="000000"/>
        </w:rPr>
        <w:t xml:space="preserve"> chyba</w:t>
      </w:r>
      <w:r>
        <w:rPr>
          <w:color w:val="000000"/>
        </w:rPr>
        <w:t>,</w:t>
      </w:r>
      <w:r w:rsidRPr="0034755F">
        <w:rPr>
          <w:color w:val="000000"/>
        </w:rPr>
        <w:t xml:space="preserve"> że mimo ich złożenia oferta wykonawcy podlegałaby odrzuceniu albo konieczne byłoby unieważnienie postępowania.</w:t>
      </w:r>
    </w:p>
    <w:p w:rsidR="000B4BF7" w:rsidRDefault="000B4BF7" w:rsidP="000B4BF7">
      <w:pPr>
        <w:pStyle w:val="Akapitzlist"/>
        <w:spacing w:after="40"/>
        <w:ind w:left="426"/>
        <w:jc w:val="both"/>
        <w:rPr>
          <w:rFonts w:cs="Segoe UI"/>
        </w:rPr>
      </w:pPr>
    </w:p>
    <w:p w:rsidR="00555E08" w:rsidRPr="00795E56" w:rsidRDefault="00A64E57" w:rsidP="00555E08">
      <w:pPr>
        <w:tabs>
          <w:tab w:val="left" w:pos="993"/>
        </w:tabs>
        <w:spacing w:after="40"/>
        <w:ind w:left="-426"/>
        <w:jc w:val="both"/>
        <w:rPr>
          <w:rFonts w:ascii="Calibri" w:hAnsi="Calibri" w:cs="Tahoma"/>
          <w:b/>
          <w:bCs/>
          <w:sz w:val="22"/>
          <w:szCs w:val="22"/>
        </w:rPr>
      </w:pPr>
      <w:r w:rsidRPr="00795E56">
        <w:rPr>
          <w:rFonts w:ascii="Calibri" w:hAnsi="Calibri" w:cs="Tahoma"/>
          <w:b/>
          <w:bCs/>
          <w:sz w:val="22"/>
          <w:szCs w:val="22"/>
        </w:rPr>
        <w:t xml:space="preserve">VIII. </w:t>
      </w:r>
      <w:r w:rsidRPr="00795E56">
        <w:rPr>
          <w:rFonts w:ascii="Calibri" w:hAnsi="Calibri" w:cs="Tahoma"/>
          <w:b/>
          <w:bCs/>
          <w:sz w:val="22"/>
          <w:szCs w:val="22"/>
          <w:u w:val="single"/>
        </w:rPr>
        <w:t xml:space="preserve"> </w:t>
      </w:r>
      <w:r w:rsidRPr="00795E56">
        <w:rPr>
          <w:rFonts w:ascii="Calibri" w:hAnsi="Calibri" w:cs="Tahoma"/>
          <w:sz w:val="22"/>
          <w:szCs w:val="22"/>
          <w:u w:val="single"/>
        </w:rPr>
        <w:t xml:space="preserve">WADIUM </w:t>
      </w:r>
    </w:p>
    <w:p w:rsidR="00555E08" w:rsidRPr="00795E56" w:rsidRDefault="00555E08" w:rsidP="00555E08">
      <w:pPr>
        <w:tabs>
          <w:tab w:val="left" w:pos="993"/>
        </w:tabs>
        <w:ind w:left="-426"/>
        <w:jc w:val="both"/>
        <w:rPr>
          <w:rFonts w:ascii="Calibri" w:hAnsi="Calibri" w:cs="Segoe UI"/>
          <w:sz w:val="22"/>
          <w:szCs w:val="22"/>
        </w:rPr>
      </w:pPr>
      <w:r w:rsidRPr="00795E56">
        <w:rPr>
          <w:rFonts w:ascii="Calibri" w:hAnsi="Calibri" w:cs="Tahoma"/>
          <w:b/>
          <w:bCs/>
          <w:sz w:val="22"/>
          <w:szCs w:val="22"/>
        </w:rPr>
        <w:t xml:space="preserve">           </w:t>
      </w:r>
      <w:r w:rsidRPr="00795E56">
        <w:rPr>
          <w:rFonts w:ascii="Calibri" w:hAnsi="Calibri" w:cs="Segoe UI"/>
          <w:sz w:val="22"/>
          <w:szCs w:val="22"/>
        </w:rPr>
        <w:t xml:space="preserve">Przystępując do przetargu, przed upływem terminu składania ofert, Wykonawca zobowiązany jest    </w:t>
      </w:r>
    </w:p>
    <w:p w:rsidR="00555E08" w:rsidRPr="00C03C0B" w:rsidRDefault="00555E08" w:rsidP="00555E08">
      <w:pPr>
        <w:tabs>
          <w:tab w:val="left" w:pos="993"/>
        </w:tabs>
        <w:ind w:left="-426"/>
        <w:jc w:val="both"/>
        <w:rPr>
          <w:rFonts w:ascii="Calibri" w:hAnsi="Calibri" w:cs="Tahoma"/>
          <w:sz w:val="22"/>
        </w:rPr>
      </w:pPr>
      <w:r w:rsidRPr="00795E56">
        <w:rPr>
          <w:rFonts w:ascii="Calibri" w:hAnsi="Calibri" w:cs="Segoe UI"/>
          <w:sz w:val="22"/>
          <w:szCs w:val="22"/>
        </w:rPr>
        <w:t xml:space="preserve">           wnieść wadium w </w:t>
      </w:r>
      <w:r w:rsidRPr="00C03C0B">
        <w:rPr>
          <w:rFonts w:ascii="Calibri" w:hAnsi="Calibri" w:cs="Segoe UI"/>
          <w:sz w:val="22"/>
          <w:szCs w:val="22"/>
        </w:rPr>
        <w:t xml:space="preserve">wysokości  </w:t>
      </w:r>
      <w:r w:rsidR="00C03C0B" w:rsidRPr="00C03C0B">
        <w:rPr>
          <w:rFonts w:ascii="Calibri" w:hAnsi="Calibri" w:cs="Segoe UI"/>
          <w:b/>
          <w:sz w:val="22"/>
          <w:szCs w:val="22"/>
        </w:rPr>
        <w:t>3 700</w:t>
      </w:r>
      <w:r w:rsidRPr="00C03C0B">
        <w:rPr>
          <w:rFonts w:ascii="Calibri" w:hAnsi="Calibri" w:cs="Segoe UI"/>
          <w:b/>
          <w:sz w:val="22"/>
          <w:szCs w:val="22"/>
        </w:rPr>
        <w:t>,00 PLN.</w:t>
      </w:r>
    </w:p>
    <w:p w:rsidR="00A64E57" w:rsidRPr="00C03C0B" w:rsidRDefault="00A64E57" w:rsidP="00A64E57">
      <w:pPr>
        <w:pStyle w:val="Akapitzlist"/>
        <w:spacing w:after="40" w:line="240" w:lineRule="auto"/>
        <w:contextualSpacing w:val="0"/>
        <w:jc w:val="both"/>
        <w:rPr>
          <w:rFonts w:cs="Segoe UI"/>
        </w:rPr>
      </w:pPr>
    </w:p>
    <w:p w:rsidR="00A64E57" w:rsidRPr="00795E56" w:rsidRDefault="00A64E57" w:rsidP="00A64E57">
      <w:pPr>
        <w:ind w:hanging="426"/>
        <w:jc w:val="both"/>
        <w:rPr>
          <w:rFonts w:ascii="Calibri" w:hAnsi="Calibri" w:cs="Tahoma"/>
          <w:b/>
          <w:sz w:val="22"/>
          <w:szCs w:val="22"/>
        </w:rPr>
      </w:pPr>
      <w:r w:rsidRPr="00795E56">
        <w:rPr>
          <w:rFonts w:ascii="Calibri" w:hAnsi="Calibri" w:cs="Tahoma"/>
          <w:b/>
          <w:bCs/>
          <w:sz w:val="22"/>
          <w:szCs w:val="22"/>
        </w:rPr>
        <w:t xml:space="preserve">IX. </w:t>
      </w:r>
      <w:r w:rsidRPr="00795E56">
        <w:rPr>
          <w:rFonts w:ascii="Calibri" w:hAnsi="Calibri" w:cs="Tahoma"/>
          <w:sz w:val="22"/>
          <w:szCs w:val="22"/>
          <w:u w:val="single"/>
        </w:rPr>
        <w:t xml:space="preserve"> KRYTERIA WYBORU OFERTY</w:t>
      </w:r>
      <w:r w:rsidRPr="00795E56">
        <w:rPr>
          <w:rFonts w:ascii="Calibri" w:hAnsi="Calibri" w:cs="Tahoma"/>
          <w:sz w:val="22"/>
          <w:szCs w:val="22"/>
        </w:rPr>
        <w:t xml:space="preserve">:   </w:t>
      </w:r>
      <w:r w:rsidR="00AE2A6B" w:rsidRPr="00795E56">
        <w:rPr>
          <w:rFonts w:ascii="Calibri" w:hAnsi="Calibri" w:cs="Tahoma"/>
          <w:sz w:val="22"/>
          <w:szCs w:val="22"/>
        </w:rPr>
        <w:t xml:space="preserve"> </w:t>
      </w:r>
      <w:r w:rsidR="00BC63BC" w:rsidRPr="00795E56">
        <w:rPr>
          <w:rFonts w:ascii="Calibri" w:hAnsi="Calibri" w:cs="Tahoma"/>
          <w:sz w:val="22"/>
          <w:szCs w:val="22"/>
        </w:rPr>
        <w:tab/>
        <w:t xml:space="preserve">    </w:t>
      </w:r>
      <w:r w:rsidR="000B4BF7">
        <w:rPr>
          <w:rFonts w:ascii="Calibri" w:hAnsi="Calibri" w:cs="Tahoma"/>
          <w:b/>
          <w:sz w:val="22"/>
          <w:szCs w:val="22"/>
        </w:rPr>
        <w:t>cena</w:t>
      </w:r>
      <w:r w:rsidR="00555E08" w:rsidRPr="00795E56">
        <w:rPr>
          <w:rFonts w:ascii="Calibri" w:hAnsi="Calibri" w:cs="Tahoma"/>
          <w:b/>
          <w:sz w:val="22"/>
          <w:szCs w:val="22"/>
        </w:rPr>
        <w:t xml:space="preserve"> </w:t>
      </w:r>
      <w:r w:rsidR="000B4BF7">
        <w:rPr>
          <w:rFonts w:ascii="Calibri" w:hAnsi="Calibri" w:cs="Tahoma"/>
          <w:b/>
          <w:sz w:val="22"/>
          <w:szCs w:val="22"/>
        </w:rPr>
        <w:t>oferowana</w:t>
      </w:r>
      <w:r w:rsidR="00555E08" w:rsidRPr="00795E56">
        <w:rPr>
          <w:rFonts w:ascii="Calibri" w:hAnsi="Calibri" w:cs="Tahoma"/>
          <w:b/>
          <w:sz w:val="22"/>
          <w:szCs w:val="22"/>
        </w:rPr>
        <w:t xml:space="preserve">  – 5</w:t>
      </w:r>
      <w:r w:rsidRPr="00795E56">
        <w:rPr>
          <w:rFonts w:ascii="Calibri" w:hAnsi="Calibri" w:cs="Tahoma"/>
          <w:b/>
          <w:sz w:val="22"/>
          <w:szCs w:val="22"/>
        </w:rPr>
        <w:t>0 %</w:t>
      </w:r>
    </w:p>
    <w:p w:rsidR="00A64E57" w:rsidRPr="00795E56" w:rsidRDefault="00A64E57" w:rsidP="00A64E57">
      <w:pPr>
        <w:ind w:left="360"/>
        <w:jc w:val="both"/>
        <w:rPr>
          <w:rFonts w:ascii="Calibri" w:hAnsi="Calibri" w:cs="Tahoma"/>
          <w:b/>
          <w:sz w:val="22"/>
          <w:szCs w:val="22"/>
        </w:rPr>
      </w:pPr>
      <w:r w:rsidRPr="00795E56">
        <w:rPr>
          <w:rFonts w:ascii="Calibri" w:hAnsi="Calibri" w:cs="Tahoma"/>
          <w:b/>
          <w:sz w:val="22"/>
          <w:szCs w:val="22"/>
        </w:rPr>
        <w:t xml:space="preserve">                                               </w:t>
      </w:r>
      <w:r w:rsidR="00555E08" w:rsidRPr="00795E56">
        <w:rPr>
          <w:rFonts w:ascii="Calibri" w:hAnsi="Calibri" w:cs="Tahoma"/>
          <w:b/>
          <w:sz w:val="22"/>
          <w:szCs w:val="22"/>
        </w:rPr>
        <w:t xml:space="preserve">       parametry techniczne (jakość)</w:t>
      </w:r>
      <w:r w:rsidR="00AE2A6B" w:rsidRPr="00795E56">
        <w:rPr>
          <w:rFonts w:ascii="Calibri" w:hAnsi="Calibri" w:cs="Tahoma"/>
          <w:b/>
          <w:sz w:val="22"/>
          <w:szCs w:val="22"/>
        </w:rPr>
        <w:t xml:space="preserve"> – 4</w:t>
      </w:r>
      <w:r w:rsidRPr="00795E56">
        <w:rPr>
          <w:rFonts w:ascii="Calibri" w:hAnsi="Calibri" w:cs="Tahoma"/>
          <w:b/>
          <w:sz w:val="22"/>
          <w:szCs w:val="22"/>
        </w:rPr>
        <w:t>0 %</w:t>
      </w:r>
    </w:p>
    <w:p w:rsidR="00A64E57" w:rsidRPr="00795E56" w:rsidRDefault="00555E08" w:rsidP="0000040E">
      <w:pPr>
        <w:pStyle w:val="Akapitzlist"/>
        <w:spacing w:after="120" w:line="360" w:lineRule="auto"/>
        <w:contextualSpacing w:val="0"/>
        <w:jc w:val="both"/>
        <w:rPr>
          <w:rFonts w:cs="Segoe UI"/>
          <w:b/>
        </w:rPr>
      </w:pPr>
      <w:r w:rsidRPr="00795E56">
        <w:rPr>
          <w:rFonts w:cs="Segoe UI"/>
        </w:rPr>
        <w:t xml:space="preserve">                                              </w:t>
      </w:r>
      <w:r w:rsidRPr="00795E56">
        <w:rPr>
          <w:rFonts w:cs="Segoe UI"/>
          <w:b/>
        </w:rPr>
        <w:t>warunki gwarancji i serwisu – 10%</w:t>
      </w:r>
    </w:p>
    <w:p w:rsidR="00DB44A4" w:rsidRPr="00795E56" w:rsidRDefault="00A64E57" w:rsidP="00A65A38">
      <w:pPr>
        <w:spacing w:after="120"/>
        <w:ind w:left="-141" w:hanging="284"/>
        <w:rPr>
          <w:rFonts w:ascii="Calibri" w:hAnsi="Calibri" w:cs="Tahoma"/>
          <w:sz w:val="22"/>
          <w:szCs w:val="22"/>
        </w:rPr>
      </w:pPr>
      <w:r w:rsidRPr="00795E56">
        <w:rPr>
          <w:rFonts w:ascii="Calibri" w:hAnsi="Calibri" w:cs="Tahoma"/>
          <w:b/>
          <w:bCs/>
          <w:sz w:val="22"/>
          <w:szCs w:val="22"/>
        </w:rPr>
        <w:t>X</w:t>
      </w:r>
      <w:r w:rsidR="00DB44A4" w:rsidRPr="00795E56">
        <w:rPr>
          <w:rFonts w:ascii="Calibri" w:hAnsi="Calibri" w:cs="Tahoma"/>
          <w:b/>
          <w:bCs/>
          <w:sz w:val="22"/>
          <w:szCs w:val="22"/>
        </w:rPr>
        <w:t xml:space="preserve">. </w:t>
      </w:r>
      <w:r w:rsidRPr="00795E56">
        <w:rPr>
          <w:rFonts w:ascii="Calibri" w:hAnsi="Calibri" w:cs="Tahoma"/>
          <w:sz w:val="22"/>
          <w:szCs w:val="22"/>
          <w:u w:val="single"/>
        </w:rPr>
        <w:t xml:space="preserve"> </w:t>
      </w:r>
      <w:r w:rsidR="00DB44A4" w:rsidRPr="00795E56">
        <w:rPr>
          <w:rFonts w:ascii="Calibri" w:hAnsi="Calibri" w:cs="Tahoma"/>
          <w:sz w:val="22"/>
          <w:szCs w:val="22"/>
          <w:u w:val="single"/>
        </w:rPr>
        <w:t xml:space="preserve">TERMIN SKŁADANIA </w:t>
      </w:r>
      <w:r w:rsidR="00EE2A9C" w:rsidRPr="00795E56">
        <w:rPr>
          <w:rFonts w:ascii="Calibri" w:hAnsi="Calibri" w:cs="Tahoma"/>
          <w:sz w:val="22"/>
          <w:szCs w:val="22"/>
          <w:u w:val="single"/>
        </w:rPr>
        <w:t xml:space="preserve">I OTWARCIA </w:t>
      </w:r>
      <w:r w:rsidR="00DB44A4" w:rsidRPr="00795E56">
        <w:rPr>
          <w:rFonts w:ascii="Calibri" w:hAnsi="Calibri" w:cs="Tahoma"/>
          <w:sz w:val="22"/>
          <w:szCs w:val="22"/>
          <w:u w:val="single"/>
        </w:rPr>
        <w:t>OFERT</w:t>
      </w:r>
      <w:r w:rsidR="00EE7AA4" w:rsidRPr="00795E56">
        <w:rPr>
          <w:rFonts w:ascii="Calibri" w:hAnsi="Calibri" w:cs="Tahoma"/>
          <w:sz w:val="22"/>
          <w:szCs w:val="22"/>
          <w:u w:val="single"/>
        </w:rPr>
        <w:t>, ADRES NA KTÓRY OFERTY MUSZĄ ZOSTAĆ WYSŁANE, ORA</w:t>
      </w:r>
      <w:r w:rsidR="00B62F95" w:rsidRPr="00795E56">
        <w:rPr>
          <w:rFonts w:ascii="Calibri" w:hAnsi="Calibri" w:cs="Tahoma"/>
          <w:sz w:val="22"/>
          <w:szCs w:val="22"/>
          <w:u w:val="single"/>
        </w:rPr>
        <w:t>Z</w:t>
      </w:r>
      <w:r w:rsidR="00EE2A9C" w:rsidRPr="00795E56">
        <w:rPr>
          <w:rFonts w:ascii="Calibri" w:hAnsi="Calibri" w:cs="Tahoma"/>
          <w:sz w:val="22"/>
          <w:szCs w:val="22"/>
          <w:u w:val="single"/>
        </w:rPr>
        <w:t xml:space="preserve"> </w:t>
      </w:r>
      <w:r w:rsidR="00EE7AA4" w:rsidRPr="00795E56">
        <w:rPr>
          <w:rFonts w:ascii="Calibri" w:hAnsi="Calibri" w:cs="Tahoma"/>
          <w:sz w:val="22"/>
          <w:szCs w:val="22"/>
          <w:u w:val="single"/>
        </w:rPr>
        <w:t>JĘZYK LUB JĘZYKI, W JAKICH MUSZĄ ONE BYĆ SPORZĄDZONE</w:t>
      </w:r>
      <w:r w:rsidR="00DB44A4" w:rsidRPr="00795E56">
        <w:rPr>
          <w:rFonts w:ascii="Calibri" w:hAnsi="Calibri" w:cs="Tahoma"/>
          <w:sz w:val="22"/>
          <w:szCs w:val="22"/>
        </w:rPr>
        <w:t>:</w:t>
      </w:r>
    </w:p>
    <w:p w:rsidR="00AE2A6B" w:rsidRPr="00795E56" w:rsidRDefault="00EE7AA4" w:rsidP="00C91260">
      <w:pPr>
        <w:pStyle w:val="Tekstpodstawowy3"/>
        <w:numPr>
          <w:ilvl w:val="0"/>
          <w:numId w:val="1"/>
        </w:numPr>
        <w:spacing w:line="276" w:lineRule="auto"/>
        <w:jc w:val="both"/>
        <w:rPr>
          <w:rFonts w:ascii="Calibri" w:hAnsi="Calibri"/>
          <w:bCs w:val="0"/>
          <w:sz w:val="22"/>
          <w:szCs w:val="22"/>
        </w:rPr>
      </w:pPr>
      <w:proofErr w:type="spellStart"/>
      <w:r w:rsidRPr="00795E56">
        <w:rPr>
          <w:rFonts w:ascii="Calibri" w:hAnsi="Calibri"/>
          <w:b w:val="0"/>
          <w:bCs w:val="0"/>
          <w:sz w:val="22"/>
          <w:szCs w:val="22"/>
        </w:rPr>
        <w:t>termin</w:t>
      </w:r>
      <w:proofErr w:type="spellEnd"/>
      <w:r w:rsidRPr="00795E56">
        <w:rPr>
          <w:rFonts w:ascii="Calibri" w:hAnsi="Calibri"/>
          <w:b w:val="0"/>
          <w:bCs w:val="0"/>
          <w:sz w:val="22"/>
          <w:szCs w:val="22"/>
        </w:rPr>
        <w:t xml:space="preserve"> składania </w:t>
      </w:r>
      <w:r w:rsidR="00B62F95" w:rsidRPr="00795E56">
        <w:rPr>
          <w:rFonts w:ascii="Calibri" w:hAnsi="Calibri"/>
          <w:b w:val="0"/>
          <w:bCs w:val="0"/>
          <w:sz w:val="22"/>
          <w:szCs w:val="22"/>
        </w:rPr>
        <w:t>ofert</w:t>
      </w:r>
      <w:r w:rsidR="00F856B8" w:rsidRPr="00795E56">
        <w:rPr>
          <w:rFonts w:ascii="Calibri" w:hAnsi="Calibri"/>
          <w:bCs w:val="0"/>
          <w:sz w:val="22"/>
          <w:szCs w:val="22"/>
        </w:rPr>
        <w:t xml:space="preserve">: do </w:t>
      </w:r>
      <w:r w:rsidR="00C03C0B" w:rsidRPr="00C03C0B">
        <w:rPr>
          <w:rFonts w:ascii="Calibri" w:hAnsi="Calibri"/>
          <w:bCs w:val="0"/>
          <w:color w:val="0000FF"/>
          <w:sz w:val="22"/>
          <w:szCs w:val="22"/>
        </w:rPr>
        <w:t>05.11</w:t>
      </w:r>
      <w:r w:rsidR="00EF46C9" w:rsidRPr="00C03C0B">
        <w:rPr>
          <w:rFonts w:ascii="Calibri" w:hAnsi="Calibri"/>
          <w:bCs w:val="0"/>
          <w:color w:val="0000FF"/>
          <w:sz w:val="22"/>
          <w:szCs w:val="22"/>
        </w:rPr>
        <w:t>.2020</w:t>
      </w:r>
      <w:r w:rsidRPr="00795E56">
        <w:rPr>
          <w:rFonts w:ascii="Calibri" w:hAnsi="Calibri"/>
          <w:bCs w:val="0"/>
          <w:color w:val="0000FF"/>
          <w:sz w:val="22"/>
          <w:szCs w:val="22"/>
        </w:rPr>
        <w:t xml:space="preserve"> r.</w:t>
      </w:r>
      <w:r w:rsidRPr="00795E56">
        <w:rPr>
          <w:rFonts w:ascii="Calibri" w:hAnsi="Calibri"/>
          <w:bCs w:val="0"/>
          <w:sz w:val="22"/>
          <w:szCs w:val="22"/>
        </w:rPr>
        <w:t xml:space="preserve"> do godz. </w:t>
      </w:r>
      <w:r w:rsidR="00685943" w:rsidRPr="00795E56">
        <w:rPr>
          <w:rFonts w:ascii="Calibri" w:hAnsi="Calibri"/>
          <w:bCs w:val="0"/>
          <w:color w:val="0000FF"/>
          <w:sz w:val="22"/>
          <w:szCs w:val="22"/>
        </w:rPr>
        <w:t>10</w:t>
      </w:r>
      <w:r w:rsidRPr="00795E56">
        <w:rPr>
          <w:rFonts w:ascii="Calibri" w:hAnsi="Calibri"/>
          <w:bCs w:val="0"/>
          <w:color w:val="0000FF"/>
          <w:sz w:val="22"/>
          <w:szCs w:val="22"/>
        </w:rPr>
        <w:t>.00</w:t>
      </w:r>
    </w:p>
    <w:p w:rsidR="00AE2A6B" w:rsidRPr="00795E56" w:rsidRDefault="00B62F95" w:rsidP="00C91260">
      <w:pPr>
        <w:pStyle w:val="Tekstpodstawowy3"/>
        <w:numPr>
          <w:ilvl w:val="0"/>
          <w:numId w:val="1"/>
        </w:numPr>
        <w:spacing w:line="276" w:lineRule="auto"/>
        <w:jc w:val="both"/>
        <w:rPr>
          <w:rFonts w:ascii="Calibri" w:hAnsi="Calibri"/>
          <w:bCs w:val="0"/>
          <w:sz w:val="22"/>
          <w:szCs w:val="22"/>
        </w:rPr>
      </w:pPr>
      <w:r w:rsidRPr="00795E56">
        <w:rPr>
          <w:rFonts w:ascii="Calibri" w:hAnsi="Calibri"/>
          <w:b w:val="0"/>
          <w:sz w:val="22"/>
          <w:szCs w:val="22"/>
        </w:rPr>
        <w:t>adres:</w:t>
      </w:r>
      <w:r w:rsidRPr="00795E56">
        <w:rPr>
          <w:rFonts w:ascii="Calibri" w:hAnsi="Calibri"/>
          <w:sz w:val="22"/>
          <w:szCs w:val="22"/>
        </w:rPr>
        <w:t xml:space="preserve"> </w:t>
      </w:r>
      <w:r w:rsidR="00AE2A6B" w:rsidRPr="00795E56">
        <w:rPr>
          <w:rFonts w:ascii="Calibri" w:hAnsi="Calibri"/>
          <w:sz w:val="22"/>
          <w:szCs w:val="22"/>
        </w:rPr>
        <w:t xml:space="preserve">Samodzielny Zespół Publicznych Zakładów Lecznictwa Otwartego     </w:t>
      </w:r>
    </w:p>
    <w:p w:rsidR="00127406" w:rsidRPr="00795E56" w:rsidRDefault="00AE2A6B" w:rsidP="00C91260">
      <w:pPr>
        <w:spacing w:line="276" w:lineRule="auto"/>
        <w:ind w:left="294"/>
        <w:rPr>
          <w:rFonts w:ascii="Calibri" w:hAnsi="Calibri" w:cs="Tahoma"/>
          <w:b/>
          <w:sz w:val="22"/>
          <w:szCs w:val="22"/>
        </w:rPr>
      </w:pPr>
      <w:r w:rsidRPr="00795E56">
        <w:rPr>
          <w:rFonts w:ascii="Calibri" w:hAnsi="Calibri" w:cs="Tahoma"/>
          <w:sz w:val="22"/>
          <w:szCs w:val="22"/>
        </w:rPr>
        <w:t xml:space="preserve">               </w:t>
      </w:r>
      <w:r w:rsidRPr="00795E56">
        <w:rPr>
          <w:rFonts w:ascii="Calibri" w:hAnsi="Calibri" w:cs="Tahoma"/>
          <w:b/>
          <w:sz w:val="22"/>
          <w:szCs w:val="22"/>
        </w:rPr>
        <w:t xml:space="preserve">Warszawa-Praga Północ,  </w:t>
      </w:r>
    </w:p>
    <w:p w:rsidR="00127406" w:rsidRPr="00795E56" w:rsidRDefault="00127406" w:rsidP="00C91260">
      <w:pPr>
        <w:spacing w:line="276" w:lineRule="auto"/>
        <w:ind w:left="294"/>
        <w:rPr>
          <w:rFonts w:ascii="Calibri" w:hAnsi="Calibri" w:cs="Tahoma"/>
          <w:b/>
          <w:bCs/>
          <w:sz w:val="22"/>
          <w:szCs w:val="22"/>
        </w:rPr>
      </w:pPr>
      <w:r w:rsidRPr="00795E56">
        <w:rPr>
          <w:rFonts w:ascii="Calibri" w:hAnsi="Calibri" w:cs="Tahoma"/>
          <w:b/>
          <w:sz w:val="22"/>
          <w:szCs w:val="22"/>
        </w:rPr>
        <w:t xml:space="preserve">               </w:t>
      </w:r>
      <w:r w:rsidR="00AE2A6B" w:rsidRPr="00795E56">
        <w:rPr>
          <w:rFonts w:ascii="Calibri" w:hAnsi="Calibri" w:cs="Tahoma"/>
          <w:b/>
          <w:sz w:val="22"/>
          <w:szCs w:val="22"/>
        </w:rPr>
        <w:t>03-</w:t>
      </w:r>
      <w:r w:rsidR="00AE2A6B" w:rsidRPr="00795E56">
        <w:rPr>
          <w:rFonts w:ascii="Calibri" w:hAnsi="Calibri" w:cs="Tahoma"/>
          <w:b/>
          <w:bCs/>
          <w:sz w:val="22"/>
          <w:szCs w:val="22"/>
        </w:rPr>
        <w:t>719 Warszawa, ul. Jagiellońska 34</w:t>
      </w:r>
      <w:r w:rsidRPr="00795E56">
        <w:rPr>
          <w:rFonts w:ascii="Calibri" w:hAnsi="Calibri" w:cs="Tahoma"/>
          <w:b/>
          <w:bCs/>
          <w:sz w:val="22"/>
          <w:szCs w:val="22"/>
        </w:rPr>
        <w:t xml:space="preserve">- Kancelaria, pok.17B              </w:t>
      </w:r>
    </w:p>
    <w:p w:rsidR="00EE2A9C" w:rsidRPr="00795E56" w:rsidRDefault="00F856B8" w:rsidP="00C91260">
      <w:pPr>
        <w:pStyle w:val="Tekstpodstawowy3"/>
        <w:numPr>
          <w:ilvl w:val="0"/>
          <w:numId w:val="1"/>
        </w:numPr>
        <w:spacing w:line="276" w:lineRule="auto"/>
        <w:jc w:val="both"/>
        <w:rPr>
          <w:rFonts w:ascii="Calibri" w:hAnsi="Calibri"/>
          <w:bCs w:val="0"/>
          <w:color w:val="0000FF"/>
          <w:sz w:val="22"/>
          <w:szCs w:val="22"/>
        </w:rPr>
      </w:pPr>
      <w:proofErr w:type="spellStart"/>
      <w:r w:rsidRPr="00795E56">
        <w:rPr>
          <w:rFonts w:ascii="Calibri" w:hAnsi="Calibri"/>
          <w:b w:val="0"/>
          <w:sz w:val="22"/>
          <w:szCs w:val="22"/>
        </w:rPr>
        <w:t>termin</w:t>
      </w:r>
      <w:proofErr w:type="spellEnd"/>
      <w:r w:rsidRPr="00795E56">
        <w:rPr>
          <w:rFonts w:ascii="Calibri" w:hAnsi="Calibri"/>
          <w:b w:val="0"/>
          <w:sz w:val="22"/>
          <w:szCs w:val="22"/>
        </w:rPr>
        <w:t xml:space="preserve"> otwarcia ofert</w:t>
      </w:r>
      <w:r w:rsidR="004E28F0">
        <w:rPr>
          <w:rFonts w:ascii="Calibri" w:hAnsi="Calibri"/>
          <w:sz w:val="22"/>
          <w:szCs w:val="22"/>
        </w:rPr>
        <w:t xml:space="preserve"> </w:t>
      </w:r>
      <w:r w:rsidR="00EF46C9">
        <w:rPr>
          <w:rFonts w:ascii="Calibri" w:hAnsi="Calibri"/>
          <w:color w:val="0033CC"/>
          <w:sz w:val="22"/>
          <w:szCs w:val="22"/>
        </w:rPr>
        <w:t xml:space="preserve"> </w:t>
      </w:r>
      <w:r w:rsidR="00C03C0B">
        <w:rPr>
          <w:rFonts w:ascii="Calibri" w:hAnsi="Calibri"/>
          <w:color w:val="0000FF"/>
          <w:sz w:val="22"/>
          <w:szCs w:val="22"/>
        </w:rPr>
        <w:t>05.11</w:t>
      </w:r>
      <w:r w:rsidR="00EF46C9" w:rsidRPr="00EF46C9">
        <w:rPr>
          <w:rFonts w:ascii="Calibri" w:hAnsi="Calibri"/>
          <w:color w:val="0000FF"/>
          <w:sz w:val="22"/>
          <w:szCs w:val="22"/>
        </w:rPr>
        <w:t>.2020</w:t>
      </w:r>
      <w:r w:rsidR="00127406" w:rsidRPr="00795E56">
        <w:rPr>
          <w:rFonts w:ascii="Calibri" w:hAnsi="Calibri"/>
          <w:bCs w:val="0"/>
          <w:color w:val="0000FF"/>
          <w:sz w:val="22"/>
          <w:szCs w:val="22"/>
        </w:rPr>
        <w:t xml:space="preserve"> r</w:t>
      </w:r>
      <w:r w:rsidR="00127406" w:rsidRPr="00795E56">
        <w:rPr>
          <w:rFonts w:ascii="Calibri" w:hAnsi="Calibri"/>
          <w:bCs w:val="0"/>
          <w:sz w:val="22"/>
          <w:szCs w:val="22"/>
        </w:rPr>
        <w:t xml:space="preserve">. godz. </w:t>
      </w:r>
      <w:r w:rsidR="00685943" w:rsidRPr="00795E56">
        <w:rPr>
          <w:rFonts w:ascii="Calibri" w:hAnsi="Calibri"/>
          <w:bCs w:val="0"/>
          <w:color w:val="0000FF"/>
          <w:sz w:val="22"/>
          <w:szCs w:val="22"/>
        </w:rPr>
        <w:t>10.3</w:t>
      </w:r>
      <w:r w:rsidR="00EE2A9C" w:rsidRPr="00795E56">
        <w:rPr>
          <w:rFonts w:ascii="Calibri" w:hAnsi="Calibri"/>
          <w:bCs w:val="0"/>
          <w:color w:val="0000FF"/>
          <w:sz w:val="22"/>
          <w:szCs w:val="22"/>
        </w:rPr>
        <w:t>0</w:t>
      </w:r>
    </w:p>
    <w:p w:rsidR="00F856B8" w:rsidRPr="00795E56" w:rsidRDefault="00EE2A9C" w:rsidP="00C91260">
      <w:pPr>
        <w:pStyle w:val="Tekstpodstawowy3"/>
        <w:numPr>
          <w:ilvl w:val="0"/>
          <w:numId w:val="1"/>
        </w:numPr>
        <w:spacing w:line="276" w:lineRule="auto"/>
        <w:rPr>
          <w:rFonts w:ascii="Calibri" w:hAnsi="Calibri"/>
          <w:b w:val="0"/>
          <w:sz w:val="22"/>
          <w:szCs w:val="22"/>
        </w:rPr>
      </w:pPr>
      <w:r w:rsidRPr="00795E56">
        <w:rPr>
          <w:rFonts w:ascii="Calibri" w:hAnsi="Calibri"/>
          <w:b w:val="0"/>
          <w:sz w:val="22"/>
          <w:szCs w:val="22"/>
        </w:rPr>
        <w:t>miejsce otwarcia: siedziba Zamawiającego</w:t>
      </w:r>
      <w:r w:rsidR="00127406" w:rsidRPr="00795E56">
        <w:rPr>
          <w:rFonts w:ascii="Calibri" w:hAnsi="Calibri"/>
          <w:b w:val="0"/>
          <w:sz w:val="22"/>
          <w:szCs w:val="22"/>
        </w:rPr>
        <w:t>, pok.12</w:t>
      </w:r>
    </w:p>
    <w:p w:rsidR="00B62F95" w:rsidRPr="00795E56" w:rsidRDefault="00B62F95" w:rsidP="00C91260">
      <w:pPr>
        <w:pStyle w:val="Tekstpodstawowy3"/>
        <w:numPr>
          <w:ilvl w:val="0"/>
          <w:numId w:val="1"/>
        </w:numPr>
        <w:spacing w:line="276" w:lineRule="auto"/>
        <w:jc w:val="both"/>
        <w:rPr>
          <w:rFonts w:ascii="Calibri" w:hAnsi="Calibri"/>
          <w:b w:val="0"/>
          <w:sz w:val="22"/>
          <w:szCs w:val="22"/>
        </w:rPr>
      </w:pPr>
      <w:r w:rsidRPr="00795E56">
        <w:rPr>
          <w:rFonts w:ascii="Calibri" w:hAnsi="Calibri"/>
          <w:b w:val="0"/>
          <w:sz w:val="22"/>
          <w:szCs w:val="22"/>
        </w:rPr>
        <w:t>ofertę należy sporządzić w języku polskim</w:t>
      </w:r>
    </w:p>
    <w:p w:rsidR="007523EB" w:rsidRPr="00795E56" w:rsidRDefault="007523EB" w:rsidP="00B62F95">
      <w:pPr>
        <w:pStyle w:val="Tekstpodstawowy3"/>
        <w:ind w:left="-426"/>
        <w:jc w:val="both"/>
        <w:rPr>
          <w:rFonts w:ascii="Calibri" w:hAnsi="Calibri"/>
          <w:sz w:val="22"/>
          <w:szCs w:val="22"/>
        </w:rPr>
      </w:pPr>
    </w:p>
    <w:p w:rsidR="00B62F95" w:rsidRPr="00795E56" w:rsidRDefault="00390899" w:rsidP="00B62F95">
      <w:pPr>
        <w:pStyle w:val="Tekstpodstawowy3"/>
        <w:ind w:left="-426"/>
        <w:jc w:val="both"/>
        <w:rPr>
          <w:rFonts w:ascii="Calibri" w:hAnsi="Calibri"/>
          <w:b w:val="0"/>
          <w:sz w:val="22"/>
          <w:szCs w:val="22"/>
        </w:rPr>
      </w:pPr>
      <w:r w:rsidRPr="00795E56">
        <w:rPr>
          <w:rFonts w:ascii="Calibri" w:hAnsi="Calibri"/>
          <w:sz w:val="22"/>
          <w:szCs w:val="22"/>
        </w:rPr>
        <w:t>X</w:t>
      </w:r>
      <w:r w:rsidR="00B62F95" w:rsidRPr="00795E56">
        <w:rPr>
          <w:rFonts w:ascii="Calibri" w:hAnsi="Calibri"/>
          <w:sz w:val="22"/>
          <w:szCs w:val="22"/>
        </w:rPr>
        <w:t xml:space="preserve">I. </w:t>
      </w:r>
      <w:r w:rsidR="00B62F95" w:rsidRPr="00795E56">
        <w:rPr>
          <w:rFonts w:ascii="Calibri" w:hAnsi="Calibri"/>
          <w:b w:val="0"/>
          <w:sz w:val="22"/>
          <w:szCs w:val="22"/>
          <w:u w:val="single"/>
        </w:rPr>
        <w:t>TERMIN ZWIĄZANIA OFERTĄ</w:t>
      </w:r>
      <w:r w:rsidR="00B62F95" w:rsidRPr="00795E56">
        <w:rPr>
          <w:rFonts w:ascii="Calibri" w:hAnsi="Calibri"/>
          <w:sz w:val="22"/>
          <w:szCs w:val="22"/>
        </w:rPr>
        <w:t xml:space="preserve"> – 30 dni od daty wyznaczonej na składanie ofert.</w:t>
      </w:r>
    </w:p>
    <w:p w:rsidR="00DB44A4" w:rsidRPr="00795E56" w:rsidRDefault="00DB44A4">
      <w:pPr>
        <w:jc w:val="both"/>
        <w:rPr>
          <w:rFonts w:ascii="Calibri" w:hAnsi="Calibri" w:cs="Tahoma"/>
          <w:sz w:val="22"/>
          <w:szCs w:val="22"/>
          <w:u w:val="single"/>
        </w:rPr>
      </w:pPr>
    </w:p>
    <w:p w:rsidR="00DB44A4" w:rsidRPr="00795E56" w:rsidRDefault="00390899" w:rsidP="00390899">
      <w:pPr>
        <w:spacing w:after="120"/>
        <w:ind w:hanging="425"/>
        <w:jc w:val="both"/>
        <w:rPr>
          <w:rFonts w:ascii="Calibri" w:hAnsi="Calibri" w:cs="Tahoma"/>
          <w:sz w:val="22"/>
          <w:szCs w:val="22"/>
        </w:rPr>
      </w:pPr>
      <w:r w:rsidRPr="00795E56">
        <w:rPr>
          <w:rFonts w:ascii="Calibri" w:hAnsi="Calibri" w:cs="Tahoma"/>
          <w:b/>
          <w:bCs/>
          <w:sz w:val="22"/>
          <w:szCs w:val="22"/>
        </w:rPr>
        <w:t>X</w:t>
      </w:r>
      <w:r w:rsidR="00F445EB" w:rsidRPr="00795E56">
        <w:rPr>
          <w:rFonts w:ascii="Calibri" w:hAnsi="Calibri" w:cs="Tahoma"/>
          <w:b/>
          <w:bCs/>
          <w:sz w:val="22"/>
          <w:szCs w:val="22"/>
        </w:rPr>
        <w:t>I</w:t>
      </w:r>
      <w:r w:rsidR="00E83796" w:rsidRPr="00795E56">
        <w:rPr>
          <w:rFonts w:ascii="Calibri" w:hAnsi="Calibri" w:cs="Tahoma"/>
          <w:b/>
          <w:bCs/>
          <w:sz w:val="22"/>
          <w:szCs w:val="22"/>
        </w:rPr>
        <w:t>I</w:t>
      </w:r>
      <w:r w:rsidR="00DB44A4" w:rsidRPr="00795E56">
        <w:rPr>
          <w:rFonts w:ascii="Calibri" w:hAnsi="Calibri" w:cs="Tahoma"/>
          <w:b/>
          <w:bCs/>
          <w:sz w:val="22"/>
          <w:szCs w:val="22"/>
        </w:rPr>
        <w:t>.</w:t>
      </w:r>
      <w:r w:rsidRPr="00795E56">
        <w:rPr>
          <w:rFonts w:ascii="Calibri" w:hAnsi="Calibri" w:cs="Tahoma"/>
          <w:b/>
          <w:bCs/>
          <w:sz w:val="22"/>
          <w:szCs w:val="22"/>
        </w:rPr>
        <w:t xml:space="preserve"> </w:t>
      </w:r>
      <w:r w:rsidR="00DB44A4" w:rsidRPr="00795E56">
        <w:rPr>
          <w:rFonts w:ascii="Calibri" w:hAnsi="Calibri" w:cs="Tahoma"/>
          <w:b/>
          <w:bCs/>
          <w:sz w:val="22"/>
          <w:szCs w:val="22"/>
        </w:rPr>
        <w:t xml:space="preserve"> </w:t>
      </w:r>
      <w:r w:rsidR="00E83796" w:rsidRPr="00795E56">
        <w:rPr>
          <w:rFonts w:ascii="Calibri" w:hAnsi="Calibri" w:cs="Tahoma"/>
          <w:sz w:val="22"/>
          <w:szCs w:val="22"/>
        </w:rPr>
        <w:t>Zamawiający nie przewiduje zawarcia umowy ramowej</w:t>
      </w:r>
      <w:r w:rsidR="004E28F0">
        <w:rPr>
          <w:rFonts w:ascii="Calibri" w:hAnsi="Calibri" w:cs="Tahoma"/>
          <w:sz w:val="22"/>
          <w:szCs w:val="22"/>
        </w:rPr>
        <w:t>.</w:t>
      </w:r>
    </w:p>
    <w:p w:rsidR="00A65A38" w:rsidRPr="00795E56" w:rsidRDefault="00E83796" w:rsidP="00390899">
      <w:pPr>
        <w:spacing w:after="120"/>
        <w:ind w:hanging="425"/>
        <w:jc w:val="both"/>
        <w:rPr>
          <w:rFonts w:ascii="Calibri" w:hAnsi="Calibri" w:cs="Tahoma"/>
          <w:sz w:val="22"/>
          <w:szCs w:val="22"/>
        </w:rPr>
      </w:pPr>
      <w:r w:rsidRPr="00795E56">
        <w:rPr>
          <w:rFonts w:ascii="Calibri" w:hAnsi="Calibri" w:cs="Tahoma"/>
          <w:b/>
          <w:sz w:val="22"/>
          <w:szCs w:val="22"/>
        </w:rPr>
        <w:t>X</w:t>
      </w:r>
      <w:r w:rsidR="00390899" w:rsidRPr="00795E56">
        <w:rPr>
          <w:rFonts w:ascii="Calibri" w:hAnsi="Calibri" w:cs="Tahoma"/>
          <w:b/>
          <w:sz w:val="22"/>
          <w:szCs w:val="22"/>
        </w:rPr>
        <w:t>III</w:t>
      </w:r>
      <w:r w:rsidR="00390899" w:rsidRPr="00795E56">
        <w:rPr>
          <w:rFonts w:ascii="Calibri" w:hAnsi="Calibri" w:cs="Tahoma"/>
          <w:sz w:val="22"/>
          <w:szCs w:val="22"/>
        </w:rPr>
        <w:t xml:space="preserve">. </w:t>
      </w:r>
      <w:r w:rsidRPr="00795E56">
        <w:rPr>
          <w:rFonts w:ascii="Calibri" w:hAnsi="Calibri" w:cs="Tahoma"/>
          <w:sz w:val="22"/>
          <w:szCs w:val="22"/>
        </w:rPr>
        <w:t>Zamawiający nie planuje ustanowienia dynamicznego systemu zakupów</w:t>
      </w:r>
      <w:r w:rsidR="004E28F0">
        <w:rPr>
          <w:rFonts w:ascii="Calibri" w:hAnsi="Calibri" w:cs="Tahoma"/>
          <w:sz w:val="22"/>
          <w:szCs w:val="22"/>
        </w:rPr>
        <w:t>.</w:t>
      </w:r>
    </w:p>
    <w:p w:rsidR="00E83796" w:rsidRDefault="00E83796" w:rsidP="00390899">
      <w:pPr>
        <w:spacing w:after="120"/>
        <w:ind w:hanging="425"/>
        <w:jc w:val="both"/>
        <w:outlineLvl w:val="0"/>
        <w:rPr>
          <w:rFonts w:ascii="Calibri" w:hAnsi="Calibri" w:cs="Tahoma"/>
          <w:bCs/>
          <w:sz w:val="22"/>
          <w:szCs w:val="22"/>
        </w:rPr>
      </w:pPr>
      <w:r w:rsidRPr="00795E56">
        <w:rPr>
          <w:rFonts w:ascii="Calibri" w:hAnsi="Calibri" w:cs="Tahoma"/>
          <w:b/>
          <w:sz w:val="22"/>
          <w:szCs w:val="22"/>
        </w:rPr>
        <w:t>X</w:t>
      </w:r>
      <w:r w:rsidR="00390899" w:rsidRPr="00795E56">
        <w:rPr>
          <w:rFonts w:ascii="Calibri" w:hAnsi="Calibri" w:cs="Tahoma"/>
          <w:b/>
          <w:sz w:val="22"/>
          <w:szCs w:val="22"/>
        </w:rPr>
        <w:t>IV</w:t>
      </w:r>
      <w:r w:rsidRPr="00795E56">
        <w:rPr>
          <w:rFonts w:ascii="Calibri" w:hAnsi="Calibri" w:cs="Tahoma"/>
          <w:b/>
          <w:sz w:val="22"/>
          <w:szCs w:val="22"/>
        </w:rPr>
        <w:t>.</w:t>
      </w:r>
      <w:r w:rsidRPr="00795E56">
        <w:rPr>
          <w:rFonts w:ascii="Calibri" w:hAnsi="Calibri" w:cs="Tahoma"/>
          <w:bCs/>
          <w:sz w:val="22"/>
          <w:szCs w:val="22"/>
        </w:rPr>
        <w:t xml:space="preserve"> Oferta najkorzystniejsza zostanie wybrana bez zastosowania aukcji elektronicznej</w:t>
      </w:r>
      <w:r w:rsidR="004E28F0">
        <w:rPr>
          <w:rFonts w:ascii="Calibri" w:hAnsi="Calibri" w:cs="Tahoma"/>
          <w:bCs/>
          <w:sz w:val="22"/>
          <w:szCs w:val="22"/>
        </w:rPr>
        <w:t>.</w:t>
      </w:r>
    </w:p>
    <w:p w:rsidR="002B5CB9" w:rsidRPr="00795E56" w:rsidRDefault="00390899" w:rsidP="00A65A38">
      <w:pPr>
        <w:spacing w:line="360" w:lineRule="auto"/>
        <w:ind w:hanging="426"/>
        <w:jc w:val="both"/>
        <w:outlineLvl w:val="0"/>
        <w:rPr>
          <w:rFonts w:ascii="Calibri" w:hAnsi="Calibri" w:cs="Tahoma"/>
          <w:bCs/>
          <w:sz w:val="22"/>
          <w:szCs w:val="22"/>
          <w:u w:val="single"/>
        </w:rPr>
      </w:pPr>
      <w:r w:rsidRPr="00795E56">
        <w:rPr>
          <w:rFonts w:ascii="Calibri" w:hAnsi="Calibri" w:cs="Tahoma"/>
          <w:b/>
          <w:bCs/>
          <w:sz w:val="22"/>
          <w:szCs w:val="22"/>
        </w:rPr>
        <w:t>XV.</w:t>
      </w:r>
      <w:r w:rsidRPr="00795E56">
        <w:rPr>
          <w:rFonts w:ascii="Calibri" w:hAnsi="Calibri" w:cs="Tahoma"/>
          <w:bCs/>
          <w:sz w:val="22"/>
          <w:szCs w:val="22"/>
        </w:rPr>
        <w:t xml:space="preserve"> </w:t>
      </w:r>
      <w:r w:rsidRPr="00795E56">
        <w:rPr>
          <w:rFonts w:ascii="Calibri" w:hAnsi="Calibri" w:cs="Tahoma"/>
          <w:bCs/>
          <w:sz w:val="22"/>
          <w:szCs w:val="22"/>
          <w:u w:val="single"/>
        </w:rPr>
        <w:t>ZMIANY DO UMOWY</w:t>
      </w:r>
    </w:p>
    <w:p w:rsidR="00626D07" w:rsidRDefault="00626D07" w:rsidP="00626D07">
      <w:pPr>
        <w:pStyle w:val="Akapitzlist1"/>
        <w:numPr>
          <w:ilvl w:val="0"/>
          <w:numId w:val="31"/>
        </w:numPr>
        <w:spacing w:after="0" w:line="240" w:lineRule="auto"/>
        <w:jc w:val="both"/>
        <w:rPr>
          <w:rFonts w:cs="Times New Roman"/>
        </w:rPr>
      </w:pPr>
      <w:r>
        <w:rPr>
          <w:rFonts w:cs="Times New Roman"/>
        </w:rPr>
        <w:t>Zamawiający zastrzega sobie możliwość zmiany postanowień Umowy w sytuacji konieczności wprowadzenia zmiany w zakresie niezbędnym do jej należytego wykonania,  w szczególności, gdy nastąpiła:</w:t>
      </w:r>
    </w:p>
    <w:p w:rsidR="00626D07" w:rsidRDefault="00626D07" w:rsidP="00626D07">
      <w:pPr>
        <w:pStyle w:val="Akapitzlist1"/>
        <w:numPr>
          <w:ilvl w:val="1"/>
          <w:numId w:val="25"/>
        </w:numPr>
        <w:tabs>
          <w:tab w:val="left" w:pos="851"/>
        </w:tabs>
        <w:spacing w:after="0" w:line="240" w:lineRule="auto"/>
        <w:ind w:left="851" w:hanging="425"/>
        <w:jc w:val="both"/>
        <w:rPr>
          <w:rFonts w:cs="Times New Roman"/>
          <w:color w:val="0000FF"/>
        </w:rPr>
      </w:pPr>
      <w:r>
        <w:rPr>
          <w:rFonts w:cs="Times New Roman"/>
        </w:rPr>
        <w:t>zmiana terminu wykonania umowy oraz terminu konkretnej dostawy z przyczyn</w:t>
      </w:r>
    </w:p>
    <w:p w:rsidR="00626D07" w:rsidRDefault="00626D07" w:rsidP="00626D07">
      <w:pPr>
        <w:pStyle w:val="Akapitzlist1"/>
        <w:tabs>
          <w:tab w:val="left" w:pos="851"/>
        </w:tabs>
        <w:spacing w:after="0" w:line="240" w:lineRule="auto"/>
        <w:ind w:left="851"/>
        <w:jc w:val="both"/>
        <w:rPr>
          <w:rFonts w:cs="Times New Roman"/>
          <w:color w:val="0000FF"/>
        </w:rPr>
      </w:pPr>
      <w:r>
        <w:rPr>
          <w:rFonts w:cs="Times New Roman"/>
        </w:rPr>
        <w:t xml:space="preserve"> niezawinionych przez  Wykonawcę, z tym, że nie więcej niż o 2 tygodnie,</w:t>
      </w:r>
    </w:p>
    <w:p w:rsidR="00626D07" w:rsidRDefault="00626D07" w:rsidP="00626D07">
      <w:pPr>
        <w:pStyle w:val="Akapitzlist1"/>
        <w:numPr>
          <w:ilvl w:val="1"/>
          <w:numId w:val="25"/>
        </w:numPr>
        <w:tabs>
          <w:tab w:val="left" w:pos="851"/>
        </w:tabs>
        <w:spacing w:after="0" w:line="240" w:lineRule="auto"/>
        <w:ind w:left="851" w:hanging="425"/>
        <w:jc w:val="both"/>
        <w:rPr>
          <w:rFonts w:cs="Times New Roman"/>
        </w:rPr>
      </w:pPr>
      <w:r>
        <w:rPr>
          <w:rFonts w:cs="Times New Roman"/>
        </w:rPr>
        <w:t>zmiana w obowiązujących przepisach prawa mająca wpływ na przedmiot i warunki Umowy skutkująca niemożnością należytego wykonania przedmiotu Umowy,</w:t>
      </w:r>
    </w:p>
    <w:p w:rsidR="00626D07" w:rsidRDefault="00626D07" w:rsidP="00626D07">
      <w:pPr>
        <w:pStyle w:val="Akapitzlist1"/>
        <w:numPr>
          <w:ilvl w:val="1"/>
          <w:numId w:val="25"/>
        </w:numPr>
        <w:tabs>
          <w:tab w:val="left" w:pos="851"/>
        </w:tabs>
        <w:spacing w:after="0" w:line="240" w:lineRule="auto"/>
        <w:ind w:left="851" w:hanging="425"/>
        <w:jc w:val="both"/>
        <w:rPr>
          <w:rFonts w:cs="Times New Roman"/>
        </w:rPr>
      </w:pPr>
      <w:r>
        <w:rPr>
          <w:rFonts w:cs="Times New Roman"/>
        </w:rPr>
        <w:t>możliwość zastosowania nowszych i korzystniejszych dla Zamawiającego rozwiązań technicznych od istniejących w chwili podpisania Umowy, o ile nie zwiększy to kwoty wynagrodzenia Wykonawcy,</w:t>
      </w:r>
    </w:p>
    <w:p w:rsidR="00626D07" w:rsidRDefault="00626D07" w:rsidP="00626D07">
      <w:pPr>
        <w:pStyle w:val="Akapitzlist"/>
        <w:numPr>
          <w:ilvl w:val="1"/>
          <w:numId w:val="25"/>
        </w:numPr>
        <w:tabs>
          <w:tab w:val="left" w:pos="851"/>
        </w:tabs>
        <w:autoSpaceDE w:val="0"/>
        <w:autoSpaceDN w:val="0"/>
        <w:adjustRightInd w:val="0"/>
        <w:spacing w:after="0" w:line="240" w:lineRule="auto"/>
        <w:ind w:left="851" w:hanging="425"/>
        <w:jc w:val="both"/>
      </w:pPr>
      <w:r>
        <w:t>niemożność dostarczenia przedmiotu umowy wskazanego w ofercie Wykonawcy</w:t>
      </w:r>
      <w:bookmarkStart w:id="0" w:name="_GoBack"/>
      <w:bookmarkEnd w:id="0"/>
      <w:r>
        <w:t>,  dopuszcza się wtedy możliwość zastąpienia go modelem nowszym o parametrach co najmniej takich jak urządzeń z oferty, za cenę taką samą lub niższą. Zamawiający ma prawo do decyzji czy wyrazi zgodę na inne urządzenie,</w:t>
      </w:r>
    </w:p>
    <w:p w:rsidR="00626D07" w:rsidRDefault="00626D07" w:rsidP="00626D07">
      <w:pPr>
        <w:pStyle w:val="Akapitzlist"/>
        <w:numPr>
          <w:ilvl w:val="1"/>
          <w:numId w:val="25"/>
        </w:numPr>
        <w:tabs>
          <w:tab w:val="left" w:pos="851"/>
        </w:tabs>
        <w:autoSpaceDE w:val="0"/>
        <w:autoSpaceDN w:val="0"/>
        <w:adjustRightInd w:val="0"/>
        <w:spacing w:after="0" w:line="240" w:lineRule="auto"/>
        <w:ind w:left="851" w:hanging="425"/>
        <w:jc w:val="both"/>
      </w:pPr>
      <w:r>
        <w:lastRenderedPageBreak/>
        <w:t xml:space="preserve">możliwość dostarczenia w ramach umowy przedmiotu umowy spełniającego wymagania SIWZ, lecz o parametrach lepszych niż przedmiot umowy zaoferowany pierwotnie (w ofercie do postępowania o udzielenia </w:t>
      </w:r>
      <w:proofErr w:type="spellStart"/>
      <w:r>
        <w:t>zamówienia</w:t>
      </w:r>
      <w:proofErr w:type="spellEnd"/>
      <w:r>
        <w:t xml:space="preserve"> publicznego). Przedmiot umowy będzie dostarczony za uprzednią pisemną zgodą Zamawiającego, po cenie określonej w niniejszej umowie bądź niższej,</w:t>
      </w:r>
    </w:p>
    <w:p w:rsidR="00626D07" w:rsidRDefault="00626D07" w:rsidP="00626D07">
      <w:pPr>
        <w:pStyle w:val="Akapitzlist"/>
        <w:numPr>
          <w:ilvl w:val="1"/>
          <w:numId w:val="25"/>
        </w:numPr>
        <w:tabs>
          <w:tab w:val="left" w:pos="851"/>
        </w:tabs>
        <w:autoSpaceDE w:val="0"/>
        <w:autoSpaceDN w:val="0"/>
        <w:adjustRightInd w:val="0"/>
        <w:spacing w:after="0" w:line="240" w:lineRule="auto"/>
        <w:ind w:left="851" w:hanging="425"/>
        <w:jc w:val="both"/>
      </w:pPr>
      <w:r>
        <w:t>zmiana polityki cenowej przez producenta przedmiotu umowy lub Wykonawcę, dopuszcza się możliwość obniżenia ceny przedmiotu umowy.</w:t>
      </w:r>
    </w:p>
    <w:p w:rsidR="00626D07" w:rsidRDefault="00626D07" w:rsidP="00626D07">
      <w:pPr>
        <w:pStyle w:val="Akapitzlist"/>
        <w:numPr>
          <w:ilvl w:val="1"/>
          <w:numId w:val="25"/>
        </w:numPr>
        <w:tabs>
          <w:tab w:val="left" w:pos="851"/>
        </w:tabs>
        <w:autoSpaceDE w:val="0"/>
        <w:autoSpaceDN w:val="0"/>
        <w:adjustRightInd w:val="0"/>
        <w:spacing w:before="240" w:after="0" w:line="240" w:lineRule="auto"/>
        <w:ind w:left="851" w:hanging="425"/>
        <w:jc w:val="both"/>
      </w:pPr>
      <w:r>
        <w:t>wydłużenia terminu gwarancji, w sytuacji przedłużenia jej przez producenta/Wykonawcę;</w:t>
      </w:r>
    </w:p>
    <w:p w:rsidR="00626D07" w:rsidRDefault="00626D07" w:rsidP="00626D07">
      <w:pPr>
        <w:pStyle w:val="Akapitzlist"/>
        <w:numPr>
          <w:ilvl w:val="0"/>
          <w:numId w:val="25"/>
        </w:numPr>
        <w:tabs>
          <w:tab w:val="clear" w:pos="720"/>
          <w:tab w:val="num" w:pos="284"/>
          <w:tab w:val="num" w:pos="644"/>
        </w:tabs>
        <w:spacing w:before="240" w:after="0" w:line="240" w:lineRule="auto"/>
        <w:ind w:left="644"/>
        <w:jc w:val="both"/>
      </w:pPr>
      <w:r>
        <w:t>Zmiany bądź uzupełnienia niniejszej umowy mogą wystąpić jedynie w formie pisemnej.</w:t>
      </w:r>
    </w:p>
    <w:p w:rsidR="00A8069F" w:rsidRPr="00795E56" w:rsidRDefault="00A8069F" w:rsidP="00A8069F">
      <w:pPr>
        <w:ind w:hanging="426"/>
        <w:jc w:val="both"/>
        <w:rPr>
          <w:rFonts w:ascii="Calibri" w:hAnsi="Calibri" w:cs="Tahoma"/>
          <w:sz w:val="22"/>
          <w:szCs w:val="22"/>
        </w:rPr>
      </w:pPr>
    </w:p>
    <w:p w:rsidR="00DB44A4" w:rsidRPr="00795E56" w:rsidRDefault="00C95F4E" w:rsidP="00D7102B">
      <w:pPr>
        <w:ind w:hanging="426"/>
        <w:jc w:val="both"/>
        <w:rPr>
          <w:rFonts w:ascii="Calibri" w:hAnsi="Calibri" w:cs="Tahoma"/>
          <w:sz w:val="22"/>
          <w:szCs w:val="22"/>
        </w:rPr>
      </w:pPr>
      <w:r w:rsidRPr="00795E56">
        <w:rPr>
          <w:rFonts w:ascii="Calibri" w:hAnsi="Calibri" w:cs="Tahoma"/>
          <w:b/>
          <w:sz w:val="22"/>
          <w:szCs w:val="22"/>
        </w:rPr>
        <w:t>XVI</w:t>
      </w:r>
      <w:r w:rsidR="00A8069F" w:rsidRPr="00795E56">
        <w:rPr>
          <w:rFonts w:ascii="Calibri" w:hAnsi="Calibri" w:cs="Tahoma"/>
          <w:b/>
          <w:sz w:val="22"/>
          <w:szCs w:val="22"/>
        </w:rPr>
        <w:t xml:space="preserve">. </w:t>
      </w:r>
      <w:r w:rsidR="00A8069F" w:rsidRPr="00795E56">
        <w:rPr>
          <w:rFonts w:ascii="Calibri" w:hAnsi="Calibri" w:cs="Tahoma"/>
          <w:sz w:val="22"/>
          <w:szCs w:val="22"/>
        </w:rPr>
        <w:t>Ogłoszenie zostało zamieszczone w Biuletynie Za</w:t>
      </w:r>
      <w:r w:rsidR="00081B3A" w:rsidRPr="00795E56">
        <w:rPr>
          <w:rFonts w:ascii="Calibri" w:hAnsi="Calibri" w:cs="Tahoma"/>
          <w:sz w:val="22"/>
          <w:szCs w:val="22"/>
        </w:rPr>
        <w:t>mówi</w:t>
      </w:r>
      <w:r w:rsidR="00AD5553" w:rsidRPr="00795E56">
        <w:rPr>
          <w:rFonts w:ascii="Calibri" w:hAnsi="Calibri" w:cs="Tahoma"/>
          <w:sz w:val="22"/>
          <w:szCs w:val="22"/>
        </w:rPr>
        <w:t xml:space="preserve">eń Publicznych w dniu </w:t>
      </w:r>
      <w:r w:rsidR="00C91260">
        <w:rPr>
          <w:rFonts w:ascii="Calibri" w:hAnsi="Calibri" w:cs="Tahoma"/>
          <w:sz w:val="22"/>
          <w:szCs w:val="22"/>
        </w:rPr>
        <w:t xml:space="preserve"> </w:t>
      </w:r>
      <w:r w:rsidR="00C03C0B" w:rsidRPr="00C03C0B">
        <w:rPr>
          <w:rFonts w:ascii="Calibri" w:hAnsi="Calibri" w:cs="Tahoma"/>
          <w:sz w:val="22"/>
          <w:szCs w:val="22"/>
        </w:rPr>
        <w:t>21.</w:t>
      </w:r>
      <w:r w:rsidR="00EF46C9" w:rsidRPr="00C03C0B">
        <w:rPr>
          <w:rFonts w:ascii="Calibri" w:hAnsi="Calibri" w:cs="Tahoma"/>
          <w:sz w:val="22"/>
          <w:szCs w:val="22"/>
        </w:rPr>
        <w:t>10.2020</w:t>
      </w:r>
      <w:r w:rsidR="00127406" w:rsidRPr="00C03C0B">
        <w:rPr>
          <w:rFonts w:ascii="Calibri" w:hAnsi="Calibri" w:cs="Tahoma"/>
          <w:sz w:val="22"/>
          <w:szCs w:val="22"/>
        </w:rPr>
        <w:t xml:space="preserve"> </w:t>
      </w:r>
      <w:r w:rsidR="00A8069F" w:rsidRPr="00C03C0B">
        <w:rPr>
          <w:rFonts w:ascii="Calibri" w:hAnsi="Calibri" w:cs="Tahoma"/>
          <w:sz w:val="22"/>
          <w:szCs w:val="22"/>
        </w:rPr>
        <w:t>r.</w:t>
      </w:r>
      <w:r w:rsidR="00DB44A4" w:rsidRPr="00C03C0B">
        <w:rPr>
          <w:rFonts w:ascii="Calibri" w:hAnsi="Calibri" w:cs="Tahoma"/>
          <w:sz w:val="22"/>
          <w:szCs w:val="22"/>
        </w:rPr>
        <w:t xml:space="preserve">                                                                                  </w:t>
      </w:r>
    </w:p>
    <w:p w:rsidR="00D7102B" w:rsidRPr="00795E56" w:rsidRDefault="00AD5553">
      <w:pPr>
        <w:rPr>
          <w:rFonts w:ascii="Calibri" w:hAnsi="Calibri" w:cs="Tahoma"/>
          <w:sz w:val="24"/>
        </w:rPr>
      </w:pPr>
      <w:r w:rsidRPr="00795E56">
        <w:rPr>
          <w:rFonts w:ascii="Calibri" w:hAnsi="Calibri" w:cs="Tahoma"/>
          <w:sz w:val="24"/>
        </w:rPr>
        <w:t xml:space="preserve">                              </w:t>
      </w:r>
      <w:r w:rsidR="00DB44A4" w:rsidRPr="00795E56">
        <w:rPr>
          <w:rFonts w:ascii="Calibri" w:hAnsi="Calibri" w:cs="Tahoma"/>
          <w:sz w:val="24"/>
        </w:rPr>
        <w:t xml:space="preserve">                                                        </w:t>
      </w:r>
    </w:p>
    <w:p w:rsidR="000D7012" w:rsidRPr="00795E56" w:rsidRDefault="00DB44A4">
      <w:pPr>
        <w:rPr>
          <w:rFonts w:ascii="Calibri" w:hAnsi="Calibri" w:cs="Tahoma"/>
          <w:sz w:val="24"/>
        </w:rPr>
      </w:pPr>
      <w:r w:rsidRPr="00795E56">
        <w:rPr>
          <w:rFonts w:ascii="Calibri" w:hAnsi="Calibri" w:cs="Tahoma"/>
          <w:sz w:val="24"/>
        </w:rPr>
        <w:t xml:space="preserve">                         </w:t>
      </w:r>
      <w:r w:rsidR="000D7012" w:rsidRPr="00795E56">
        <w:rPr>
          <w:rFonts w:ascii="Calibri" w:hAnsi="Calibri" w:cs="Tahoma"/>
          <w:sz w:val="24"/>
        </w:rPr>
        <w:t xml:space="preserve">                            </w:t>
      </w:r>
    </w:p>
    <w:p w:rsidR="007523EB" w:rsidRPr="00795E56" w:rsidRDefault="007523EB">
      <w:pPr>
        <w:rPr>
          <w:rFonts w:ascii="Calibri" w:hAnsi="Calibri" w:cs="Tahoma"/>
          <w:sz w:val="24"/>
        </w:rPr>
      </w:pPr>
    </w:p>
    <w:p w:rsidR="007523EB" w:rsidRPr="00795E56" w:rsidRDefault="007523EB">
      <w:pPr>
        <w:rPr>
          <w:rFonts w:ascii="Calibri" w:hAnsi="Calibri" w:cs="Tahoma"/>
          <w:sz w:val="24"/>
        </w:rPr>
      </w:pPr>
    </w:p>
    <w:p w:rsidR="00626D07" w:rsidRDefault="000D7012" w:rsidP="00626D07">
      <w:pPr>
        <w:tabs>
          <w:tab w:val="num" w:pos="650"/>
        </w:tabs>
        <w:ind w:left="623" w:right="110"/>
        <w:jc w:val="center"/>
        <w:rPr>
          <w:rFonts w:asciiTheme="minorHAnsi" w:hAnsiTheme="minorHAnsi" w:cs="Tahoma"/>
        </w:rPr>
      </w:pPr>
      <w:r w:rsidRPr="00795E56">
        <w:rPr>
          <w:rFonts w:ascii="Calibri" w:hAnsi="Calibri" w:cs="Tahoma"/>
          <w:sz w:val="24"/>
        </w:rPr>
        <w:t xml:space="preserve">                                                                               </w:t>
      </w:r>
      <w:r w:rsidR="00685943" w:rsidRPr="00795E56">
        <w:rPr>
          <w:rFonts w:ascii="Calibri" w:hAnsi="Calibri" w:cs="Tahoma"/>
          <w:sz w:val="24"/>
        </w:rPr>
        <w:tab/>
      </w:r>
      <w:r w:rsidR="00685943" w:rsidRPr="00795E56">
        <w:rPr>
          <w:rFonts w:ascii="Calibri" w:hAnsi="Calibri" w:cs="Tahoma"/>
          <w:sz w:val="24"/>
        </w:rPr>
        <w:tab/>
      </w:r>
      <w:r w:rsidR="00626D07" w:rsidRPr="00A361CA">
        <w:rPr>
          <w:rFonts w:asciiTheme="minorHAnsi" w:hAnsiTheme="minorHAnsi" w:cs="Tahoma"/>
          <w:bCs/>
        </w:rPr>
        <w:t xml:space="preserve">                                                                       </w:t>
      </w:r>
      <w:r w:rsidR="00626D07" w:rsidRPr="00A361CA">
        <w:rPr>
          <w:rFonts w:asciiTheme="minorHAnsi" w:hAnsiTheme="minorHAnsi" w:cs="Tahoma"/>
        </w:rPr>
        <w:t xml:space="preserve">      </w:t>
      </w:r>
      <w:r w:rsidR="00626D07">
        <w:rPr>
          <w:rFonts w:asciiTheme="minorHAnsi" w:hAnsiTheme="minorHAnsi" w:cs="Tahoma"/>
        </w:rPr>
        <w:t xml:space="preserve">                           </w:t>
      </w:r>
    </w:p>
    <w:p w:rsidR="00626D07" w:rsidRPr="00626D07" w:rsidRDefault="00626D07" w:rsidP="00626D07">
      <w:pPr>
        <w:tabs>
          <w:tab w:val="num" w:pos="650"/>
        </w:tabs>
        <w:ind w:left="623" w:right="110"/>
        <w:jc w:val="center"/>
        <w:rPr>
          <w:rFonts w:asciiTheme="minorHAnsi" w:hAnsiTheme="minorHAnsi" w:cs="Tahoma"/>
          <w:sz w:val="22"/>
          <w:szCs w:val="22"/>
        </w:rPr>
      </w:pPr>
      <w:r>
        <w:rPr>
          <w:rFonts w:asciiTheme="minorHAnsi" w:hAnsiTheme="minorHAnsi" w:cs="Tahoma"/>
        </w:rPr>
        <w:t xml:space="preserve">                                                                                          </w:t>
      </w:r>
      <w:r w:rsidRPr="00626D07">
        <w:rPr>
          <w:rFonts w:asciiTheme="minorHAnsi" w:hAnsiTheme="minorHAnsi" w:cs="Tahoma"/>
          <w:sz w:val="22"/>
          <w:szCs w:val="22"/>
        </w:rPr>
        <w:t>Z-ca Dyrektora ds. Ekonomiczno-Finansowych</w:t>
      </w:r>
    </w:p>
    <w:p w:rsidR="00626D07" w:rsidRPr="00626D07" w:rsidRDefault="00626D07" w:rsidP="00626D07">
      <w:pPr>
        <w:pStyle w:val="Tekstpodstawowywcity2"/>
        <w:spacing w:after="0" w:line="240" w:lineRule="auto"/>
        <w:ind w:left="284"/>
        <w:rPr>
          <w:rFonts w:asciiTheme="minorHAnsi" w:hAnsiTheme="minorHAnsi" w:cs="Tahoma"/>
          <w:bCs/>
          <w:sz w:val="22"/>
          <w:szCs w:val="22"/>
        </w:rPr>
      </w:pPr>
      <w:r w:rsidRPr="00626D07">
        <w:rPr>
          <w:rFonts w:asciiTheme="minorHAnsi" w:hAnsiTheme="minorHAnsi" w:cs="Tahoma"/>
          <w:sz w:val="22"/>
          <w:szCs w:val="22"/>
        </w:rPr>
        <w:t xml:space="preserve">                                                                                                               </w:t>
      </w:r>
      <w:r>
        <w:rPr>
          <w:rFonts w:asciiTheme="minorHAnsi" w:hAnsiTheme="minorHAnsi" w:cs="Tahoma"/>
          <w:sz w:val="22"/>
          <w:szCs w:val="22"/>
        </w:rPr>
        <w:t xml:space="preserve">   </w:t>
      </w:r>
      <w:r w:rsidRPr="00626D07">
        <w:rPr>
          <w:rFonts w:asciiTheme="minorHAnsi" w:hAnsiTheme="minorHAnsi" w:cs="Tahoma"/>
          <w:sz w:val="22"/>
          <w:szCs w:val="22"/>
        </w:rPr>
        <w:t xml:space="preserve">  Główny Księgowy                                                                                    </w:t>
      </w:r>
    </w:p>
    <w:p w:rsidR="00626D07" w:rsidRPr="00626D07" w:rsidRDefault="00626D07" w:rsidP="00626D07">
      <w:pPr>
        <w:pStyle w:val="Tekstpodstawowywcity2"/>
        <w:spacing w:after="0" w:line="240" w:lineRule="auto"/>
        <w:ind w:left="284"/>
        <w:rPr>
          <w:rFonts w:ascii="Calibri" w:hAnsi="Calibri" w:cs="Tahoma"/>
          <w:bCs/>
          <w:sz w:val="22"/>
          <w:szCs w:val="22"/>
        </w:rPr>
      </w:pPr>
      <w:r w:rsidRPr="00626D07">
        <w:rPr>
          <w:rFonts w:ascii="Calibri" w:hAnsi="Calibri" w:cs="Tahoma"/>
          <w:bCs/>
          <w:sz w:val="22"/>
          <w:szCs w:val="22"/>
        </w:rPr>
        <w:t xml:space="preserve">                                                                                                </w:t>
      </w:r>
      <w:r>
        <w:rPr>
          <w:rFonts w:ascii="Calibri" w:hAnsi="Calibri" w:cs="Tahoma"/>
          <w:bCs/>
          <w:sz w:val="22"/>
          <w:szCs w:val="22"/>
        </w:rPr>
        <w:t xml:space="preserve">             </w:t>
      </w:r>
      <w:r w:rsidRPr="00626D07">
        <w:rPr>
          <w:rFonts w:ascii="Calibri" w:hAnsi="Calibri" w:cs="Tahoma"/>
          <w:bCs/>
          <w:sz w:val="22"/>
          <w:szCs w:val="22"/>
        </w:rPr>
        <w:t xml:space="preserve">  mgr Jolanta Skoczyńska</w:t>
      </w:r>
    </w:p>
    <w:p w:rsidR="00DB44A4" w:rsidRPr="00626D07" w:rsidRDefault="00DB44A4" w:rsidP="00626D07">
      <w:pPr>
        <w:rPr>
          <w:rFonts w:ascii="Calibri" w:hAnsi="Calibri" w:cs="Tahoma"/>
          <w:color w:val="FF0000"/>
          <w:sz w:val="22"/>
          <w:szCs w:val="22"/>
        </w:rPr>
      </w:pPr>
    </w:p>
    <w:sectPr w:rsidR="00DB44A4" w:rsidRPr="00626D07" w:rsidSect="00C03C0B">
      <w:footerReference w:type="default" r:id="rId9"/>
      <w:pgSz w:w="11906" w:h="16838"/>
      <w:pgMar w:top="568" w:right="1417" w:bottom="0" w:left="1276"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5CCC" w:rsidRDefault="006A5CCC" w:rsidP="002B5CB9">
      <w:r>
        <w:separator/>
      </w:r>
    </w:p>
  </w:endnote>
  <w:endnote w:type="continuationSeparator" w:id="0">
    <w:p w:rsidR="006A5CCC" w:rsidRDefault="006A5CCC" w:rsidP="002B5CB9">
      <w:r>
        <w:continuationSeparator/>
      </w:r>
    </w:p>
  </w:endnote>
</w:endnotes>
</file>

<file path=word/fontTable.xml><?xml version="1.0" encoding="utf-8"?>
<w:fonts xmlns:r="http://schemas.openxmlformats.org/officeDocument/2006/relationships" xmlns:w="http://schemas.openxmlformats.org/wordprocessingml/2006/main">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AFF" w:usb1="C0007843" w:usb2="00000009" w:usb3="00000000" w:csb0="000001FF" w:csb1="00000000"/>
  </w:font>
  <w:font w:name="font256">
    <w:altName w:val="Times New Roman"/>
    <w:charset w:val="EE"/>
    <w:family w:val="auto"/>
    <w:pitch w:val="variable"/>
    <w:sig w:usb0="00000000" w:usb1="00000000" w:usb2="00000000" w:usb3="00000000" w:csb0="00000000" w:csb1="00000000"/>
  </w:font>
  <w:font w:name="Segoe UI">
    <w:panose1 w:val="020B0502040204020203"/>
    <w:charset w:val="EE"/>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5CB9" w:rsidRDefault="00D531BB">
    <w:pPr>
      <w:pStyle w:val="Stopka"/>
      <w:jc w:val="right"/>
    </w:pPr>
    <w:fldSimple w:instr="PAGE   \* MERGEFORMAT">
      <w:r w:rsidR="006818F6">
        <w:rPr>
          <w:noProof/>
        </w:rPr>
        <w:t>1</w:t>
      </w:r>
    </w:fldSimple>
  </w:p>
  <w:p w:rsidR="002B5CB9" w:rsidRDefault="002B5CB9">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5CCC" w:rsidRDefault="006A5CCC" w:rsidP="002B5CB9">
      <w:r>
        <w:separator/>
      </w:r>
    </w:p>
  </w:footnote>
  <w:footnote w:type="continuationSeparator" w:id="0">
    <w:p w:rsidR="006A5CCC" w:rsidRDefault="006A5CCC" w:rsidP="002B5C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hint="default"/>
        <w:b w:val="0"/>
        <w:i w:val="0"/>
        <w:sz w:val="20"/>
        <w:szCs w:val="20"/>
      </w:rPr>
    </w:lvl>
  </w:abstractNum>
  <w:abstractNum w:abstractNumId="1">
    <w:nsid w:val="00000009"/>
    <w:multiLevelType w:val="multilevel"/>
    <w:tmpl w:val="985A1BCE"/>
    <w:name w:val="WW8Num14"/>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
    <w:nsid w:val="03B029BB"/>
    <w:multiLevelType w:val="hybridMultilevel"/>
    <w:tmpl w:val="72AC9520"/>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nsid w:val="079A4BC6"/>
    <w:multiLevelType w:val="hybridMultilevel"/>
    <w:tmpl w:val="9A24FFAA"/>
    <w:lvl w:ilvl="0" w:tplc="B484E2FA">
      <w:start w:val="1"/>
      <w:numFmt w:val="decimal"/>
      <w:lvlText w:val="%1)"/>
      <w:lvlJc w:val="left"/>
      <w:pPr>
        <w:tabs>
          <w:tab w:val="num" w:pos="360"/>
        </w:tabs>
        <w:ind w:left="360" w:hanging="360"/>
      </w:pPr>
      <w:rPr>
        <w:rFonts w:ascii="Cambria" w:eastAsia="Times New Roman" w:hAnsi="Cambria" w:cs="Tahoma"/>
        <w:b w:val="0"/>
        <w:color w:val="auto"/>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
    <w:nsid w:val="0A18747E"/>
    <w:multiLevelType w:val="hybridMultilevel"/>
    <w:tmpl w:val="C918592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nsid w:val="0BB26D55"/>
    <w:multiLevelType w:val="hybridMultilevel"/>
    <w:tmpl w:val="DB24A134"/>
    <w:lvl w:ilvl="0" w:tplc="E76C9F66">
      <w:start w:val="1"/>
      <w:numFmt w:val="decimal"/>
      <w:lvlText w:val="%1)"/>
      <w:lvlJc w:val="left"/>
      <w:pPr>
        <w:tabs>
          <w:tab w:val="num" w:pos="720"/>
        </w:tabs>
        <w:ind w:left="720" w:hanging="360"/>
      </w:pPr>
      <w:rPr>
        <w:rFonts w:hint="default"/>
        <w:b w:val="0"/>
      </w:rPr>
    </w:lvl>
    <w:lvl w:ilvl="1" w:tplc="1E46CEF0">
      <w:start w:val="9"/>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E8EE9568">
      <w:start w:val="1"/>
      <w:numFmt w:val="decimal"/>
      <w:lvlText w:val="%4."/>
      <w:lvlJc w:val="left"/>
      <w:pPr>
        <w:tabs>
          <w:tab w:val="num" w:pos="2880"/>
        </w:tabs>
        <w:ind w:left="2880" w:hanging="360"/>
      </w:pPr>
      <w:rPr>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nsid w:val="0D605D83"/>
    <w:multiLevelType w:val="hybridMultilevel"/>
    <w:tmpl w:val="159203BA"/>
    <w:lvl w:ilvl="0" w:tplc="7A0450FC">
      <w:start w:val="7"/>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13B39B7"/>
    <w:multiLevelType w:val="hybridMultilevel"/>
    <w:tmpl w:val="487874D4"/>
    <w:lvl w:ilvl="0" w:tplc="8C68FAD2">
      <w:start w:val="1"/>
      <w:numFmt w:val="decimal"/>
      <w:lvlText w:val="%1)"/>
      <w:lvlJc w:val="left"/>
      <w:pPr>
        <w:tabs>
          <w:tab w:val="num" w:pos="720"/>
        </w:tabs>
        <w:ind w:left="720" w:hanging="360"/>
      </w:pPr>
      <w:rPr>
        <w:rFonts w:hint="default"/>
      </w:rPr>
    </w:lvl>
    <w:lvl w:ilvl="1" w:tplc="DF0C4CF0">
      <w:start w:val="2"/>
      <w:numFmt w:val="decimal"/>
      <w:lvlText w:val="%2."/>
      <w:lvlJc w:val="left"/>
      <w:pPr>
        <w:ind w:left="1440" w:hanging="360"/>
      </w:pPr>
      <w:rPr>
        <w:rFonts w:hint="default"/>
      </w:rPr>
    </w:lvl>
    <w:lvl w:ilvl="2" w:tplc="5436ED1E">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AC7CAA2E">
      <w:start w:val="4"/>
      <w:numFmt w:val="bullet"/>
      <w:lvlText w:val="–"/>
      <w:lvlJc w:val="left"/>
      <w:pPr>
        <w:ind w:left="3600" w:hanging="360"/>
      </w:pPr>
      <w:rPr>
        <w:rFonts w:ascii="Calibri" w:eastAsia="Times New Roman" w:hAnsi="Calibri" w:cs="Times New Roman"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78871BA"/>
    <w:multiLevelType w:val="hybridMultilevel"/>
    <w:tmpl w:val="E06AD006"/>
    <w:lvl w:ilvl="0" w:tplc="1BC83B2E">
      <w:start w:val="1"/>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10">
    <w:nsid w:val="21597BD8"/>
    <w:multiLevelType w:val="hybridMultilevel"/>
    <w:tmpl w:val="EA4E363E"/>
    <w:lvl w:ilvl="0" w:tplc="2AD2FE2E">
      <w:start w:val="1"/>
      <w:numFmt w:val="decimal"/>
      <w:lvlText w:val="%1."/>
      <w:lvlJc w:val="left"/>
      <w:pPr>
        <w:tabs>
          <w:tab w:val="num" w:pos="360"/>
        </w:tabs>
        <w:ind w:left="360" w:hanging="360"/>
      </w:pPr>
      <w:rPr>
        <w:rFonts w:cs="Times New Roman" w:hint="default"/>
      </w:rPr>
    </w:lvl>
    <w:lvl w:ilvl="1" w:tplc="7980807A">
      <w:start w:val="1"/>
      <w:numFmt w:val="decimal"/>
      <w:lvlText w:val="%2)"/>
      <w:lvlJc w:val="left"/>
      <w:pPr>
        <w:tabs>
          <w:tab w:val="num" w:pos="1440"/>
        </w:tabs>
        <w:ind w:left="1440" w:hanging="360"/>
      </w:pPr>
      <w:rPr>
        <w:rFonts w:cs="Times New Roman"/>
        <w:color w:val="auto"/>
      </w:rPr>
    </w:lvl>
    <w:lvl w:ilvl="2" w:tplc="0415001B">
      <w:start w:val="1"/>
      <w:numFmt w:val="lowerRoman"/>
      <w:lvlText w:val="%3."/>
      <w:lvlJc w:val="right"/>
      <w:pPr>
        <w:tabs>
          <w:tab w:val="num" w:pos="2160"/>
        </w:tabs>
        <w:ind w:left="2160" w:hanging="180"/>
      </w:pPr>
      <w:rPr>
        <w:rFonts w:cs="Times New Roman"/>
      </w:rPr>
    </w:lvl>
    <w:lvl w:ilvl="3" w:tplc="04150011">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1">
    <w:nsid w:val="360F15BA"/>
    <w:multiLevelType w:val="hybridMultilevel"/>
    <w:tmpl w:val="4C30297E"/>
    <w:lvl w:ilvl="0" w:tplc="04090017">
      <w:start w:val="1"/>
      <w:numFmt w:val="lowerLetter"/>
      <w:lvlText w:val="%1)"/>
      <w:lvlJc w:val="left"/>
      <w:pPr>
        <w:ind w:left="720" w:hanging="360"/>
      </w:pPr>
      <w:rPr>
        <w:rFonts w:hint="default"/>
      </w:rPr>
    </w:lvl>
    <w:lvl w:ilvl="1" w:tplc="8B0CC87C">
      <w:start w:val="2"/>
      <w:numFmt w:val="decimal"/>
      <w:lvlText w:val="%2."/>
      <w:lvlJc w:val="left"/>
      <w:pPr>
        <w:tabs>
          <w:tab w:val="num" w:pos="1534"/>
        </w:tabs>
        <w:ind w:left="1534" w:hanging="454"/>
      </w:pPr>
      <w:rPr>
        <w:rFonts w:hint="default"/>
      </w:rPr>
    </w:lvl>
    <w:lvl w:ilvl="2" w:tplc="5436ED1E">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369C38B7"/>
    <w:multiLevelType w:val="hybridMultilevel"/>
    <w:tmpl w:val="1E8AD5A0"/>
    <w:lvl w:ilvl="0" w:tplc="9BCC8F92">
      <w:start w:val="1"/>
      <w:numFmt w:val="decimal"/>
      <w:lvlText w:val="%1)"/>
      <w:lvlJc w:val="left"/>
      <w:pPr>
        <w:tabs>
          <w:tab w:val="num" w:pos="735"/>
        </w:tabs>
        <w:ind w:left="735" w:hanging="375"/>
      </w:pPr>
      <w:rPr>
        <w:rFonts w:hint="default"/>
      </w:rPr>
    </w:lvl>
    <w:lvl w:ilvl="1" w:tplc="04150019">
      <w:start w:val="1"/>
      <w:numFmt w:val="lowerLetter"/>
      <w:lvlText w:val="%2."/>
      <w:lvlJc w:val="left"/>
      <w:pPr>
        <w:tabs>
          <w:tab w:val="num" w:pos="1440"/>
        </w:tabs>
        <w:ind w:left="1440" w:hanging="360"/>
      </w:pPr>
    </w:lvl>
    <w:lvl w:ilvl="2" w:tplc="FC5E346C">
      <w:start w:val="1"/>
      <w:numFmt w:val="lowerLetter"/>
      <w:lvlText w:val="%3)"/>
      <w:lvlJc w:val="left"/>
      <w:pPr>
        <w:tabs>
          <w:tab w:val="num" w:pos="2340"/>
        </w:tabs>
        <w:ind w:left="2340" w:hanging="360"/>
      </w:pPr>
      <w:rPr>
        <w:rFonts w:cs="Tahoma" w:hint="default"/>
        <w:color w:val="auto"/>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nsid w:val="3930176C"/>
    <w:multiLevelType w:val="hybridMultilevel"/>
    <w:tmpl w:val="477A680C"/>
    <w:lvl w:ilvl="0" w:tplc="0AE43D5E">
      <w:start w:val="1"/>
      <w:numFmt w:val="decimal"/>
      <w:lvlText w:val="%1."/>
      <w:lvlJc w:val="left"/>
      <w:pPr>
        <w:tabs>
          <w:tab w:val="num" w:pos="720"/>
        </w:tabs>
        <w:ind w:left="720" w:hanging="360"/>
      </w:pPr>
      <w:rPr>
        <w:rFonts w:ascii="Calibri" w:eastAsia="Arial Unicode MS" w:hAnsi="Calibri" w:cs="Arial" w:hint="default"/>
      </w:rPr>
    </w:lvl>
    <w:lvl w:ilvl="1" w:tplc="FE70C356">
      <w:start w:val="1"/>
      <w:numFmt w:val="decimal"/>
      <w:lvlText w:val="%2)"/>
      <w:lvlJc w:val="left"/>
      <w:pPr>
        <w:ind w:left="1800" w:hanging="360"/>
      </w:pPr>
    </w:lvl>
    <w:lvl w:ilvl="2" w:tplc="428ED50A">
      <w:start w:val="1"/>
      <w:numFmt w:val="lowerRoman"/>
      <w:lvlText w:val="%3."/>
      <w:lvlJc w:val="right"/>
      <w:pPr>
        <w:tabs>
          <w:tab w:val="num" w:pos="2520"/>
        </w:tabs>
        <w:ind w:left="2520" w:hanging="180"/>
      </w:pPr>
    </w:lvl>
    <w:lvl w:ilvl="3" w:tplc="5906B0D8">
      <w:start w:val="1"/>
      <w:numFmt w:val="decimal"/>
      <w:lvlText w:val="%4."/>
      <w:lvlJc w:val="left"/>
      <w:pPr>
        <w:tabs>
          <w:tab w:val="num" w:pos="3240"/>
        </w:tabs>
        <w:ind w:left="3240" w:hanging="360"/>
      </w:pPr>
    </w:lvl>
    <w:lvl w:ilvl="4" w:tplc="C6C02750">
      <w:start w:val="1"/>
      <w:numFmt w:val="lowerLetter"/>
      <w:lvlText w:val="%5."/>
      <w:lvlJc w:val="left"/>
      <w:pPr>
        <w:tabs>
          <w:tab w:val="num" w:pos="3960"/>
        </w:tabs>
        <w:ind w:left="3960" w:hanging="360"/>
      </w:pPr>
    </w:lvl>
    <w:lvl w:ilvl="5" w:tplc="9D5E9B20">
      <w:start w:val="1"/>
      <w:numFmt w:val="lowerRoman"/>
      <w:lvlText w:val="%6."/>
      <w:lvlJc w:val="right"/>
      <w:pPr>
        <w:tabs>
          <w:tab w:val="num" w:pos="4680"/>
        </w:tabs>
        <w:ind w:left="4680" w:hanging="180"/>
      </w:pPr>
    </w:lvl>
    <w:lvl w:ilvl="6" w:tplc="9C94815A">
      <w:start w:val="1"/>
      <w:numFmt w:val="decimal"/>
      <w:lvlText w:val="%7."/>
      <w:lvlJc w:val="left"/>
      <w:pPr>
        <w:tabs>
          <w:tab w:val="num" w:pos="5400"/>
        </w:tabs>
        <w:ind w:left="5400" w:hanging="360"/>
      </w:pPr>
    </w:lvl>
    <w:lvl w:ilvl="7" w:tplc="F900FCAA">
      <w:start w:val="1"/>
      <w:numFmt w:val="lowerLetter"/>
      <w:lvlText w:val="%8."/>
      <w:lvlJc w:val="left"/>
      <w:pPr>
        <w:tabs>
          <w:tab w:val="num" w:pos="6120"/>
        </w:tabs>
        <w:ind w:left="6120" w:hanging="360"/>
      </w:pPr>
    </w:lvl>
    <w:lvl w:ilvl="8" w:tplc="9DAC70B4">
      <w:start w:val="1"/>
      <w:numFmt w:val="lowerRoman"/>
      <w:lvlText w:val="%9."/>
      <w:lvlJc w:val="right"/>
      <w:pPr>
        <w:tabs>
          <w:tab w:val="num" w:pos="6840"/>
        </w:tabs>
        <w:ind w:left="6840" w:hanging="180"/>
      </w:pPr>
    </w:lvl>
  </w:abstractNum>
  <w:abstractNum w:abstractNumId="14">
    <w:nsid w:val="39CD3B5A"/>
    <w:multiLevelType w:val="hybridMultilevel"/>
    <w:tmpl w:val="6FAE044C"/>
    <w:lvl w:ilvl="0" w:tplc="0415000F">
      <w:start w:val="1"/>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nsid w:val="3A0A5A23"/>
    <w:multiLevelType w:val="hybridMultilevel"/>
    <w:tmpl w:val="98347EF0"/>
    <w:lvl w:ilvl="0" w:tplc="1E88B8D2">
      <w:start w:val="1"/>
      <w:numFmt w:val="lowerLetter"/>
      <w:lvlText w:val="%1)"/>
      <w:lvlJc w:val="left"/>
      <w:pPr>
        <w:tabs>
          <w:tab w:val="num" w:pos="1058"/>
        </w:tabs>
        <w:ind w:left="1058" w:hanging="360"/>
      </w:pPr>
      <w:rPr>
        <w:rFonts w:hint="default"/>
      </w:rPr>
    </w:lvl>
    <w:lvl w:ilvl="1" w:tplc="04150019" w:tentative="1">
      <w:start w:val="1"/>
      <w:numFmt w:val="lowerLetter"/>
      <w:lvlText w:val="%2."/>
      <w:lvlJc w:val="left"/>
      <w:pPr>
        <w:tabs>
          <w:tab w:val="num" w:pos="2138"/>
        </w:tabs>
        <w:ind w:left="2138" w:hanging="360"/>
      </w:pPr>
    </w:lvl>
    <w:lvl w:ilvl="2" w:tplc="0415001B" w:tentative="1">
      <w:start w:val="1"/>
      <w:numFmt w:val="lowerRoman"/>
      <w:lvlText w:val="%3."/>
      <w:lvlJc w:val="right"/>
      <w:pPr>
        <w:tabs>
          <w:tab w:val="num" w:pos="2858"/>
        </w:tabs>
        <w:ind w:left="2858" w:hanging="180"/>
      </w:pPr>
    </w:lvl>
    <w:lvl w:ilvl="3" w:tplc="0415000F" w:tentative="1">
      <w:start w:val="1"/>
      <w:numFmt w:val="decimal"/>
      <w:lvlText w:val="%4."/>
      <w:lvlJc w:val="left"/>
      <w:pPr>
        <w:tabs>
          <w:tab w:val="num" w:pos="3578"/>
        </w:tabs>
        <w:ind w:left="3578" w:hanging="360"/>
      </w:pPr>
    </w:lvl>
    <w:lvl w:ilvl="4" w:tplc="04150019" w:tentative="1">
      <w:start w:val="1"/>
      <w:numFmt w:val="lowerLetter"/>
      <w:lvlText w:val="%5."/>
      <w:lvlJc w:val="left"/>
      <w:pPr>
        <w:tabs>
          <w:tab w:val="num" w:pos="4298"/>
        </w:tabs>
        <w:ind w:left="4298" w:hanging="360"/>
      </w:pPr>
    </w:lvl>
    <w:lvl w:ilvl="5" w:tplc="0415001B" w:tentative="1">
      <w:start w:val="1"/>
      <w:numFmt w:val="lowerRoman"/>
      <w:lvlText w:val="%6."/>
      <w:lvlJc w:val="right"/>
      <w:pPr>
        <w:tabs>
          <w:tab w:val="num" w:pos="5018"/>
        </w:tabs>
        <w:ind w:left="5018" w:hanging="180"/>
      </w:pPr>
    </w:lvl>
    <w:lvl w:ilvl="6" w:tplc="0415000F" w:tentative="1">
      <w:start w:val="1"/>
      <w:numFmt w:val="decimal"/>
      <w:lvlText w:val="%7."/>
      <w:lvlJc w:val="left"/>
      <w:pPr>
        <w:tabs>
          <w:tab w:val="num" w:pos="5738"/>
        </w:tabs>
        <w:ind w:left="5738" w:hanging="360"/>
      </w:pPr>
    </w:lvl>
    <w:lvl w:ilvl="7" w:tplc="04150019" w:tentative="1">
      <w:start w:val="1"/>
      <w:numFmt w:val="lowerLetter"/>
      <w:lvlText w:val="%8."/>
      <w:lvlJc w:val="left"/>
      <w:pPr>
        <w:tabs>
          <w:tab w:val="num" w:pos="6458"/>
        </w:tabs>
        <w:ind w:left="6458" w:hanging="360"/>
      </w:pPr>
    </w:lvl>
    <w:lvl w:ilvl="8" w:tplc="0415001B" w:tentative="1">
      <w:start w:val="1"/>
      <w:numFmt w:val="lowerRoman"/>
      <w:lvlText w:val="%9."/>
      <w:lvlJc w:val="right"/>
      <w:pPr>
        <w:tabs>
          <w:tab w:val="num" w:pos="7178"/>
        </w:tabs>
        <w:ind w:left="7178" w:hanging="180"/>
      </w:pPr>
    </w:lvl>
  </w:abstractNum>
  <w:abstractNum w:abstractNumId="16">
    <w:nsid w:val="3E1F7CB0"/>
    <w:multiLevelType w:val="multilevel"/>
    <w:tmpl w:val="F6BA07B6"/>
    <w:lvl w:ilvl="0">
      <w:start w:val="1"/>
      <w:numFmt w:val="decimal"/>
      <w:lvlText w:val="%1."/>
      <w:lvlJc w:val="left"/>
      <w:pPr>
        <w:tabs>
          <w:tab w:val="num" w:pos="360"/>
        </w:tabs>
        <w:ind w:left="36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3E5F106B"/>
    <w:multiLevelType w:val="hybridMultilevel"/>
    <w:tmpl w:val="91E45BFC"/>
    <w:lvl w:ilvl="0" w:tplc="04150001">
      <w:start w:val="1"/>
      <w:numFmt w:val="bullet"/>
      <w:lvlText w:val=""/>
      <w:lvlJc w:val="left"/>
      <w:pPr>
        <w:ind w:left="965" w:hanging="360"/>
      </w:pPr>
      <w:rPr>
        <w:rFonts w:ascii="Symbol" w:hAnsi="Symbol" w:hint="default"/>
      </w:rPr>
    </w:lvl>
    <w:lvl w:ilvl="1" w:tplc="04150003" w:tentative="1">
      <w:start w:val="1"/>
      <w:numFmt w:val="bullet"/>
      <w:lvlText w:val="o"/>
      <w:lvlJc w:val="left"/>
      <w:pPr>
        <w:ind w:left="1685" w:hanging="360"/>
      </w:pPr>
      <w:rPr>
        <w:rFonts w:ascii="Courier New" w:hAnsi="Courier New" w:cs="Courier New" w:hint="default"/>
      </w:rPr>
    </w:lvl>
    <w:lvl w:ilvl="2" w:tplc="04150005" w:tentative="1">
      <w:start w:val="1"/>
      <w:numFmt w:val="bullet"/>
      <w:lvlText w:val=""/>
      <w:lvlJc w:val="left"/>
      <w:pPr>
        <w:ind w:left="2405" w:hanging="360"/>
      </w:pPr>
      <w:rPr>
        <w:rFonts w:ascii="Wingdings" w:hAnsi="Wingdings" w:hint="default"/>
      </w:rPr>
    </w:lvl>
    <w:lvl w:ilvl="3" w:tplc="04150001" w:tentative="1">
      <w:start w:val="1"/>
      <w:numFmt w:val="bullet"/>
      <w:lvlText w:val=""/>
      <w:lvlJc w:val="left"/>
      <w:pPr>
        <w:ind w:left="3125" w:hanging="360"/>
      </w:pPr>
      <w:rPr>
        <w:rFonts w:ascii="Symbol" w:hAnsi="Symbol" w:hint="default"/>
      </w:rPr>
    </w:lvl>
    <w:lvl w:ilvl="4" w:tplc="04150003" w:tentative="1">
      <w:start w:val="1"/>
      <w:numFmt w:val="bullet"/>
      <w:lvlText w:val="o"/>
      <w:lvlJc w:val="left"/>
      <w:pPr>
        <w:ind w:left="3845" w:hanging="360"/>
      </w:pPr>
      <w:rPr>
        <w:rFonts w:ascii="Courier New" w:hAnsi="Courier New" w:cs="Courier New" w:hint="default"/>
      </w:rPr>
    </w:lvl>
    <w:lvl w:ilvl="5" w:tplc="04150005" w:tentative="1">
      <w:start w:val="1"/>
      <w:numFmt w:val="bullet"/>
      <w:lvlText w:val=""/>
      <w:lvlJc w:val="left"/>
      <w:pPr>
        <w:ind w:left="4565" w:hanging="360"/>
      </w:pPr>
      <w:rPr>
        <w:rFonts w:ascii="Wingdings" w:hAnsi="Wingdings" w:hint="default"/>
      </w:rPr>
    </w:lvl>
    <w:lvl w:ilvl="6" w:tplc="04150001" w:tentative="1">
      <w:start w:val="1"/>
      <w:numFmt w:val="bullet"/>
      <w:lvlText w:val=""/>
      <w:lvlJc w:val="left"/>
      <w:pPr>
        <w:ind w:left="5285" w:hanging="360"/>
      </w:pPr>
      <w:rPr>
        <w:rFonts w:ascii="Symbol" w:hAnsi="Symbol" w:hint="default"/>
      </w:rPr>
    </w:lvl>
    <w:lvl w:ilvl="7" w:tplc="04150003" w:tentative="1">
      <w:start w:val="1"/>
      <w:numFmt w:val="bullet"/>
      <w:lvlText w:val="o"/>
      <w:lvlJc w:val="left"/>
      <w:pPr>
        <w:ind w:left="6005" w:hanging="360"/>
      </w:pPr>
      <w:rPr>
        <w:rFonts w:ascii="Courier New" w:hAnsi="Courier New" w:cs="Courier New" w:hint="default"/>
      </w:rPr>
    </w:lvl>
    <w:lvl w:ilvl="8" w:tplc="04150005" w:tentative="1">
      <w:start w:val="1"/>
      <w:numFmt w:val="bullet"/>
      <w:lvlText w:val=""/>
      <w:lvlJc w:val="left"/>
      <w:pPr>
        <w:ind w:left="6725" w:hanging="360"/>
      </w:pPr>
      <w:rPr>
        <w:rFonts w:ascii="Wingdings" w:hAnsi="Wingdings" w:hint="default"/>
      </w:rPr>
    </w:lvl>
  </w:abstractNum>
  <w:abstractNum w:abstractNumId="18">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nsid w:val="47D27A4A"/>
    <w:multiLevelType w:val="hybridMultilevel"/>
    <w:tmpl w:val="2D64D99E"/>
    <w:lvl w:ilvl="0" w:tplc="0FE2C194">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6067457"/>
    <w:multiLevelType w:val="hybridMultilevel"/>
    <w:tmpl w:val="DBFAC9B2"/>
    <w:lvl w:ilvl="0" w:tplc="5420AC40">
      <w:start w:val="1"/>
      <w:numFmt w:val="lowerLetter"/>
      <w:lvlText w:val="%1)"/>
      <w:lvlJc w:val="left"/>
      <w:pPr>
        <w:tabs>
          <w:tab w:val="num" w:pos="360"/>
        </w:tabs>
        <w:ind w:left="360" w:hanging="360"/>
      </w:pPr>
      <w:rPr>
        <w:rFonts w:hint="default"/>
      </w:rPr>
    </w:lvl>
    <w:lvl w:ilvl="1" w:tplc="52920D22">
      <w:start w:val="1"/>
      <w:numFmt w:val="lowerLetter"/>
      <w:lvlText w:val="%2)"/>
      <w:lvlJc w:val="left"/>
      <w:pPr>
        <w:tabs>
          <w:tab w:val="num" w:pos="1440"/>
        </w:tabs>
        <w:ind w:left="1440" w:hanging="360"/>
      </w:pPr>
      <w:rPr>
        <w:rFonts w:ascii="Cambria" w:eastAsia="Times New Roman" w:hAnsi="Cambria" w:cs="Times New Roman"/>
      </w:rPr>
    </w:lvl>
    <w:lvl w:ilvl="2" w:tplc="1C2AE6A4">
      <w:start w:val="3"/>
      <w:numFmt w:val="decimal"/>
      <w:lvlText w:val="%3."/>
      <w:lvlJc w:val="left"/>
      <w:pPr>
        <w:tabs>
          <w:tab w:val="num" w:pos="2340"/>
        </w:tabs>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nsid w:val="5A1A5030"/>
    <w:multiLevelType w:val="hybridMultilevel"/>
    <w:tmpl w:val="EF042206"/>
    <w:lvl w:ilvl="0" w:tplc="90C2F2F0">
      <w:start w:val="1"/>
      <w:numFmt w:val="bullet"/>
      <w:lvlText w:val=""/>
      <w:lvlJc w:val="left"/>
      <w:pPr>
        <w:ind w:left="1110" w:hanging="360"/>
      </w:pPr>
      <w:rPr>
        <w:rFonts w:ascii="Wingdings" w:hAnsi="Wingdings" w:hint="default"/>
        <w:b/>
      </w:rPr>
    </w:lvl>
    <w:lvl w:ilvl="1" w:tplc="04150003" w:tentative="1">
      <w:start w:val="1"/>
      <w:numFmt w:val="bullet"/>
      <w:lvlText w:val="o"/>
      <w:lvlJc w:val="left"/>
      <w:pPr>
        <w:ind w:left="1830" w:hanging="360"/>
      </w:pPr>
      <w:rPr>
        <w:rFonts w:ascii="Courier New" w:hAnsi="Courier New" w:cs="Courier New" w:hint="default"/>
      </w:rPr>
    </w:lvl>
    <w:lvl w:ilvl="2" w:tplc="04150005" w:tentative="1">
      <w:start w:val="1"/>
      <w:numFmt w:val="bullet"/>
      <w:lvlText w:val=""/>
      <w:lvlJc w:val="left"/>
      <w:pPr>
        <w:ind w:left="2550" w:hanging="360"/>
      </w:pPr>
      <w:rPr>
        <w:rFonts w:ascii="Wingdings" w:hAnsi="Wingdings" w:hint="default"/>
      </w:rPr>
    </w:lvl>
    <w:lvl w:ilvl="3" w:tplc="04150001" w:tentative="1">
      <w:start w:val="1"/>
      <w:numFmt w:val="bullet"/>
      <w:lvlText w:val=""/>
      <w:lvlJc w:val="left"/>
      <w:pPr>
        <w:ind w:left="3270" w:hanging="360"/>
      </w:pPr>
      <w:rPr>
        <w:rFonts w:ascii="Symbol" w:hAnsi="Symbol" w:hint="default"/>
      </w:rPr>
    </w:lvl>
    <w:lvl w:ilvl="4" w:tplc="04150003" w:tentative="1">
      <w:start w:val="1"/>
      <w:numFmt w:val="bullet"/>
      <w:lvlText w:val="o"/>
      <w:lvlJc w:val="left"/>
      <w:pPr>
        <w:ind w:left="3990" w:hanging="360"/>
      </w:pPr>
      <w:rPr>
        <w:rFonts w:ascii="Courier New" w:hAnsi="Courier New" w:cs="Courier New" w:hint="default"/>
      </w:rPr>
    </w:lvl>
    <w:lvl w:ilvl="5" w:tplc="04150005" w:tentative="1">
      <w:start w:val="1"/>
      <w:numFmt w:val="bullet"/>
      <w:lvlText w:val=""/>
      <w:lvlJc w:val="left"/>
      <w:pPr>
        <w:ind w:left="4710" w:hanging="360"/>
      </w:pPr>
      <w:rPr>
        <w:rFonts w:ascii="Wingdings" w:hAnsi="Wingdings" w:hint="default"/>
      </w:rPr>
    </w:lvl>
    <w:lvl w:ilvl="6" w:tplc="04150001" w:tentative="1">
      <w:start w:val="1"/>
      <w:numFmt w:val="bullet"/>
      <w:lvlText w:val=""/>
      <w:lvlJc w:val="left"/>
      <w:pPr>
        <w:ind w:left="5430" w:hanging="360"/>
      </w:pPr>
      <w:rPr>
        <w:rFonts w:ascii="Symbol" w:hAnsi="Symbol" w:hint="default"/>
      </w:rPr>
    </w:lvl>
    <w:lvl w:ilvl="7" w:tplc="04150003" w:tentative="1">
      <w:start w:val="1"/>
      <w:numFmt w:val="bullet"/>
      <w:lvlText w:val="o"/>
      <w:lvlJc w:val="left"/>
      <w:pPr>
        <w:ind w:left="6150" w:hanging="360"/>
      </w:pPr>
      <w:rPr>
        <w:rFonts w:ascii="Courier New" w:hAnsi="Courier New" w:cs="Courier New" w:hint="default"/>
      </w:rPr>
    </w:lvl>
    <w:lvl w:ilvl="8" w:tplc="04150005" w:tentative="1">
      <w:start w:val="1"/>
      <w:numFmt w:val="bullet"/>
      <w:lvlText w:val=""/>
      <w:lvlJc w:val="left"/>
      <w:pPr>
        <w:ind w:left="6870" w:hanging="360"/>
      </w:pPr>
      <w:rPr>
        <w:rFonts w:ascii="Wingdings" w:hAnsi="Wingdings" w:hint="default"/>
      </w:rPr>
    </w:lvl>
  </w:abstractNum>
  <w:abstractNum w:abstractNumId="22">
    <w:nsid w:val="5CAD1F00"/>
    <w:multiLevelType w:val="hybridMultilevel"/>
    <w:tmpl w:val="9E78CA10"/>
    <w:lvl w:ilvl="0" w:tplc="51A8FF18">
      <w:numFmt w:val="bullet"/>
      <w:lvlText w:val=""/>
      <w:lvlJc w:val="left"/>
      <w:pPr>
        <w:ind w:left="218" w:hanging="360"/>
      </w:pPr>
      <w:rPr>
        <w:rFonts w:ascii="Wingdings" w:eastAsia="Times New Roman" w:hAnsi="Wingdings" w:cs="Tahoma" w:hint="default"/>
        <w:color w:val="auto"/>
      </w:rPr>
    </w:lvl>
    <w:lvl w:ilvl="1" w:tplc="04150003" w:tentative="1">
      <w:start w:val="1"/>
      <w:numFmt w:val="bullet"/>
      <w:lvlText w:val="o"/>
      <w:lvlJc w:val="left"/>
      <w:pPr>
        <w:ind w:left="938" w:hanging="360"/>
      </w:pPr>
      <w:rPr>
        <w:rFonts w:ascii="Courier New" w:hAnsi="Courier New" w:cs="Courier New" w:hint="default"/>
      </w:rPr>
    </w:lvl>
    <w:lvl w:ilvl="2" w:tplc="04150005" w:tentative="1">
      <w:start w:val="1"/>
      <w:numFmt w:val="bullet"/>
      <w:lvlText w:val=""/>
      <w:lvlJc w:val="left"/>
      <w:pPr>
        <w:ind w:left="1658" w:hanging="360"/>
      </w:pPr>
      <w:rPr>
        <w:rFonts w:ascii="Wingdings" w:hAnsi="Wingdings" w:hint="default"/>
      </w:rPr>
    </w:lvl>
    <w:lvl w:ilvl="3" w:tplc="04150001" w:tentative="1">
      <w:start w:val="1"/>
      <w:numFmt w:val="bullet"/>
      <w:lvlText w:val=""/>
      <w:lvlJc w:val="left"/>
      <w:pPr>
        <w:ind w:left="2378" w:hanging="360"/>
      </w:pPr>
      <w:rPr>
        <w:rFonts w:ascii="Symbol" w:hAnsi="Symbol" w:hint="default"/>
      </w:rPr>
    </w:lvl>
    <w:lvl w:ilvl="4" w:tplc="04150003" w:tentative="1">
      <w:start w:val="1"/>
      <w:numFmt w:val="bullet"/>
      <w:lvlText w:val="o"/>
      <w:lvlJc w:val="left"/>
      <w:pPr>
        <w:ind w:left="3098" w:hanging="360"/>
      </w:pPr>
      <w:rPr>
        <w:rFonts w:ascii="Courier New" w:hAnsi="Courier New" w:cs="Courier New" w:hint="default"/>
      </w:rPr>
    </w:lvl>
    <w:lvl w:ilvl="5" w:tplc="04150005" w:tentative="1">
      <w:start w:val="1"/>
      <w:numFmt w:val="bullet"/>
      <w:lvlText w:val=""/>
      <w:lvlJc w:val="left"/>
      <w:pPr>
        <w:ind w:left="3818" w:hanging="360"/>
      </w:pPr>
      <w:rPr>
        <w:rFonts w:ascii="Wingdings" w:hAnsi="Wingdings" w:hint="default"/>
      </w:rPr>
    </w:lvl>
    <w:lvl w:ilvl="6" w:tplc="04150001" w:tentative="1">
      <w:start w:val="1"/>
      <w:numFmt w:val="bullet"/>
      <w:lvlText w:val=""/>
      <w:lvlJc w:val="left"/>
      <w:pPr>
        <w:ind w:left="4538" w:hanging="360"/>
      </w:pPr>
      <w:rPr>
        <w:rFonts w:ascii="Symbol" w:hAnsi="Symbol" w:hint="default"/>
      </w:rPr>
    </w:lvl>
    <w:lvl w:ilvl="7" w:tplc="04150003" w:tentative="1">
      <w:start w:val="1"/>
      <w:numFmt w:val="bullet"/>
      <w:lvlText w:val="o"/>
      <w:lvlJc w:val="left"/>
      <w:pPr>
        <w:ind w:left="5258" w:hanging="360"/>
      </w:pPr>
      <w:rPr>
        <w:rFonts w:ascii="Courier New" w:hAnsi="Courier New" w:cs="Courier New" w:hint="default"/>
      </w:rPr>
    </w:lvl>
    <w:lvl w:ilvl="8" w:tplc="04150005" w:tentative="1">
      <w:start w:val="1"/>
      <w:numFmt w:val="bullet"/>
      <w:lvlText w:val=""/>
      <w:lvlJc w:val="left"/>
      <w:pPr>
        <w:ind w:left="5978" w:hanging="360"/>
      </w:pPr>
      <w:rPr>
        <w:rFonts w:ascii="Wingdings" w:hAnsi="Wingdings" w:hint="default"/>
      </w:rPr>
    </w:lvl>
  </w:abstractNum>
  <w:abstractNum w:abstractNumId="23">
    <w:nsid w:val="622A272B"/>
    <w:multiLevelType w:val="hybridMultilevel"/>
    <w:tmpl w:val="2F30BAE4"/>
    <w:lvl w:ilvl="0" w:tplc="3E2819AC">
      <w:start w:val="1"/>
      <w:numFmt w:val="upperRoman"/>
      <w:lvlText w:val="%1."/>
      <w:lvlJc w:val="left"/>
      <w:pPr>
        <w:ind w:left="294" w:hanging="720"/>
      </w:pPr>
      <w:rPr>
        <w:rFonts w:ascii="Cambria" w:hAnsi="Cambria" w:hint="default"/>
        <w:sz w:val="22"/>
      </w:rPr>
    </w:lvl>
    <w:lvl w:ilvl="1" w:tplc="04150019" w:tentative="1">
      <w:start w:val="1"/>
      <w:numFmt w:val="lowerLetter"/>
      <w:lvlText w:val="%2."/>
      <w:lvlJc w:val="left"/>
      <w:pPr>
        <w:ind w:left="654" w:hanging="360"/>
      </w:pPr>
    </w:lvl>
    <w:lvl w:ilvl="2" w:tplc="0415001B" w:tentative="1">
      <w:start w:val="1"/>
      <w:numFmt w:val="lowerRoman"/>
      <w:lvlText w:val="%3."/>
      <w:lvlJc w:val="right"/>
      <w:pPr>
        <w:ind w:left="1374" w:hanging="180"/>
      </w:pPr>
    </w:lvl>
    <w:lvl w:ilvl="3" w:tplc="0415000F" w:tentative="1">
      <w:start w:val="1"/>
      <w:numFmt w:val="decimal"/>
      <w:lvlText w:val="%4."/>
      <w:lvlJc w:val="left"/>
      <w:pPr>
        <w:ind w:left="2094" w:hanging="360"/>
      </w:pPr>
    </w:lvl>
    <w:lvl w:ilvl="4" w:tplc="04150019" w:tentative="1">
      <w:start w:val="1"/>
      <w:numFmt w:val="lowerLetter"/>
      <w:lvlText w:val="%5."/>
      <w:lvlJc w:val="left"/>
      <w:pPr>
        <w:ind w:left="2814" w:hanging="360"/>
      </w:pPr>
    </w:lvl>
    <w:lvl w:ilvl="5" w:tplc="0415001B" w:tentative="1">
      <w:start w:val="1"/>
      <w:numFmt w:val="lowerRoman"/>
      <w:lvlText w:val="%6."/>
      <w:lvlJc w:val="right"/>
      <w:pPr>
        <w:ind w:left="3534" w:hanging="180"/>
      </w:pPr>
    </w:lvl>
    <w:lvl w:ilvl="6" w:tplc="0415000F" w:tentative="1">
      <w:start w:val="1"/>
      <w:numFmt w:val="decimal"/>
      <w:lvlText w:val="%7."/>
      <w:lvlJc w:val="left"/>
      <w:pPr>
        <w:ind w:left="4254" w:hanging="360"/>
      </w:pPr>
    </w:lvl>
    <w:lvl w:ilvl="7" w:tplc="04150019" w:tentative="1">
      <w:start w:val="1"/>
      <w:numFmt w:val="lowerLetter"/>
      <w:lvlText w:val="%8."/>
      <w:lvlJc w:val="left"/>
      <w:pPr>
        <w:ind w:left="4974" w:hanging="360"/>
      </w:pPr>
    </w:lvl>
    <w:lvl w:ilvl="8" w:tplc="0415001B" w:tentative="1">
      <w:start w:val="1"/>
      <w:numFmt w:val="lowerRoman"/>
      <w:lvlText w:val="%9."/>
      <w:lvlJc w:val="right"/>
      <w:pPr>
        <w:ind w:left="5694" w:hanging="180"/>
      </w:pPr>
    </w:lvl>
  </w:abstractNum>
  <w:abstractNum w:abstractNumId="24">
    <w:nsid w:val="67D2374C"/>
    <w:multiLevelType w:val="hybridMultilevel"/>
    <w:tmpl w:val="4A003DC8"/>
    <w:lvl w:ilvl="0" w:tplc="5EF6946C">
      <w:start w:val="1"/>
      <w:numFmt w:val="decimal"/>
      <w:lvlText w:val="%1."/>
      <w:lvlJc w:val="left"/>
      <w:pPr>
        <w:tabs>
          <w:tab w:val="num" w:pos="454"/>
        </w:tabs>
        <w:ind w:left="454" w:hanging="454"/>
      </w:pPr>
      <w:rPr>
        <w:rFonts w:hint="default"/>
      </w:rPr>
    </w:lvl>
    <w:lvl w:ilvl="1" w:tplc="B0D2D89A">
      <w:start w:val="1"/>
      <w:numFmt w:val="lowerLetter"/>
      <w:lvlText w:val="%2)"/>
      <w:lvlJc w:val="left"/>
      <w:pPr>
        <w:ind w:left="1440" w:hanging="360"/>
      </w:pPr>
      <w:rPr>
        <w:rFonts w:hint="default"/>
      </w:r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nsid w:val="6925090D"/>
    <w:multiLevelType w:val="hybridMultilevel"/>
    <w:tmpl w:val="CCF67DAA"/>
    <w:lvl w:ilvl="0" w:tplc="F4CA7404">
      <w:start w:val="1"/>
      <w:numFmt w:val="bullet"/>
      <w:lvlText w:val=""/>
      <w:lvlJc w:val="left"/>
      <w:pPr>
        <w:ind w:left="1440" w:hanging="360"/>
      </w:pPr>
      <w:rPr>
        <w:rFonts w:ascii="Wingdings" w:hAnsi="Wingdings" w:hint="default"/>
      </w:rPr>
    </w:lvl>
    <w:lvl w:ilvl="1" w:tplc="436E1FD8" w:tentative="1">
      <w:start w:val="1"/>
      <w:numFmt w:val="bullet"/>
      <w:lvlText w:val="o"/>
      <w:lvlJc w:val="left"/>
      <w:pPr>
        <w:ind w:left="2160" w:hanging="360"/>
      </w:pPr>
      <w:rPr>
        <w:rFonts w:ascii="Courier New" w:hAnsi="Courier New" w:cs="Courier New" w:hint="default"/>
      </w:rPr>
    </w:lvl>
    <w:lvl w:ilvl="2" w:tplc="12F8F5A4" w:tentative="1">
      <w:start w:val="1"/>
      <w:numFmt w:val="bullet"/>
      <w:lvlText w:val=""/>
      <w:lvlJc w:val="left"/>
      <w:pPr>
        <w:ind w:left="2880" w:hanging="360"/>
      </w:pPr>
      <w:rPr>
        <w:rFonts w:ascii="Wingdings" w:hAnsi="Wingdings" w:hint="default"/>
      </w:rPr>
    </w:lvl>
    <w:lvl w:ilvl="3" w:tplc="466AC970" w:tentative="1">
      <w:start w:val="1"/>
      <w:numFmt w:val="bullet"/>
      <w:lvlText w:val=""/>
      <w:lvlJc w:val="left"/>
      <w:pPr>
        <w:ind w:left="3600" w:hanging="360"/>
      </w:pPr>
      <w:rPr>
        <w:rFonts w:ascii="Symbol" w:hAnsi="Symbol" w:hint="default"/>
      </w:rPr>
    </w:lvl>
    <w:lvl w:ilvl="4" w:tplc="7A6286CC" w:tentative="1">
      <w:start w:val="1"/>
      <w:numFmt w:val="bullet"/>
      <w:lvlText w:val="o"/>
      <w:lvlJc w:val="left"/>
      <w:pPr>
        <w:ind w:left="4320" w:hanging="360"/>
      </w:pPr>
      <w:rPr>
        <w:rFonts w:ascii="Courier New" w:hAnsi="Courier New" w:cs="Courier New" w:hint="default"/>
      </w:rPr>
    </w:lvl>
    <w:lvl w:ilvl="5" w:tplc="CA90B1CA" w:tentative="1">
      <w:start w:val="1"/>
      <w:numFmt w:val="bullet"/>
      <w:lvlText w:val=""/>
      <w:lvlJc w:val="left"/>
      <w:pPr>
        <w:ind w:left="5040" w:hanging="360"/>
      </w:pPr>
      <w:rPr>
        <w:rFonts w:ascii="Wingdings" w:hAnsi="Wingdings" w:hint="default"/>
      </w:rPr>
    </w:lvl>
    <w:lvl w:ilvl="6" w:tplc="484CD862" w:tentative="1">
      <w:start w:val="1"/>
      <w:numFmt w:val="bullet"/>
      <w:lvlText w:val=""/>
      <w:lvlJc w:val="left"/>
      <w:pPr>
        <w:ind w:left="5760" w:hanging="360"/>
      </w:pPr>
      <w:rPr>
        <w:rFonts w:ascii="Symbol" w:hAnsi="Symbol" w:hint="default"/>
      </w:rPr>
    </w:lvl>
    <w:lvl w:ilvl="7" w:tplc="B9545EB0" w:tentative="1">
      <w:start w:val="1"/>
      <w:numFmt w:val="bullet"/>
      <w:lvlText w:val="o"/>
      <w:lvlJc w:val="left"/>
      <w:pPr>
        <w:ind w:left="6480" w:hanging="360"/>
      </w:pPr>
      <w:rPr>
        <w:rFonts w:ascii="Courier New" w:hAnsi="Courier New" w:cs="Courier New" w:hint="default"/>
      </w:rPr>
    </w:lvl>
    <w:lvl w:ilvl="8" w:tplc="15EC72DE" w:tentative="1">
      <w:start w:val="1"/>
      <w:numFmt w:val="bullet"/>
      <w:lvlText w:val=""/>
      <w:lvlJc w:val="left"/>
      <w:pPr>
        <w:ind w:left="7200" w:hanging="360"/>
      </w:pPr>
      <w:rPr>
        <w:rFonts w:ascii="Wingdings" w:hAnsi="Wingdings" w:hint="default"/>
      </w:rPr>
    </w:lvl>
  </w:abstractNum>
  <w:abstractNum w:abstractNumId="26">
    <w:nsid w:val="6B637F69"/>
    <w:multiLevelType w:val="hybridMultilevel"/>
    <w:tmpl w:val="DC38EC3A"/>
    <w:lvl w:ilvl="0" w:tplc="4D702E9E">
      <w:start w:val="1"/>
      <w:numFmt w:val="decimal"/>
      <w:lvlText w:val="%1)"/>
      <w:lvlJc w:val="left"/>
      <w:pPr>
        <w:ind w:left="492" w:hanging="360"/>
      </w:pPr>
      <w:rPr>
        <w:rFonts w:hint="default"/>
      </w:rPr>
    </w:lvl>
    <w:lvl w:ilvl="1" w:tplc="04150019" w:tentative="1">
      <w:start w:val="1"/>
      <w:numFmt w:val="lowerLetter"/>
      <w:lvlText w:val="%2."/>
      <w:lvlJc w:val="left"/>
      <w:pPr>
        <w:ind w:left="1212" w:hanging="360"/>
      </w:pPr>
    </w:lvl>
    <w:lvl w:ilvl="2" w:tplc="0415001B" w:tentative="1">
      <w:start w:val="1"/>
      <w:numFmt w:val="lowerRoman"/>
      <w:lvlText w:val="%3."/>
      <w:lvlJc w:val="right"/>
      <w:pPr>
        <w:ind w:left="1932" w:hanging="180"/>
      </w:pPr>
    </w:lvl>
    <w:lvl w:ilvl="3" w:tplc="0415000F" w:tentative="1">
      <w:start w:val="1"/>
      <w:numFmt w:val="decimal"/>
      <w:lvlText w:val="%4."/>
      <w:lvlJc w:val="left"/>
      <w:pPr>
        <w:ind w:left="2652" w:hanging="360"/>
      </w:pPr>
    </w:lvl>
    <w:lvl w:ilvl="4" w:tplc="04150019" w:tentative="1">
      <w:start w:val="1"/>
      <w:numFmt w:val="lowerLetter"/>
      <w:lvlText w:val="%5."/>
      <w:lvlJc w:val="left"/>
      <w:pPr>
        <w:ind w:left="3372" w:hanging="360"/>
      </w:pPr>
    </w:lvl>
    <w:lvl w:ilvl="5" w:tplc="0415001B" w:tentative="1">
      <w:start w:val="1"/>
      <w:numFmt w:val="lowerRoman"/>
      <w:lvlText w:val="%6."/>
      <w:lvlJc w:val="right"/>
      <w:pPr>
        <w:ind w:left="4092" w:hanging="180"/>
      </w:pPr>
    </w:lvl>
    <w:lvl w:ilvl="6" w:tplc="0415000F" w:tentative="1">
      <w:start w:val="1"/>
      <w:numFmt w:val="decimal"/>
      <w:lvlText w:val="%7."/>
      <w:lvlJc w:val="left"/>
      <w:pPr>
        <w:ind w:left="4812" w:hanging="360"/>
      </w:pPr>
    </w:lvl>
    <w:lvl w:ilvl="7" w:tplc="04150019" w:tentative="1">
      <w:start w:val="1"/>
      <w:numFmt w:val="lowerLetter"/>
      <w:lvlText w:val="%8."/>
      <w:lvlJc w:val="left"/>
      <w:pPr>
        <w:ind w:left="5532" w:hanging="360"/>
      </w:pPr>
    </w:lvl>
    <w:lvl w:ilvl="8" w:tplc="0415001B" w:tentative="1">
      <w:start w:val="1"/>
      <w:numFmt w:val="lowerRoman"/>
      <w:lvlText w:val="%9."/>
      <w:lvlJc w:val="right"/>
      <w:pPr>
        <w:ind w:left="6252" w:hanging="180"/>
      </w:pPr>
    </w:lvl>
  </w:abstractNum>
  <w:abstractNum w:abstractNumId="27">
    <w:nsid w:val="6DAC2289"/>
    <w:multiLevelType w:val="hybridMultilevel"/>
    <w:tmpl w:val="A0765FF6"/>
    <w:lvl w:ilvl="0" w:tplc="0415000B">
      <w:start w:val="1"/>
      <w:numFmt w:val="bullet"/>
      <w:lvlText w:val=""/>
      <w:lvlJc w:val="left"/>
      <w:pPr>
        <w:ind w:left="1291" w:hanging="360"/>
      </w:pPr>
      <w:rPr>
        <w:rFonts w:ascii="Wingdings" w:hAnsi="Wingdings" w:hint="default"/>
      </w:rPr>
    </w:lvl>
    <w:lvl w:ilvl="1" w:tplc="04150003" w:tentative="1">
      <w:start w:val="1"/>
      <w:numFmt w:val="bullet"/>
      <w:lvlText w:val="o"/>
      <w:lvlJc w:val="left"/>
      <w:pPr>
        <w:ind w:left="2011" w:hanging="360"/>
      </w:pPr>
      <w:rPr>
        <w:rFonts w:ascii="Courier New" w:hAnsi="Courier New" w:cs="Courier New" w:hint="default"/>
      </w:rPr>
    </w:lvl>
    <w:lvl w:ilvl="2" w:tplc="04150005" w:tentative="1">
      <w:start w:val="1"/>
      <w:numFmt w:val="bullet"/>
      <w:lvlText w:val=""/>
      <w:lvlJc w:val="left"/>
      <w:pPr>
        <w:ind w:left="2731" w:hanging="360"/>
      </w:pPr>
      <w:rPr>
        <w:rFonts w:ascii="Wingdings" w:hAnsi="Wingdings" w:hint="default"/>
      </w:rPr>
    </w:lvl>
    <w:lvl w:ilvl="3" w:tplc="04150001" w:tentative="1">
      <w:start w:val="1"/>
      <w:numFmt w:val="bullet"/>
      <w:lvlText w:val=""/>
      <w:lvlJc w:val="left"/>
      <w:pPr>
        <w:ind w:left="3451" w:hanging="360"/>
      </w:pPr>
      <w:rPr>
        <w:rFonts w:ascii="Symbol" w:hAnsi="Symbol" w:hint="default"/>
      </w:rPr>
    </w:lvl>
    <w:lvl w:ilvl="4" w:tplc="04150003" w:tentative="1">
      <w:start w:val="1"/>
      <w:numFmt w:val="bullet"/>
      <w:lvlText w:val="o"/>
      <w:lvlJc w:val="left"/>
      <w:pPr>
        <w:ind w:left="4171" w:hanging="360"/>
      </w:pPr>
      <w:rPr>
        <w:rFonts w:ascii="Courier New" w:hAnsi="Courier New" w:cs="Courier New" w:hint="default"/>
      </w:rPr>
    </w:lvl>
    <w:lvl w:ilvl="5" w:tplc="04150005" w:tentative="1">
      <w:start w:val="1"/>
      <w:numFmt w:val="bullet"/>
      <w:lvlText w:val=""/>
      <w:lvlJc w:val="left"/>
      <w:pPr>
        <w:ind w:left="4891" w:hanging="360"/>
      </w:pPr>
      <w:rPr>
        <w:rFonts w:ascii="Wingdings" w:hAnsi="Wingdings" w:hint="default"/>
      </w:rPr>
    </w:lvl>
    <w:lvl w:ilvl="6" w:tplc="04150001" w:tentative="1">
      <w:start w:val="1"/>
      <w:numFmt w:val="bullet"/>
      <w:lvlText w:val=""/>
      <w:lvlJc w:val="left"/>
      <w:pPr>
        <w:ind w:left="5611" w:hanging="360"/>
      </w:pPr>
      <w:rPr>
        <w:rFonts w:ascii="Symbol" w:hAnsi="Symbol" w:hint="default"/>
      </w:rPr>
    </w:lvl>
    <w:lvl w:ilvl="7" w:tplc="04150003" w:tentative="1">
      <w:start w:val="1"/>
      <w:numFmt w:val="bullet"/>
      <w:lvlText w:val="o"/>
      <w:lvlJc w:val="left"/>
      <w:pPr>
        <w:ind w:left="6331" w:hanging="360"/>
      </w:pPr>
      <w:rPr>
        <w:rFonts w:ascii="Courier New" w:hAnsi="Courier New" w:cs="Courier New" w:hint="default"/>
      </w:rPr>
    </w:lvl>
    <w:lvl w:ilvl="8" w:tplc="04150005" w:tentative="1">
      <w:start w:val="1"/>
      <w:numFmt w:val="bullet"/>
      <w:lvlText w:val=""/>
      <w:lvlJc w:val="left"/>
      <w:pPr>
        <w:ind w:left="7051" w:hanging="360"/>
      </w:pPr>
      <w:rPr>
        <w:rFonts w:ascii="Wingdings" w:hAnsi="Wingdings" w:hint="default"/>
      </w:rPr>
    </w:lvl>
  </w:abstractNum>
  <w:abstractNum w:abstractNumId="28">
    <w:nsid w:val="780815D5"/>
    <w:multiLevelType w:val="hybridMultilevel"/>
    <w:tmpl w:val="7E76EA06"/>
    <w:lvl w:ilvl="0" w:tplc="0616FA54">
      <w:start w:val="3"/>
      <w:numFmt w:val="decimal"/>
      <w:lvlText w:val="%1)"/>
      <w:lvlJc w:val="left"/>
      <w:pPr>
        <w:tabs>
          <w:tab w:val="num" w:pos="1058"/>
        </w:tabs>
        <w:ind w:left="1058" w:hanging="360"/>
      </w:pPr>
      <w:rPr>
        <w:rFonts w:hint="default"/>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7FE710B0"/>
    <w:multiLevelType w:val="hybridMultilevel"/>
    <w:tmpl w:val="00F06FDC"/>
    <w:lvl w:ilvl="0" w:tplc="0415000B">
      <w:start w:val="1"/>
      <w:numFmt w:val="bullet"/>
      <w:lvlText w:val=""/>
      <w:lvlJc w:val="left"/>
      <w:pPr>
        <w:ind w:left="1019" w:hanging="360"/>
      </w:pPr>
      <w:rPr>
        <w:rFonts w:ascii="Wingdings" w:hAnsi="Wingdings" w:hint="default"/>
      </w:rPr>
    </w:lvl>
    <w:lvl w:ilvl="1" w:tplc="04150003" w:tentative="1">
      <w:start w:val="1"/>
      <w:numFmt w:val="bullet"/>
      <w:lvlText w:val="o"/>
      <w:lvlJc w:val="left"/>
      <w:pPr>
        <w:ind w:left="1739" w:hanging="360"/>
      </w:pPr>
      <w:rPr>
        <w:rFonts w:ascii="Courier New" w:hAnsi="Courier New" w:cs="Courier New" w:hint="default"/>
      </w:rPr>
    </w:lvl>
    <w:lvl w:ilvl="2" w:tplc="04150005" w:tentative="1">
      <w:start w:val="1"/>
      <w:numFmt w:val="bullet"/>
      <w:lvlText w:val=""/>
      <w:lvlJc w:val="left"/>
      <w:pPr>
        <w:ind w:left="2459" w:hanging="360"/>
      </w:pPr>
      <w:rPr>
        <w:rFonts w:ascii="Wingdings" w:hAnsi="Wingdings" w:hint="default"/>
      </w:rPr>
    </w:lvl>
    <w:lvl w:ilvl="3" w:tplc="04150001" w:tentative="1">
      <w:start w:val="1"/>
      <w:numFmt w:val="bullet"/>
      <w:lvlText w:val=""/>
      <w:lvlJc w:val="left"/>
      <w:pPr>
        <w:ind w:left="3179" w:hanging="360"/>
      </w:pPr>
      <w:rPr>
        <w:rFonts w:ascii="Symbol" w:hAnsi="Symbol" w:hint="default"/>
      </w:rPr>
    </w:lvl>
    <w:lvl w:ilvl="4" w:tplc="04150003" w:tentative="1">
      <w:start w:val="1"/>
      <w:numFmt w:val="bullet"/>
      <w:lvlText w:val="o"/>
      <w:lvlJc w:val="left"/>
      <w:pPr>
        <w:ind w:left="3899" w:hanging="360"/>
      </w:pPr>
      <w:rPr>
        <w:rFonts w:ascii="Courier New" w:hAnsi="Courier New" w:cs="Courier New" w:hint="default"/>
      </w:rPr>
    </w:lvl>
    <w:lvl w:ilvl="5" w:tplc="04150005" w:tentative="1">
      <w:start w:val="1"/>
      <w:numFmt w:val="bullet"/>
      <w:lvlText w:val=""/>
      <w:lvlJc w:val="left"/>
      <w:pPr>
        <w:ind w:left="4619" w:hanging="360"/>
      </w:pPr>
      <w:rPr>
        <w:rFonts w:ascii="Wingdings" w:hAnsi="Wingdings" w:hint="default"/>
      </w:rPr>
    </w:lvl>
    <w:lvl w:ilvl="6" w:tplc="04150001" w:tentative="1">
      <w:start w:val="1"/>
      <w:numFmt w:val="bullet"/>
      <w:lvlText w:val=""/>
      <w:lvlJc w:val="left"/>
      <w:pPr>
        <w:ind w:left="5339" w:hanging="360"/>
      </w:pPr>
      <w:rPr>
        <w:rFonts w:ascii="Symbol" w:hAnsi="Symbol" w:hint="default"/>
      </w:rPr>
    </w:lvl>
    <w:lvl w:ilvl="7" w:tplc="04150003" w:tentative="1">
      <w:start w:val="1"/>
      <w:numFmt w:val="bullet"/>
      <w:lvlText w:val="o"/>
      <w:lvlJc w:val="left"/>
      <w:pPr>
        <w:ind w:left="6059" w:hanging="360"/>
      </w:pPr>
      <w:rPr>
        <w:rFonts w:ascii="Courier New" w:hAnsi="Courier New" w:cs="Courier New" w:hint="default"/>
      </w:rPr>
    </w:lvl>
    <w:lvl w:ilvl="8" w:tplc="04150005" w:tentative="1">
      <w:start w:val="1"/>
      <w:numFmt w:val="bullet"/>
      <w:lvlText w:val=""/>
      <w:lvlJc w:val="left"/>
      <w:pPr>
        <w:ind w:left="6779" w:hanging="360"/>
      </w:pPr>
      <w:rPr>
        <w:rFonts w:ascii="Wingdings" w:hAnsi="Wingdings" w:hint="default"/>
      </w:rPr>
    </w:lvl>
  </w:abstractNum>
  <w:num w:numId="1">
    <w:abstractNumId w:val="4"/>
  </w:num>
  <w:num w:numId="2">
    <w:abstractNumId w:val="3"/>
  </w:num>
  <w:num w:numId="3">
    <w:abstractNumId w:val="12"/>
  </w:num>
  <w:num w:numId="4">
    <w:abstractNumId w:val="15"/>
  </w:num>
  <w:num w:numId="5">
    <w:abstractNumId w:val="20"/>
  </w:num>
  <w:num w:numId="6">
    <w:abstractNumId w:val="28"/>
  </w:num>
  <w:num w:numId="7">
    <w:abstractNumId w:val="8"/>
  </w:num>
  <w:num w:numId="8">
    <w:abstractNumId w:val="24"/>
  </w:num>
  <w:num w:numId="9">
    <w:abstractNumId w:val="11"/>
  </w:num>
  <w:num w:numId="10">
    <w:abstractNumId w:val="14"/>
  </w:num>
  <w:num w:numId="11">
    <w:abstractNumId w:val="21"/>
  </w:num>
  <w:num w:numId="12">
    <w:abstractNumId w:val="18"/>
  </w:num>
  <w:num w:numId="13">
    <w:abstractNumId w:val="5"/>
  </w:num>
  <w:num w:numId="14">
    <w:abstractNumId w:val="2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9"/>
  </w:num>
  <w:num w:numId="19">
    <w:abstractNumId w:val="19"/>
  </w:num>
  <w:num w:numId="20">
    <w:abstractNumId w:val="25"/>
  </w:num>
  <w:num w:numId="21">
    <w:abstractNumId w:val="26"/>
  </w:num>
  <w:num w:numId="22">
    <w:abstractNumId w:val="29"/>
  </w:num>
  <w:num w:numId="23">
    <w:abstractNumId w:val="8"/>
    <w:lvlOverride w:ilvl="0">
      <w:startOverride w:val="1"/>
    </w:lvlOverride>
    <w:lvlOverride w:ilvl="1">
      <w:startOverride w:val="2"/>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7"/>
  </w:num>
  <w:num w:numId="28">
    <w:abstractNumId w:val="22"/>
  </w:num>
  <w:num w:numId="29">
    <w:abstractNumId w:val="17"/>
  </w:num>
  <w:num w:numId="30">
    <w:abstractNumId w:val="27"/>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3557EE"/>
    <w:rsid w:val="0000040E"/>
    <w:rsid w:val="000119A6"/>
    <w:rsid w:val="00012404"/>
    <w:rsid w:val="00081B3A"/>
    <w:rsid w:val="000B4BF7"/>
    <w:rsid w:val="000D7012"/>
    <w:rsid w:val="000F3B4B"/>
    <w:rsid w:val="00103C43"/>
    <w:rsid w:val="00127406"/>
    <w:rsid w:val="00155862"/>
    <w:rsid w:val="001B2FAF"/>
    <w:rsid w:val="001C3F25"/>
    <w:rsid w:val="00217B9D"/>
    <w:rsid w:val="002349BA"/>
    <w:rsid w:val="00285675"/>
    <w:rsid w:val="00292710"/>
    <w:rsid w:val="002A7892"/>
    <w:rsid w:val="002B5CB9"/>
    <w:rsid w:val="003432A5"/>
    <w:rsid w:val="003557EE"/>
    <w:rsid w:val="00371490"/>
    <w:rsid w:val="00390899"/>
    <w:rsid w:val="00474C5D"/>
    <w:rsid w:val="00486C28"/>
    <w:rsid w:val="004A7FD7"/>
    <w:rsid w:val="004E28F0"/>
    <w:rsid w:val="00512FC1"/>
    <w:rsid w:val="0054221D"/>
    <w:rsid w:val="00543B5D"/>
    <w:rsid w:val="00555E08"/>
    <w:rsid w:val="005763E2"/>
    <w:rsid w:val="005A6972"/>
    <w:rsid w:val="005E1490"/>
    <w:rsid w:val="005F3649"/>
    <w:rsid w:val="006111E0"/>
    <w:rsid w:val="00616FEA"/>
    <w:rsid w:val="00626D07"/>
    <w:rsid w:val="00627CAB"/>
    <w:rsid w:val="006453D7"/>
    <w:rsid w:val="006818F6"/>
    <w:rsid w:val="00685943"/>
    <w:rsid w:val="006A5CCC"/>
    <w:rsid w:val="006D1F21"/>
    <w:rsid w:val="006F2EE1"/>
    <w:rsid w:val="0073789C"/>
    <w:rsid w:val="00742F62"/>
    <w:rsid w:val="007523EB"/>
    <w:rsid w:val="0078325F"/>
    <w:rsid w:val="00795E56"/>
    <w:rsid w:val="007C60D7"/>
    <w:rsid w:val="007D1EDE"/>
    <w:rsid w:val="007D5C73"/>
    <w:rsid w:val="008272FA"/>
    <w:rsid w:val="008649AE"/>
    <w:rsid w:val="008776DF"/>
    <w:rsid w:val="008F33CB"/>
    <w:rsid w:val="008F43E2"/>
    <w:rsid w:val="00947A69"/>
    <w:rsid w:val="00957646"/>
    <w:rsid w:val="009630DD"/>
    <w:rsid w:val="00973E2C"/>
    <w:rsid w:val="009B719D"/>
    <w:rsid w:val="009E50D6"/>
    <w:rsid w:val="00A01B4D"/>
    <w:rsid w:val="00A24AB3"/>
    <w:rsid w:val="00A30BDB"/>
    <w:rsid w:val="00A47091"/>
    <w:rsid w:val="00A64E57"/>
    <w:rsid w:val="00A65A38"/>
    <w:rsid w:val="00A8069F"/>
    <w:rsid w:val="00AD5553"/>
    <w:rsid w:val="00AE2A6B"/>
    <w:rsid w:val="00B04AA4"/>
    <w:rsid w:val="00B16723"/>
    <w:rsid w:val="00B62F95"/>
    <w:rsid w:val="00B6786D"/>
    <w:rsid w:val="00BC63BC"/>
    <w:rsid w:val="00BD259B"/>
    <w:rsid w:val="00BF3485"/>
    <w:rsid w:val="00C03C0B"/>
    <w:rsid w:val="00C82FCB"/>
    <w:rsid w:val="00C91260"/>
    <w:rsid w:val="00C95F4E"/>
    <w:rsid w:val="00D02B5D"/>
    <w:rsid w:val="00D531BB"/>
    <w:rsid w:val="00D66F51"/>
    <w:rsid w:val="00D7102B"/>
    <w:rsid w:val="00DB44A4"/>
    <w:rsid w:val="00DC27F1"/>
    <w:rsid w:val="00E45D91"/>
    <w:rsid w:val="00E538C3"/>
    <w:rsid w:val="00E716A5"/>
    <w:rsid w:val="00E83796"/>
    <w:rsid w:val="00E851B2"/>
    <w:rsid w:val="00E86A02"/>
    <w:rsid w:val="00EB0B5E"/>
    <w:rsid w:val="00EE2A9C"/>
    <w:rsid w:val="00EE7AA4"/>
    <w:rsid w:val="00EF46C9"/>
    <w:rsid w:val="00F10F3F"/>
    <w:rsid w:val="00F445EB"/>
    <w:rsid w:val="00F46404"/>
    <w:rsid w:val="00F856B8"/>
    <w:rsid w:val="00FB6D33"/>
    <w:rsid w:val="00FF099C"/>
    <w:rsid w:val="00FF6ACB"/>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note text"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7D5C73"/>
  </w:style>
  <w:style w:type="paragraph" w:styleId="Nagwek1">
    <w:name w:val="heading 1"/>
    <w:basedOn w:val="Normalny"/>
    <w:next w:val="Normalny"/>
    <w:qFormat/>
    <w:rsid w:val="007D5C73"/>
    <w:pPr>
      <w:keepNext/>
      <w:jc w:val="center"/>
      <w:outlineLvl w:val="0"/>
    </w:pPr>
    <w:rPr>
      <w:b/>
      <w:sz w:val="32"/>
    </w:rPr>
  </w:style>
  <w:style w:type="paragraph" w:styleId="Nagwek2">
    <w:name w:val="heading 2"/>
    <w:basedOn w:val="Normalny"/>
    <w:next w:val="Normalny"/>
    <w:qFormat/>
    <w:rsid w:val="007D5C73"/>
    <w:pPr>
      <w:keepNext/>
      <w:ind w:left="360"/>
      <w:outlineLvl w:val="1"/>
    </w:pPr>
    <w:rPr>
      <w:b/>
      <w:sz w:val="24"/>
    </w:rPr>
  </w:style>
  <w:style w:type="paragraph" w:styleId="Nagwek3">
    <w:name w:val="heading 3"/>
    <w:basedOn w:val="Normalny"/>
    <w:next w:val="Normalny"/>
    <w:qFormat/>
    <w:rsid w:val="007D5C73"/>
    <w:pPr>
      <w:keepNext/>
      <w:jc w:val="center"/>
      <w:outlineLvl w:val="2"/>
    </w:pPr>
    <w:rPr>
      <w:b/>
      <w:i/>
      <w:sz w:val="24"/>
    </w:rPr>
  </w:style>
  <w:style w:type="paragraph" w:styleId="Nagwek4">
    <w:name w:val="heading 4"/>
    <w:basedOn w:val="Normalny"/>
    <w:next w:val="Normalny"/>
    <w:qFormat/>
    <w:rsid w:val="007D5C73"/>
    <w:pPr>
      <w:keepNext/>
      <w:ind w:left="360"/>
      <w:outlineLvl w:val="3"/>
    </w:pPr>
    <w:rPr>
      <w:b/>
      <w:sz w:val="28"/>
    </w:rPr>
  </w:style>
  <w:style w:type="paragraph" w:styleId="Nagwek5">
    <w:name w:val="heading 5"/>
    <w:basedOn w:val="Normalny"/>
    <w:next w:val="Normalny"/>
    <w:qFormat/>
    <w:rsid w:val="007D5C73"/>
    <w:pPr>
      <w:keepNext/>
      <w:jc w:val="center"/>
      <w:outlineLvl w:val="4"/>
    </w:pPr>
    <w:rPr>
      <w:b/>
      <w:i/>
      <w:iCs/>
      <w:sz w:val="40"/>
    </w:rPr>
  </w:style>
  <w:style w:type="paragraph" w:styleId="Nagwek6">
    <w:name w:val="heading 6"/>
    <w:basedOn w:val="Normalny"/>
    <w:next w:val="Normalny"/>
    <w:qFormat/>
    <w:rsid w:val="007D5C73"/>
    <w:pPr>
      <w:keepNext/>
      <w:jc w:val="center"/>
      <w:outlineLvl w:val="5"/>
    </w:pPr>
    <w:rPr>
      <w:b/>
      <w:bCs/>
      <w:sz w:val="28"/>
    </w:rPr>
  </w:style>
  <w:style w:type="paragraph" w:styleId="Nagwek7">
    <w:name w:val="heading 7"/>
    <w:basedOn w:val="Normalny"/>
    <w:next w:val="Normalny"/>
    <w:qFormat/>
    <w:rsid w:val="007D5C73"/>
    <w:pPr>
      <w:keepNext/>
      <w:jc w:val="center"/>
      <w:outlineLvl w:val="6"/>
    </w:pPr>
    <w:rPr>
      <w:b/>
      <w:bCs/>
    </w:rPr>
  </w:style>
  <w:style w:type="paragraph" w:styleId="Nagwek8">
    <w:name w:val="heading 8"/>
    <w:basedOn w:val="Normalny"/>
    <w:next w:val="Normalny"/>
    <w:qFormat/>
    <w:rsid w:val="007D5C73"/>
    <w:pPr>
      <w:keepNext/>
      <w:outlineLvl w:val="7"/>
    </w:pPr>
    <w:rPr>
      <w:b/>
      <w:bCs/>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rsid w:val="007D5C73"/>
    <w:pPr>
      <w:jc w:val="center"/>
    </w:pPr>
    <w:rPr>
      <w:sz w:val="24"/>
    </w:rPr>
  </w:style>
  <w:style w:type="paragraph" w:styleId="Tekstpodstawowy2">
    <w:name w:val="Body Text 2"/>
    <w:basedOn w:val="Normalny"/>
    <w:rsid w:val="007D5C73"/>
    <w:rPr>
      <w:sz w:val="22"/>
    </w:rPr>
  </w:style>
  <w:style w:type="character" w:styleId="Hipercze">
    <w:name w:val="Hyperlink"/>
    <w:rsid w:val="007D5C73"/>
    <w:rPr>
      <w:color w:val="0000FF"/>
      <w:u w:val="single"/>
    </w:rPr>
  </w:style>
  <w:style w:type="paragraph" w:styleId="Tekstpodstawowywcity">
    <w:name w:val="Body Text Indent"/>
    <w:basedOn w:val="Normalny"/>
    <w:link w:val="TekstpodstawowywcityZnak"/>
    <w:rsid w:val="007D5C73"/>
    <w:pPr>
      <w:ind w:left="720"/>
    </w:pPr>
    <w:rPr>
      <w:b/>
      <w:sz w:val="24"/>
    </w:rPr>
  </w:style>
  <w:style w:type="paragraph" w:styleId="Tekstprzypisudolnego">
    <w:name w:val="footnote text"/>
    <w:basedOn w:val="Normalny"/>
    <w:link w:val="TekstprzypisudolnegoZnak"/>
    <w:uiPriority w:val="99"/>
    <w:rsid w:val="007D5C73"/>
  </w:style>
  <w:style w:type="paragraph" w:styleId="Tekstpodstawowy3">
    <w:name w:val="Body Text 3"/>
    <w:basedOn w:val="Normalny"/>
    <w:rsid w:val="007D5C73"/>
    <w:rPr>
      <w:rFonts w:ascii="Tahoma" w:hAnsi="Tahoma" w:cs="Tahoma"/>
      <w:b/>
      <w:bCs/>
    </w:rPr>
  </w:style>
  <w:style w:type="character" w:styleId="UyteHipercze">
    <w:name w:val="FollowedHyperlink"/>
    <w:rsid w:val="007D5C73"/>
    <w:rPr>
      <w:color w:val="800080"/>
      <w:u w:val="single"/>
    </w:rPr>
  </w:style>
  <w:style w:type="paragraph" w:styleId="Tekstprzypisukocowego">
    <w:name w:val="endnote text"/>
    <w:basedOn w:val="Normalny"/>
    <w:semiHidden/>
    <w:rsid w:val="003557EE"/>
  </w:style>
  <w:style w:type="paragraph" w:styleId="Tekstdymka">
    <w:name w:val="Balloon Text"/>
    <w:basedOn w:val="Normalny"/>
    <w:semiHidden/>
    <w:rsid w:val="008776DF"/>
    <w:rPr>
      <w:rFonts w:ascii="Tahoma" w:hAnsi="Tahoma" w:cs="Tahoma"/>
      <w:sz w:val="16"/>
      <w:szCs w:val="16"/>
    </w:rPr>
  </w:style>
  <w:style w:type="paragraph" w:styleId="Akapitzlist">
    <w:name w:val="List Paragraph"/>
    <w:aliases w:val="L1,Numerowanie,List Paragraph,Akapit z listą5,wypunktowanie,sw tekst"/>
    <w:basedOn w:val="Normalny"/>
    <w:link w:val="AkapitzlistZnak"/>
    <w:uiPriority w:val="34"/>
    <w:qFormat/>
    <w:rsid w:val="0054221D"/>
    <w:pPr>
      <w:spacing w:after="200" w:line="276" w:lineRule="auto"/>
      <w:ind w:left="720"/>
      <w:contextualSpacing/>
    </w:pPr>
    <w:rPr>
      <w:rFonts w:ascii="Calibri" w:eastAsia="Calibri" w:hAnsi="Calibri"/>
      <w:sz w:val="22"/>
      <w:szCs w:val="22"/>
      <w:lang w:eastAsia="en-US"/>
    </w:rPr>
  </w:style>
  <w:style w:type="paragraph" w:styleId="Tekstpodstawowywcity2">
    <w:name w:val="Body Text Indent 2"/>
    <w:basedOn w:val="Normalny"/>
    <w:rsid w:val="00081B3A"/>
    <w:pPr>
      <w:spacing w:after="120" w:line="480" w:lineRule="auto"/>
      <w:ind w:left="283"/>
    </w:pPr>
  </w:style>
  <w:style w:type="paragraph" w:styleId="Nagwek">
    <w:name w:val="header"/>
    <w:basedOn w:val="Normalny"/>
    <w:link w:val="NagwekZnak"/>
    <w:rsid w:val="002B5CB9"/>
    <w:pPr>
      <w:tabs>
        <w:tab w:val="center" w:pos="4536"/>
        <w:tab w:val="right" w:pos="9072"/>
      </w:tabs>
    </w:pPr>
  </w:style>
  <w:style w:type="character" w:customStyle="1" w:styleId="NagwekZnak">
    <w:name w:val="Nagłówek Znak"/>
    <w:basedOn w:val="Domylnaczcionkaakapitu"/>
    <w:link w:val="Nagwek"/>
    <w:rsid w:val="002B5CB9"/>
  </w:style>
  <w:style w:type="paragraph" w:styleId="Stopka">
    <w:name w:val="footer"/>
    <w:basedOn w:val="Normalny"/>
    <w:link w:val="StopkaZnak"/>
    <w:uiPriority w:val="99"/>
    <w:rsid w:val="002B5CB9"/>
    <w:pPr>
      <w:tabs>
        <w:tab w:val="center" w:pos="4536"/>
        <w:tab w:val="right" w:pos="9072"/>
      </w:tabs>
    </w:pPr>
  </w:style>
  <w:style w:type="character" w:customStyle="1" w:styleId="StopkaZnak">
    <w:name w:val="Stopka Znak"/>
    <w:basedOn w:val="Domylnaczcionkaakapitu"/>
    <w:link w:val="Stopka"/>
    <w:uiPriority w:val="99"/>
    <w:rsid w:val="002B5CB9"/>
  </w:style>
  <w:style w:type="paragraph" w:customStyle="1" w:styleId="ustp">
    <w:name w:val="ustęp"/>
    <w:basedOn w:val="Normalny"/>
    <w:rsid w:val="00390899"/>
    <w:pPr>
      <w:tabs>
        <w:tab w:val="left" w:pos="1080"/>
      </w:tabs>
      <w:spacing w:after="120" w:line="312" w:lineRule="auto"/>
      <w:jc w:val="both"/>
    </w:pPr>
    <w:rPr>
      <w:sz w:val="26"/>
    </w:rPr>
  </w:style>
  <w:style w:type="paragraph" w:customStyle="1" w:styleId="arimr">
    <w:name w:val="arimr"/>
    <w:basedOn w:val="Normalny"/>
    <w:rsid w:val="00390899"/>
    <w:pPr>
      <w:widowControl w:val="0"/>
      <w:snapToGrid w:val="0"/>
      <w:spacing w:line="360" w:lineRule="auto"/>
    </w:pPr>
    <w:rPr>
      <w:sz w:val="24"/>
      <w:lang w:val="en-US"/>
    </w:rPr>
  </w:style>
  <w:style w:type="paragraph" w:customStyle="1" w:styleId="paragraf">
    <w:name w:val="paragraf"/>
    <w:basedOn w:val="Normalny"/>
    <w:rsid w:val="00390899"/>
    <w:pPr>
      <w:keepNext/>
      <w:numPr>
        <w:numId w:val="12"/>
      </w:numPr>
      <w:spacing w:before="240" w:after="120" w:line="312" w:lineRule="auto"/>
      <w:jc w:val="center"/>
    </w:pPr>
    <w:rPr>
      <w:b/>
      <w:sz w:val="26"/>
    </w:rPr>
  </w:style>
  <w:style w:type="paragraph" w:customStyle="1" w:styleId="litera">
    <w:name w:val="litera"/>
    <w:basedOn w:val="Normalny"/>
    <w:rsid w:val="00390899"/>
    <w:pPr>
      <w:tabs>
        <w:tab w:val="left" w:pos="720"/>
      </w:tabs>
      <w:spacing w:after="120" w:line="288" w:lineRule="auto"/>
      <w:ind w:left="720" w:hanging="432"/>
      <w:jc w:val="both"/>
    </w:pPr>
    <w:rPr>
      <w:sz w:val="26"/>
    </w:rPr>
  </w:style>
  <w:style w:type="paragraph" w:customStyle="1" w:styleId="podpisy">
    <w:name w:val="podpisy"/>
    <w:basedOn w:val="Normalny"/>
    <w:rsid w:val="00390899"/>
    <w:pPr>
      <w:keepNext/>
      <w:keepLines/>
      <w:tabs>
        <w:tab w:val="center" w:pos="2268"/>
        <w:tab w:val="center" w:pos="7371"/>
      </w:tabs>
      <w:spacing w:before="600" w:line="288" w:lineRule="auto"/>
      <w:jc w:val="both"/>
    </w:pPr>
    <w:rPr>
      <w:sz w:val="26"/>
    </w:rPr>
  </w:style>
  <w:style w:type="paragraph" w:customStyle="1" w:styleId="Tekstpodstawowy23">
    <w:name w:val="Tekst podstawowy 23"/>
    <w:basedOn w:val="Normalny"/>
    <w:rsid w:val="00390899"/>
    <w:pPr>
      <w:suppressAutoHyphens/>
      <w:overflowPunct w:val="0"/>
      <w:autoSpaceDE w:val="0"/>
      <w:spacing w:after="120" w:line="480" w:lineRule="auto"/>
    </w:pPr>
    <w:rPr>
      <w:lang w:eastAsia="ar-SA"/>
    </w:rPr>
  </w:style>
  <w:style w:type="character" w:customStyle="1" w:styleId="TekstpodstawowywcityZnak">
    <w:name w:val="Tekst podstawowy wcięty Znak"/>
    <w:basedOn w:val="Domylnaczcionkaakapitu"/>
    <w:link w:val="Tekstpodstawowywcity"/>
    <w:rsid w:val="00474C5D"/>
    <w:rPr>
      <w:b/>
      <w:sz w:val="24"/>
    </w:rPr>
  </w:style>
  <w:style w:type="character" w:customStyle="1" w:styleId="pktZnak">
    <w:name w:val="pkt Znak"/>
    <w:link w:val="pkt"/>
    <w:locked/>
    <w:rsid w:val="00627CAB"/>
  </w:style>
  <w:style w:type="paragraph" w:customStyle="1" w:styleId="pkt">
    <w:name w:val="pkt"/>
    <w:basedOn w:val="Normalny"/>
    <w:link w:val="pktZnak"/>
    <w:rsid w:val="00627CAB"/>
    <w:pPr>
      <w:spacing w:before="60" w:after="60"/>
      <w:ind w:left="851" w:hanging="295"/>
      <w:jc w:val="both"/>
    </w:pPr>
  </w:style>
  <w:style w:type="paragraph" w:customStyle="1" w:styleId="Akapitzlist1">
    <w:name w:val="Akapit z listą1"/>
    <w:basedOn w:val="Normalny"/>
    <w:rsid w:val="00555E08"/>
    <w:pPr>
      <w:suppressAutoHyphens/>
      <w:spacing w:after="200" w:line="276" w:lineRule="auto"/>
    </w:pPr>
    <w:rPr>
      <w:rFonts w:ascii="Calibri" w:eastAsia="Arial Unicode MS" w:hAnsi="Calibri" w:cs="font256"/>
      <w:kern w:val="2"/>
      <w:sz w:val="22"/>
      <w:szCs w:val="22"/>
      <w:lang w:eastAsia="ar-SA"/>
    </w:rPr>
  </w:style>
  <w:style w:type="character" w:customStyle="1" w:styleId="TekstprzypisudolnegoZnak">
    <w:name w:val="Tekst przypisu dolnego Znak"/>
    <w:basedOn w:val="Domylnaczcionkaakapitu"/>
    <w:link w:val="Tekstprzypisudolnego"/>
    <w:uiPriority w:val="99"/>
    <w:rsid w:val="00C91260"/>
  </w:style>
  <w:style w:type="paragraph" w:styleId="Tytu">
    <w:name w:val="Title"/>
    <w:basedOn w:val="Normalny"/>
    <w:link w:val="TytuZnak"/>
    <w:qFormat/>
    <w:rsid w:val="00C91260"/>
    <w:pPr>
      <w:jc w:val="center"/>
    </w:pPr>
    <w:rPr>
      <w:rFonts w:ascii="Arial" w:hAnsi="Arial"/>
      <w:b/>
      <w:sz w:val="22"/>
    </w:rPr>
  </w:style>
  <w:style w:type="character" w:customStyle="1" w:styleId="TytuZnak">
    <w:name w:val="Tytuł Znak"/>
    <w:basedOn w:val="Domylnaczcionkaakapitu"/>
    <w:link w:val="Tytu"/>
    <w:rsid w:val="00C91260"/>
    <w:rPr>
      <w:rFonts w:ascii="Arial" w:hAnsi="Arial"/>
      <w:b/>
      <w:sz w:val="22"/>
    </w:rPr>
  </w:style>
  <w:style w:type="character" w:customStyle="1" w:styleId="AkapitzlistZnak">
    <w:name w:val="Akapit z listą Znak"/>
    <w:aliases w:val="L1 Znak,Numerowanie Znak,List Paragraph Znak,Akapit z listą5 Znak,wypunktowanie Znak,sw tekst Znak"/>
    <w:link w:val="Akapitzlist"/>
    <w:uiPriority w:val="34"/>
    <w:qFormat/>
    <w:rsid w:val="00973E2C"/>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zpzlo.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B6C4FC-C9E3-4FD7-B2D8-124A3FA07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2162</Words>
  <Characters>12972</Characters>
  <Application>Microsoft Office Word</Application>
  <DocSecurity>0</DocSecurity>
  <Lines>108</Lines>
  <Paragraphs>30</Paragraphs>
  <ScaleCrop>false</ScaleCrop>
  <HeadingPairs>
    <vt:vector size="2" baseType="variant">
      <vt:variant>
        <vt:lpstr>Tytuł</vt:lpstr>
      </vt:variant>
      <vt:variant>
        <vt:i4>1</vt:i4>
      </vt:variant>
    </vt:vector>
  </HeadingPairs>
  <TitlesOfParts>
    <vt:vector size="1" baseType="lpstr">
      <vt:lpstr>Warszawa, dnia 5</vt:lpstr>
    </vt:vector>
  </TitlesOfParts>
  <Company>prywatna</Company>
  <LinksUpToDate>false</LinksUpToDate>
  <CharactersWithSpaces>15104</CharactersWithSpaces>
  <SharedDoc>false</SharedDoc>
  <HLinks>
    <vt:vector size="6" baseType="variant">
      <vt:variant>
        <vt:i4>393295</vt:i4>
      </vt:variant>
      <vt:variant>
        <vt:i4>0</vt:i4>
      </vt:variant>
      <vt:variant>
        <vt:i4>0</vt:i4>
      </vt:variant>
      <vt:variant>
        <vt:i4>5</vt:i4>
      </vt:variant>
      <vt:variant>
        <vt:lpwstr>http://www.szpzlo.pl/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Warszawa, dnia 5</dc:title>
  <dc:creator>Wiesława Bugalska</dc:creator>
  <cp:lastModifiedBy>ADM_Gasior</cp:lastModifiedBy>
  <cp:revision>4</cp:revision>
  <cp:lastPrinted>2020-10-21T16:01:00Z</cp:lastPrinted>
  <dcterms:created xsi:type="dcterms:W3CDTF">2020-09-29T16:06:00Z</dcterms:created>
  <dcterms:modified xsi:type="dcterms:W3CDTF">2020-10-21T16:06:00Z</dcterms:modified>
</cp:coreProperties>
</file>