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B3" w:rsidRDefault="00382AB3" w:rsidP="00382AB3"/>
    <w:p w:rsidR="00382AB3" w:rsidRDefault="00382AB3" w:rsidP="00382AB3">
      <w:pPr>
        <w:rPr>
          <w:b/>
        </w:rPr>
      </w:pPr>
    </w:p>
    <w:p w:rsidR="009E7759" w:rsidRDefault="009E7759" w:rsidP="00382AB3">
      <w:pPr>
        <w:rPr>
          <w:b/>
        </w:rPr>
      </w:pPr>
    </w:p>
    <w:p w:rsidR="00AF744C" w:rsidRPr="00DF2854" w:rsidRDefault="00AF744C" w:rsidP="00382AB3">
      <w:pPr>
        <w:rPr>
          <w:b/>
        </w:rPr>
      </w:pPr>
    </w:p>
    <w:p w:rsidR="00382AB3" w:rsidRDefault="00E03580" w:rsidP="00382AB3">
      <w:r w:rsidRPr="00DF2854">
        <w:rPr>
          <w:b/>
        </w:rPr>
        <w:t>LZP</w:t>
      </w:r>
      <w:r w:rsidR="00AF744C" w:rsidRPr="00DF2854">
        <w:rPr>
          <w:b/>
        </w:rPr>
        <w:t>.26.26</w:t>
      </w:r>
      <w:r w:rsidR="00DF2854">
        <w:rPr>
          <w:b/>
        </w:rPr>
        <w:t>1</w:t>
      </w:r>
      <w:r w:rsidR="00C23491" w:rsidRPr="00C23491">
        <w:rPr>
          <w:b/>
        </w:rPr>
        <w:t>.478</w:t>
      </w:r>
      <w:r w:rsidR="00AF744C" w:rsidRPr="00C23491">
        <w:rPr>
          <w:b/>
        </w:rPr>
        <w:t>.</w:t>
      </w:r>
      <w:r w:rsidR="00AF744C" w:rsidRPr="00DF2854">
        <w:rPr>
          <w:b/>
        </w:rPr>
        <w:t>2019</w:t>
      </w:r>
      <w:r w:rsidR="00382AB3" w:rsidRPr="000E4C33">
        <w:rPr>
          <w:b/>
          <w:color w:val="FF0000"/>
        </w:rPr>
        <w:tab/>
      </w:r>
      <w:r w:rsidR="00382AB3">
        <w:rPr>
          <w:b/>
        </w:rPr>
        <w:tab/>
      </w:r>
      <w:r w:rsidR="00382AB3">
        <w:rPr>
          <w:b/>
        </w:rPr>
        <w:tab/>
      </w:r>
      <w:r w:rsidR="00382AB3">
        <w:rPr>
          <w:b/>
        </w:rPr>
        <w:tab/>
        <w:t xml:space="preserve">                           </w:t>
      </w:r>
      <w:r w:rsidR="00DF2854">
        <w:t>Warszawa, dnia 25</w:t>
      </w:r>
      <w:r w:rsidR="00D43781">
        <w:t>.02.2019</w:t>
      </w:r>
      <w:r w:rsidR="00382AB3">
        <w:t xml:space="preserve"> r.</w:t>
      </w:r>
    </w:p>
    <w:p w:rsidR="00382AB3" w:rsidRDefault="00E03580" w:rsidP="00382AB3">
      <w:pPr>
        <w:spacing w:after="0" w:line="360" w:lineRule="auto"/>
      </w:pPr>
      <w:r>
        <w:rPr>
          <w:b/>
        </w:rPr>
        <w:t>NR SPRAWY: 03/ZP/2019</w:t>
      </w:r>
      <w:r w:rsidR="00382AB3">
        <w:rPr>
          <w:b/>
        </w:rPr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  <w:t xml:space="preserve"> </w:t>
      </w:r>
    </w:p>
    <w:p w:rsidR="00382AB3" w:rsidRDefault="00382AB3" w:rsidP="00382AB3">
      <w:pPr>
        <w:spacing w:after="0" w:line="240" w:lineRule="auto"/>
      </w:pPr>
      <w:r>
        <w:rPr>
          <w:u w:val="single"/>
        </w:rPr>
        <w:t>Przedmiot postępowania</w:t>
      </w:r>
      <w:r>
        <w:t>:</w:t>
      </w:r>
    </w:p>
    <w:p w:rsidR="00E03580" w:rsidRPr="00283002" w:rsidRDefault="00E03580" w:rsidP="00E03580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 w:rsidRPr="00283002">
        <w:rPr>
          <w:rFonts w:ascii="Calibri" w:hAnsi="Calibri" w:cs="TimesNewRomanPSMT"/>
          <w:b/>
          <w:sz w:val="22"/>
          <w:szCs w:val="22"/>
        </w:rPr>
        <w:t xml:space="preserve">PRZEBUDOWA I ROZBUDOWA CZĘŚCI POMIESZCZEŃ PRZYCHODNI  RODZINNEJ </w:t>
      </w:r>
    </w:p>
    <w:p w:rsidR="00E03580" w:rsidRPr="00283002" w:rsidRDefault="00E03580" w:rsidP="00E03580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 w:rsidRPr="00283002">
        <w:rPr>
          <w:rFonts w:ascii="Calibri" w:hAnsi="Calibri" w:cs="TimesNewRomanPSMT"/>
          <w:b/>
          <w:sz w:val="22"/>
          <w:szCs w:val="22"/>
        </w:rPr>
        <w:t xml:space="preserve"> PRZY UL. OTWOCKIEJ 1 DLA POTRZEB ODDZIAŁU DZIENNEGO AKTYWIZACJI SENIORÓW </w:t>
      </w:r>
    </w:p>
    <w:p w:rsidR="00382AB3" w:rsidRPr="00496475" w:rsidRDefault="00E03580" w:rsidP="00E03580">
      <w:pPr>
        <w:spacing w:after="0" w:line="240" w:lineRule="auto"/>
        <w:rPr>
          <w:b/>
        </w:rPr>
      </w:pPr>
      <w:r w:rsidRPr="00283002">
        <w:rPr>
          <w:rFonts w:ascii="Calibri" w:hAnsi="Calibri" w:cs="TimesNewRomanPSMT"/>
          <w:b/>
        </w:rPr>
        <w:t>– ODDZIAŁU DZIENNEGO PSYCHOGERIATYRYCZNEGO</w:t>
      </w:r>
      <w:r w:rsidR="00382AB3">
        <w:t xml:space="preserve">  </w:t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  <w:r w:rsidR="00382AB3">
        <w:tab/>
      </w:r>
    </w:p>
    <w:p w:rsidR="00382AB3" w:rsidRDefault="00382AB3" w:rsidP="00E03580">
      <w:pPr>
        <w:spacing w:after="0"/>
      </w:pPr>
    </w:p>
    <w:p w:rsidR="00F202E5" w:rsidRPr="001364C8" w:rsidRDefault="00F202E5" w:rsidP="00F202E5">
      <w:pPr>
        <w:spacing w:after="0"/>
        <w:jc w:val="center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t>ZAWIADOMIENIE O WYBORZE OFERTY NAJKORZYSTNIEJSZEJ</w:t>
      </w:r>
    </w:p>
    <w:p w:rsidR="00F202E5" w:rsidRDefault="00F202E5" w:rsidP="00F202E5">
      <w:pPr>
        <w:spacing w:after="120" w:line="240" w:lineRule="auto"/>
        <w:rPr>
          <w:rFonts w:cs="Tahoma"/>
        </w:rPr>
      </w:pPr>
      <w:r>
        <w:t xml:space="preserve">W imieniu </w:t>
      </w:r>
      <w:r>
        <w:rPr>
          <w:rFonts w:cs="Tahoma"/>
        </w:rPr>
        <w:t xml:space="preserve">Zamawiającego tj. Samodzielnego Zespołu Publicznych Zakładów Lecznictwa Otwartego Warszawa Praga-Północ, działając na podstawie art. 92 ust.1 ustawy –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 (tekst jednolity Dz. U. z 2018 r. poz. 1986) informuję, że  w wyniku  przeprowadzonego postępowania w trybie „przetargu nieograniczonego” na wybór Wykonawców zamówienia p.n.:</w:t>
      </w:r>
    </w:p>
    <w:p w:rsidR="00F202E5" w:rsidRPr="00283002" w:rsidRDefault="00F202E5" w:rsidP="00F202E5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 w:rsidRPr="00283002">
        <w:rPr>
          <w:rFonts w:ascii="Calibri" w:hAnsi="Calibri" w:cs="TimesNewRomanPSMT"/>
          <w:b/>
          <w:sz w:val="22"/>
          <w:szCs w:val="22"/>
        </w:rPr>
        <w:t>PRZEBUDOWA I ROZBUDOWA CZĘŚCI POMIESZCZEŃ PRZYCHODNI  RODZINNEJ</w:t>
      </w:r>
    </w:p>
    <w:p w:rsidR="00F202E5" w:rsidRPr="00283002" w:rsidRDefault="00F202E5" w:rsidP="00F202E5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 w:rsidRPr="00283002">
        <w:rPr>
          <w:rFonts w:ascii="Calibri" w:hAnsi="Calibri" w:cs="TimesNewRomanPSMT"/>
          <w:b/>
          <w:sz w:val="22"/>
          <w:szCs w:val="22"/>
        </w:rPr>
        <w:t>PRZY UL. OTWOCKIEJ 1 DLA POTRZEB ODDZIAŁU DZIENNEGO AKTYWIZACJI SENIORÓW</w:t>
      </w:r>
    </w:p>
    <w:p w:rsidR="00F202E5" w:rsidRDefault="00F202E5" w:rsidP="00F202E5">
      <w:pPr>
        <w:spacing w:after="0"/>
        <w:jc w:val="center"/>
        <w:rPr>
          <w:rFonts w:ascii="Calibri" w:hAnsi="Calibri" w:cs="TimesNewRomanPSMT"/>
          <w:b/>
        </w:rPr>
      </w:pPr>
      <w:r w:rsidRPr="00283002">
        <w:rPr>
          <w:rFonts w:ascii="Calibri" w:hAnsi="Calibri" w:cs="TimesNewRomanPSMT"/>
          <w:b/>
        </w:rPr>
        <w:t>– ODDZIAŁU DZIENNEGO PSYCHOGERIATYRYCZNEGO</w:t>
      </w:r>
    </w:p>
    <w:p w:rsidR="00F202E5" w:rsidRDefault="00F202E5" w:rsidP="00F202E5">
      <w:pPr>
        <w:spacing w:after="0"/>
        <w:jc w:val="center"/>
        <w:rPr>
          <w:rFonts w:cs="Tahoma"/>
        </w:rPr>
      </w:pPr>
    </w:p>
    <w:p w:rsidR="00F202E5" w:rsidRPr="00097C28" w:rsidRDefault="00F202E5" w:rsidP="00F202E5">
      <w:pPr>
        <w:spacing w:after="0"/>
        <w:rPr>
          <w:rFonts w:cs="Tahoma"/>
          <w:b/>
          <w:sz w:val="24"/>
          <w:szCs w:val="24"/>
        </w:rPr>
      </w:pPr>
      <w:r>
        <w:rPr>
          <w:rFonts w:cs="Tahoma"/>
        </w:rPr>
        <w:t>za najkorzystniejszą uznana została oferta złożona przez  n/wym. Wykonawcę:</w:t>
      </w:r>
    </w:p>
    <w:p w:rsidR="00F202E5" w:rsidRDefault="00F202E5" w:rsidP="00F202E5">
      <w:pPr>
        <w:spacing w:after="0" w:line="240" w:lineRule="auto"/>
        <w:jc w:val="center"/>
        <w:rPr>
          <w:b/>
        </w:rPr>
      </w:pPr>
      <w:r w:rsidRPr="00F202E5">
        <w:rPr>
          <w:b/>
        </w:rPr>
        <w:t>Przedsiębiorstwo Budowlane TB.INVEST</w:t>
      </w:r>
    </w:p>
    <w:p w:rsidR="00F202E5" w:rsidRDefault="00F202E5" w:rsidP="00F202E5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</w:t>
      </w:r>
      <w:r w:rsidRPr="00F202E5">
        <w:rPr>
          <w:b/>
        </w:rPr>
        <w:t>Tomasz Brzeziński</w:t>
      </w:r>
    </w:p>
    <w:p w:rsidR="00F202E5" w:rsidRPr="00F202E5" w:rsidRDefault="00F202E5" w:rsidP="00F202E5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</w:t>
      </w:r>
      <w:r w:rsidRPr="00F202E5">
        <w:rPr>
          <w:b/>
        </w:rPr>
        <w:t>80-298 Gdańsk, ul. Harfowa 34</w:t>
      </w:r>
    </w:p>
    <w:p w:rsidR="00F202E5" w:rsidRPr="00F202E5" w:rsidRDefault="00F202E5" w:rsidP="00F202E5">
      <w:pPr>
        <w:spacing w:after="0" w:line="240" w:lineRule="auto"/>
        <w:jc w:val="center"/>
        <w:rPr>
          <w:b/>
        </w:rPr>
      </w:pPr>
    </w:p>
    <w:p w:rsidR="00F202E5" w:rsidRDefault="00F202E5" w:rsidP="00F202E5">
      <w:pPr>
        <w:spacing w:after="0" w:line="240" w:lineRule="auto"/>
        <w:rPr>
          <w:b/>
        </w:rPr>
      </w:pPr>
      <w:r>
        <w:rPr>
          <w:b/>
        </w:rPr>
        <w:t>Uzasadnienie wyboru:</w:t>
      </w:r>
    </w:p>
    <w:p w:rsidR="00F202E5" w:rsidRDefault="00F202E5" w:rsidP="00F202E5">
      <w:pPr>
        <w:spacing w:after="0" w:line="240" w:lineRule="auto"/>
      </w:pPr>
      <w:r>
        <w:t xml:space="preserve">Oferta  odpowiada wszystkim wymogom ustawy z dnia 29 stycznia 2004 roku - Prawo </w:t>
      </w:r>
      <w:proofErr w:type="spellStart"/>
      <w:r>
        <w:t>zamówień</w:t>
      </w:r>
      <w:proofErr w:type="spellEnd"/>
      <w:r>
        <w:t xml:space="preserve"> Publicznych, jest zgodna ze Specyfikacją  Istotnych Warunków Zamówienia (SIWZ), a ponadto uzyskała najkorzystniejszy bilans punktowy ceny i okresu gwarancji .</w:t>
      </w:r>
    </w:p>
    <w:p w:rsidR="00F202E5" w:rsidRDefault="00F202E5" w:rsidP="00F202E5">
      <w:pPr>
        <w:spacing w:after="0" w:line="240" w:lineRule="auto"/>
        <w:ind w:left="709"/>
      </w:pPr>
    </w:p>
    <w:p w:rsidR="00F202E5" w:rsidRDefault="00F202E5" w:rsidP="00F202E5">
      <w:pPr>
        <w:spacing w:after="120" w:line="360" w:lineRule="auto"/>
        <w:ind w:left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Zestawienie złożonych ofert wraz z punktacją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723"/>
        <w:gridCol w:w="3388"/>
        <w:gridCol w:w="1701"/>
        <w:gridCol w:w="1985"/>
        <w:gridCol w:w="1275"/>
      </w:tblGrid>
      <w:tr w:rsidR="00EF78B9" w:rsidRPr="007615AD" w:rsidTr="000E4C33">
        <w:trPr>
          <w:trHeight w:val="476"/>
        </w:trPr>
        <w:tc>
          <w:tcPr>
            <w:tcW w:w="723" w:type="dxa"/>
            <w:vAlign w:val="center"/>
          </w:tcPr>
          <w:p w:rsidR="00EF78B9" w:rsidRPr="00F01E2C" w:rsidRDefault="00EF78B9" w:rsidP="0060453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F01E2C">
              <w:rPr>
                <w:rFonts w:cs="Tahoma"/>
                <w:b/>
                <w:bCs/>
                <w:sz w:val="20"/>
                <w:szCs w:val="20"/>
              </w:rPr>
              <w:t>Nr oferty</w:t>
            </w:r>
          </w:p>
        </w:tc>
        <w:tc>
          <w:tcPr>
            <w:tcW w:w="3388" w:type="dxa"/>
            <w:vAlign w:val="center"/>
          </w:tcPr>
          <w:p w:rsidR="00EF78B9" w:rsidRPr="00F01E2C" w:rsidRDefault="00EF78B9" w:rsidP="00EF78B9">
            <w:pPr>
              <w:pStyle w:val="Nagwek1"/>
              <w:jc w:val="center"/>
              <w:outlineLvl w:val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color w:val="auto"/>
                <w:sz w:val="20"/>
                <w:szCs w:val="20"/>
              </w:rPr>
              <w:t>W</w:t>
            </w:r>
            <w:r w:rsidRPr="00EF78B9">
              <w:rPr>
                <w:rFonts w:asciiTheme="minorHAnsi" w:hAnsiTheme="minorHAnsi" w:cs="Tahoma"/>
                <w:color w:val="auto"/>
                <w:sz w:val="20"/>
                <w:szCs w:val="20"/>
              </w:rPr>
              <w:t>YKONAWCA</w:t>
            </w:r>
          </w:p>
        </w:tc>
        <w:tc>
          <w:tcPr>
            <w:tcW w:w="1701" w:type="dxa"/>
          </w:tcPr>
          <w:p w:rsidR="00EF78B9" w:rsidRPr="00F01E2C" w:rsidRDefault="00EF78B9" w:rsidP="00604535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F01E2C">
              <w:rPr>
                <w:rFonts w:cs="Tahoma"/>
                <w:b/>
                <w:sz w:val="20"/>
                <w:szCs w:val="20"/>
              </w:rPr>
              <w:t>Punkty w kryterium „cena”</w:t>
            </w:r>
          </w:p>
        </w:tc>
        <w:tc>
          <w:tcPr>
            <w:tcW w:w="1985" w:type="dxa"/>
          </w:tcPr>
          <w:p w:rsidR="00EF78B9" w:rsidRPr="00F01E2C" w:rsidRDefault="00EF78B9" w:rsidP="00604535">
            <w:pPr>
              <w:ind w:left="-108"/>
              <w:jc w:val="center"/>
              <w:rPr>
                <w:rFonts w:cs="Tahoma"/>
                <w:b/>
                <w:sz w:val="20"/>
                <w:szCs w:val="20"/>
              </w:rPr>
            </w:pPr>
            <w:r w:rsidRPr="00F01E2C">
              <w:rPr>
                <w:rFonts w:cs="Tahoma"/>
                <w:b/>
                <w:sz w:val="20"/>
                <w:szCs w:val="20"/>
              </w:rPr>
              <w:t xml:space="preserve">Punkty w kryterium </w:t>
            </w:r>
          </w:p>
          <w:p w:rsidR="00EF78B9" w:rsidRPr="00F01E2C" w:rsidRDefault="00EF78B9" w:rsidP="00604535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„okres gwarancji</w:t>
            </w:r>
            <w:r w:rsidRPr="00F01E2C">
              <w:rPr>
                <w:rFonts w:cs="Tahoma"/>
                <w:b/>
                <w:sz w:val="20"/>
                <w:szCs w:val="20"/>
              </w:rPr>
              <w:t>”</w:t>
            </w:r>
          </w:p>
        </w:tc>
        <w:tc>
          <w:tcPr>
            <w:tcW w:w="1275" w:type="dxa"/>
          </w:tcPr>
          <w:p w:rsidR="00EF78B9" w:rsidRPr="00F01E2C" w:rsidRDefault="00EF78B9" w:rsidP="00604535">
            <w:pPr>
              <w:jc w:val="center"/>
              <w:rPr>
                <w:rFonts w:cs="Tahoma"/>
                <w:b/>
                <w:bCs/>
                <w:sz w:val="20"/>
                <w:szCs w:val="20"/>
              </w:rPr>
            </w:pPr>
            <w:r w:rsidRPr="00F01E2C">
              <w:rPr>
                <w:rFonts w:cs="Tahoma"/>
                <w:b/>
                <w:sz w:val="20"/>
                <w:szCs w:val="20"/>
              </w:rPr>
              <w:t>Łączna ilość punktów</w:t>
            </w:r>
          </w:p>
        </w:tc>
      </w:tr>
      <w:tr w:rsidR="00EF78B9" w:rsidRPr="007615AD" w:rsidTr="00EF78B9">
        <w:tc>
          <w:tcPr>
            <w:tcW w:w="723" w:type="dxa"/>
            <w:vAlign w:val="center"/>
          </w:tcPr>
          <w:p w:rsidR="00EF78B9" w:rsidRPr="007615AD" w:rsidRDefault="00EF78B9" w:rsidP="00604535">
            <w:pPr>
              <w:jc w:val="center"/>
              <w:rPr>
                <w:rFonts w:cs="Tahoma"/>
                <w:sz w:val="20"/>
                <w:szCs w:val="20"/>
              </w:rPr>
            </w:pPr>
            <w:r w:rsidRPr="007615AD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3388" w:type="dxa"/>
            <w:vAlign w:val="center"/>
          </w:tcPr>
          <w:p w:rsidR="00EF78B9" w:rsidRPr="000E4C33" w:rsidRDefault="00EF78B9" w:rsidP="00EF78B9">
            <w:pPr>
              <w:rPr>
                <w:sz w:val="20"/>
                <w:szCs w:val="20"/>
              </w:rPr>
            </w:pPr>
            <w:r w:rsidRPr="000E4C33">
              <w:rPr>
                <w:sz w:val="20"/>
                <w:szCs w:val="20"/>
              </w:rPr>
              <w:t>Przedsiębiorstwo Budowlane TB.INVEST Tomasz Brzeziński                                                    80-298 Gdańsk, ul. Harfowa 34</w:t>
            </w:r>
          </w:p>
          <w:p w:rsidR="00EF78B9" w:rsidRPr="007615AD" w:rsidRDefault="00EF78B9" w:rsidP="00604535">
            <w:pPr>
              <w:rPr>
                <w:rFonts w:cs="Tahoma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F78B9" w:rsidRPr="007615AD" w:rsidRDefault="000E4C33" w:rsidP="00604535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6</w:t>
            </w:r>
            <w:r w:rsidR="00EF78B9" w:rsidRPr="007615AD">
              <w:rPr>
                <w:rFonts w:cs="Tahoma"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vAlign w:val="center"/>
          </w:tcPr>
          <w:p w:rsidR="00EF78B9" w:rsidRPr="007615AD" w:rsidRDefault="000E4C33" w:rsidP="00604535">
            <w:pPr>
              <w:ind w:left="33"/>
              <w:jc w:val="center"/>
              <w:rPr>
                <w:rFonts w:cs="Tahoma"/>
                <w:bCs/>
                <w:sz w:val="20"/>
                <w:szCs w:val="20"/>
              </w:rPr>
            </w:pPr>
            <w:r>
              <w:rPr>
                <w:rFonts w:cs="Tahoma"/>
                <w:bCs/>
                <w:sz w:val="20"/>
                <w:szCs w:val="20"/>
              </w:rPr>
              <w:t>4</w:t>
            </w:r>
            <w:r w:rsidR="00EF78B9" w:rsidRPr="007615AD">
              <w:rPr>
                <w:rFonts w:cs="Tahoma"/>
                <w:bCs/>
                <w:sz w:val="20"/>
                <w:szCs w:val="20"/>
              </w:rPr>
              <w:t>0,0</w:t>
            </w:r>
            <w:r w:rsidR="00EF78B9">
              <w:rPr>
                <w:rFonts w:cs="Tahoma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EF78B9" w:rsidRPr="007615AD" w:rsidRDefault="00EF78B9" w:rsidP="00604535">
            <w:pPr>
              <w:jc w:val="center"/>
              <w:rPr>
                <w:rFonts w:cs="Tahoma"/>
                <w:bCs/>
                <w:sz w:val="20"/>
                <w:szCs w:val="20"/>
              </w:rPr>
            </w:pPr>
            <w:r w:rsidRPr="007615AD">
              <w:rPr>
                <w:rFonts w:cs="Tahoma"/>
                <w:bCs/>
                <w:sz w:val="20"/>
                <w:szCs w:val="20"/>
              </w:rPr>
              <w:t>100,00</w:t>
            </w:r>
          </w:p>
        </w:tc>
      </w:tr>
    </w:tbl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  <w:u w:val="single"/>
        </w:rPr>
      </w:pPr>
    </w:p>
    <w:p w:rsidR="00F202E5" w:rsidRDefault="00F202E5" w:rsidP="00F202E5">
      <w:pPr>
        <w:shd w:val="clear" w:color="auto" w:fill="FFFFFF"/>
        <w:spacing w:after="120"/>
        <w:jc w:val="center"/>
        <w:rPr>
          <w:rFonts w:cs="Tahoma"/>
          <w:b/>
        </w:rPr>
      </w:pPr>
      <w:r>
        <w:rPr>
          <w:rFonts w:cs="Tahoma"/>
          <w:b/>
          <w:u w:val="single"/>
        </w:rPr>
        <w:t>INFORMACJA O TERMINIE ZAWARCIA UMOWY</w:t>
      </w: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Zgodnie z art. 94 ust. 1 pkt. 2 ustawy -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>
        <w:rPr>
          <w:rFonts w:cs="Tahoma"/>
        </w:rPr>
        <w:t xml:space="preserve">, Zamawiający może zawrzeć umowę w sprawie przedmiotowego zamówienia publicznego w terminie nie krótszym niż 5 dni od </w:t>
      </w:r>
      <w:r>
        <w:rPr>
          <w:rFonts w:cs="Tahoma"/>
        </w:rPr>
        <w:lastRenderedPageBreak/>
        <w:t xml:space="preserve">dnia przesłania niniejszego zawiadomienia o wyborze najkorzystniejszej oferty przy użyciu środków komunikacji elektronicznej.            </w:t>
      </w:r>
    </w:p>
    <w:p w:rsidR="00F202E5" w:rsidRDefault="00F202E5" w:rsidP="00F202E5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02E5" w:rsidRDefault="00F202E5" w:rsidP="00F202E5">
      <w:pPr>
        <w:spacing w:after="0" w:line="240" w:lineRule="auto"/>
        <w:jc w:val="both"/>
      </w:pPr>
    </w:p>
    <w:p w:rsidR="00F202E5" w:rsidRDefault="00F202E5" w:rsidP="00F202E5">
      <w:pPr>
        <w:spacing w:after="0" w:line="240" w:lineRule="auto"/>
        <w:jc w:val="both"/>
      </w:pPr>
      <w:r>
        <w:t xml:space="preserve">W tej sytuacji </w:t>
      </w:r>
      <w:r w:rsidR="00DF2854">
        <w:t>podpisanie umowy nastąpi w dniu 04</w:t>
      </w:r>
      <w:r w:rsidR="00DF2854">
        <w:rPr>
          <w:b/>
        </w:rPr>
        <w:t>.03</w:t>
      </w:r>
      <w:r w:rsidR="000E4C33">
        <w:rPr>
          <w:b/>
        </w:rPr>
        <w:t xml:space="preserve">.2019 </w:t>
      </w:r>
      <w:r w:rsidRPr="0014385A">
        <w:rPr>
          <w:b/>
        </w:rPr>
        <w:t>r.</w:t>
      </w:r>
      <w:r>
        <w:t xml:space="preserve"> w godz. 10:00-12:00 w siedzibie </w:t>
      </w:r>
    </w:p>
    <w:p w:rsidR="00F202E5" w:rsidRDefault="00F202E5" w:rsidP="00F202E5">
      <w:pPr>
        <w:spacing w:after="0" w:line="240" w:lineRule="auto"/>
        <w:jc w:val="both"/>
      </w:pPr>
      <w:r>
        <w:t xml:space="preserve">Zamawiającego, budynek administracyjny II piętro pok. nr 17a. </w:t>
      </w:r>
    </w:p>
    <w:p w:rsidR="00F202E5" w:rsidRDefault="00F202E5" w:rsidP="00F202E5">
      <w:pPr>
        <w:spacing w:after="0" w:line="240" w:lineRule="auto"/>
        <w:jc w:val="both"/>
      </w:pPr>
      <w:r>
        <w:t>Do podpisania umowy zapraszamy upoważnionego do składania oświadczeń woli przedstawiciela Wykonawcy.</w:t>
      </w:r>
    </w:p>
    <w:p w:rsidR="00C23491" w:rsidRPr="00F775AB" w:rsidRDefault="00C23491" w:rsidP="00C23491">
      <w:pPr>
        <w:widowControl w:val="0"/>
        <w:jc w:val="both"/>
        <w:rPr>
          <w:rFonts w:ascii="Calibri" w:hAnsi="Calibri" w:cs="Tahoma"/>
        </w:rPr>
      </w:pPr>
      <w:r>
        <w:t>Przed podpisaniem umowy Wykonawca zobowiązany jest przedłożyć dokument potwierdzający wniesienie zabezpieczenia należytego wykonania umowy</w:t>
      </w:r>
      <w:r w:rsidRPr="00C23491">
        <w:rPr>
          <w:rFonts w:ascii="Calibri" w:hAnsi="Calibri" w:cs="Tahoma"/>
        </w:rPr>
        <w:t xml:space="preserve"> </w:t>
      </w:r>
      <w:r>
        <w:rPr>
          <w:rFonts w:ascii="Calibri" w:hAnsi="Calibri" w:cs="Tahoma"/>
        </w:rPr>
        <w:t xml:space="preserve">w wysokości </w:t>
      </w:r>
      <w:r w:rsidRPr="00F775AB">
        <w:rPr>
          <w:rFonts w:ascii="Calibri" w:hAnsi="Calibri" w:cs="Tahoma"/>
          <w:b/>
        </w:rPr>
        <w:t xml:space="preserve">10 % </w:t>
      </w:r>
      <w:r w:rsidRPr="00F775AB">
        <w:rPr>
          <w:rFonts w:ascii="Calibri" w:hAnsi="Calibri" w:cs="Tahoma"/>
        </w:rPr>
        <w:t>ceny ofertowej brutto.</w:t>
      </w:r>
    </w:p>
    <w:p w:rsidR="00C23491" w:rsidRDefault="00C23491" w:rsidP="00F202E5">
      <w:pPr>
        <w:spacing w:after="0" w:line="240" w:lineRule="auto"/>
        <w:jc w:val="both"/>
      </w:pPr>
    </w:p>
    <w:p w:rsidR="00F202E5" w:rsidRDefault="00F202E5" w:rsidP="00F202E5">
      <w:pPr>
        <w:spacing w:after="0" w:line="240" w:lineRule="auto"/>
        <w:jc w:val="both"/>
      </w:pPr>
    </w:p>
    <w:p w:rsidR="00F202E5" w:rsidRDefault="00F202E5" w:rsidP="00F202E5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cs="Tahoma"/>
          <w:b/>
          <w:bCs/>
        </w:rPr>
      </w:pPr>
    </w:p>
    <w:p w:rsidR="00F202E5" w:rsidRDefault="00F202E5" w:rsidP="00F202E5">
      <w:pPr>
        <w:spacing w:after="0" w:line="240" w:lineRule="auto"/>
        <w:jc w:val="both"/>
      </w:pPr>
    </w:p>
    <w:p w:rsidR="00382AB3" w:rsidRPr="00392B3F" w:rsidRDefault="00F202E5" w:rsidP="00F202E5">
      <w:pPr>
        <w:spacing w:after="0" w:line="240" w:lineRule="auto"/>
        <w:outlineLvl w:val="1"/>
        <w:rPr>
          <w:rFonts w:cs="Tahoma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382AB3" w:rsidRPr="00392B3F">
        <w:rPr>
          <w:rFonts w:cs="Tahoma"/>
          <w:sz w:val="20"/>
        </w:rPr>
        <w:t xml:space="preserve"> </w:t>
      </w:r>
    </w:p>
    <w:p w:rsidR="00382AB3" w:rsidRPr="00392B3F" w:rsidRDefault="00E03580" w:rsidP="009E7759">
      <w:pPr>
        <w:spacing w:after="0"/>
        <w:rPr>
          <w:b/>
        </w:rPr>
      </w:pPr>
      <w:r w:rsidRPr="00392B3F">
        <w:rPr>
          <w:b/>
        </w:rPr>
        <w:t>Otrzymuje</w:t>
      </w:r>
      <w:r w:rsidR="00496475" w:rsidRPr="00392B3F">
        <w:rPr>
          <w:b/>
        </w:rPr>
        <w:t>:</w:t>
      </w:r>
    </w:p>
    <w:p w:rsidR="00496475" w:rsidRPr="00392B3F" w:rsidRDefault="007762DF" w:rsidP="009E7759">
      <w:pPr>
        <w:spacing w:after="0"/>
        <w:rPr>
          <w:b/>
          <w:sz w:val="20"/>
          <w:szCs w:val="20"/>
        </w:rPr>
      </w:pPr>
      <w:r w:rsidRPr="00392B3F">
        <w:rPr>
          <w:b/>
          <w:sz w:val="20"/>
          <w:szCs w:val="20"/>
        </w:rPr>
        <w:t>Przedsiębiorstwo Budowlane TB.INVEST Tomasz Brzeziński</w:t>
      </w:r>
    </w:p>
    <w:p w:rsidR="007762DF" w:rsidRPr="00392B3F" w:rsidRDefault="007762DF" w:rsidP="009E7759">
      <w:pPr>
        <w:spacing w:after="0"/>
        <w:rPr>
          <w:sz w:val="20"/>
          <w:szCs w:val="20"/>
        </w:rPr>
      </w:pPr>
      <w:r w:rsidRPr="00392B3F">
        <w:rPr>
          <w:sz w:val="20"/>
          <w:szCs w:val="20"/>
        </w:rPr>
        <w:t>80-298 Gdańsk, ul. Harfowa 34</w:t>
      </w:r>
    </w:p>
    <w:p w:rsidR="007762DF" w:rsidRPr="00392B3F" w:rsidRDefault="007762DF" w:rsidP="009E7759">
      <w:pPr>
        <w:spacing w:after="0"/>
        <w:rPr>
          <w:sz w:val="20"/>
          <w:szCs w:val="20"/>
          <w:u w:val="single"/>
        </w:rPr>
      </w:pPr>
      <w:r w:rsidRPr="00392B3F">
        <w:rPr>
          <w:sz w:val="20"/>
          <w:szCs w:val="20"/>
          <w:u w:val="single"/>
        </w:rPr>
        <w:t>Adres do korespondencji</w:t>
      </w:r>
    </w:p>
    <w:p w:rsidR="007762DF" w:rsidRPr="00392B3F" w:rsidRDefault="007762DF" w:rsidP="009E7759">
      <w:pPr>
        <w:spacing w:after="0"/>
        <w:rPr>
          <w:b/>
          <w:sz w:val="20"/>
          <w:szCs w:val="20"/>
        </w:rPr>
      </w:pPr>
      <w:r w:rsidRPr="00392B3F">
        <w:rPr>
          <w:b/>
          <w:sz w:val="20"/>
          <w:szCs w:val="20"/>
        </w:rPr>
        <w:t xml:space="preserve">TB.INVEST Oddział Bydgoszcz, </w:t>
      </w:r>
    </w:p>
    <w:p w:rsidR="007762DF" w:rsidRDefault="007762DF" w:rsidP="009E7759">
      <w:pPr>
        <w:spacing w:after="0"/>
        <w:rPr>
          <w:sz w:val="20"/>
          <w:szCs w:val="20"/>
        </w:rPr>
      </w:pPr>
      <w:r w:rsidRPr="00392B3F">
        <w:rPr>
          <w:sz w:val="20"/>
          <w:szCs w:val="20"/>
        </w:rPr>
        <w:t>80-391 Bydgoszcz, ul. Nakielska 243a</w:t>
      </w:r>
    </w:p>
    <w:p w:rsidR="000E4C33" w:rsidRDefault="000E4C33" w:rsidP="009E7759">
      <w:pPr>
        <w:spacing w:after="0"/>
        <w:rPr>
          <w:sz w:val="20"/>
          <w:szCs w:val="20"/>
        </w:rPr>
      </w:pPr>
    </w:p>
    <w:p w:rsidR="000E4C33" w:rsidRDefault="000E4C33" w:rsidP="009E7759">
      <w:pPr>
        <w:spacing w:after="0"/>
        <w:rPr>
          <w:sz w:val="20"/>
          <w:szCs w:val="20"/>
        </w:rPr>
      </w:pPr>
    </w:p>
    <w:p w:rsidR="000E4C33" w:rsidRPr="00392B3F" w:rsidRDefault="000E4C33" w:rsidP="009E7759">
      <w:pPr>
        <w:spacing w:after="0"/>
        <w:rPr>
          <w:sz w:val="20"/>
          <w:szCs w:val="20"/>
        </w:rPr>
      </w:pPr>
    </w:p>
    <w:p w:rsidR="00F202E5" w:rsidRDefault="00F202E5" w:rsidP="00F202E5">
      <w:pPr>
        <w:spacing w:after="0" w:line="240" w:lineRule="auto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</w:t>
      </w:r>
      <w:r w:rsidR="000E4C33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DYREKTOR</w:t>
      </w:r>
    </w:p>
    <w:p w:rsidR="00F202E5" w:rsidRPr="00014F85" w:rsidRDefault="00F202E5" w:rsidP="00F202E5">
      <w:pPr>
        <w:spacing w:after="0" w:line="240" w:lineRule="auto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  <w:br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     ALINA CHRABOŁ- SURA</w:t>
      </w:r>
    </w:p>
    <w:p w:rsidR="00E214D8" w:rsidRPr="00392B3F" w:rsidRDefault="00E214D8"/>
    <w:sectPr w:rsidR="00E214D8" w:rsidRPr="00392B3F" w:rsidSect="00E21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807D2"/>
    <w:multiLevelType w:val="hybridMultilevel"/>
    <w:tmpl w:val="607E3DC6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46557592"/>
    <w:multiLevelType w:val="hybridMultilevel"/>
    <w:tmpl w:val="C84C99AC"/>
    <w:lvl w:ilvl="0" w:tplc="EE8883B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25090D"/>
    <w:multiLevelType w:val="hybridMultilevel"/>
    <w:tmpl w:val="D6F2B0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E960E3"/>
    <w:multiLevelType w:val="hybridMultilevel"/>
    <w:tmpl w:val="1506FE52"/>
    <w:lvl w:ilvl="0" w:tplc="8D82478C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E78A3"/>
    <w:multiLevelType w:val="hybridMultilevel"/>
    <w:tmpl w:val="CD96828C"/>
    <w:lvl w:ilvl="0" w:tplc="0415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82AB3"/>
    <w:rsid w:val="000E4C33"/>
    <w:rsid w:val="00382AB3"/>
    <w:rsid w:val="00392B3F"/>
    <w:rsid w:val="003F1636"/>
    <w:rsid w:val="00496475"/>
    <w:rsid w:val="005706AD"/>
    <w:rsid w:val="005E1BEF"/>
    <w:rsid w:val="00654725"/>
    <w:rsid w:val="00672D41"/>
    <w:rsid w:val="007762DF"/>
    <w:rsid w:val="009E7759"/>
    <w:rsid w:val="00AF744C"/>
    <w:rsid w:val="00C23491"/>
    <w:rsid w:val="00CC59BD"/>
    <w:rsid w:val="00D020DE"/>
    <w:rsid w:val="00D43781"/>
    <w:rsid w:val="00DF2854"/>
    <w:rsid w:val="00E03580"/>
    <w:rsid w:val="00E214D8"/>
    <w:rsid w:val="00E806C1"/>
    <w:rsid w:val="00E91CCC"/>
    <w:rsid w:val="00EF78B9"/>
    <w:rsid w:val="00F202E5"/>
    <w:rsid w:val="00FA2379"/>
    <w:rsid w:val="00FD32F9"/>
    <w:rsid w:val="00FF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AB3"/>
  </w:style>
  <w:style w:type="paragraph" w:styleId="Nagwek1">
    <w:name w:val="heading 1"/>
    <w:basedOn w:val="Normalny"/>
    <w:next w:val="Normalny"/>
    <w:link w:val="Nagwek1Znak"/>
    <w:uiPriority w:val="9"/>
    <w:qFormat/>
    <w:rsid w:val="00F202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8">
    <w:name w:val="heading 8"/>
    <w:basedOn w:val="Normalny"/>
    <w:next w:val="Normalny"/>
    <w:link w:val="Nagwek8Znak"/>
    <w:unhideWhenUsed/>
    <w:qFormat/>
    <w:rsid w:val="0049647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382AB3"/>
    <w:pPr>
      <w:widowControl w:val="0"/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82A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382AB3"/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382AB3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rsid w:val="0049647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3580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03580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E0358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2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02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02E5"/>
  </w:style>
  <w:style w:type="table" w:styleId="Tabela-Siatka">
    <w:name w:val="Table Grid"/>
    <w:basedOn w:val="Standardowy"/>
    <w:uiPriority w:val="59"/>
    <w:rsid w:val="00F20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6</cp:revision>
  <cp:lastPrinted>2019-02-25T07:50:00Z</cp:lastPrinted>
  <dcterms:created xsi:type="dcterms:W3CDTF">2019-02-19T16:54:00Z</dcterms:created>
  <dcterms:modified xsi:type="dcterms:W3CDTF">2019-02-25T07:51:00Z</dcterms:modified>
</cp:coreProperties>
</file>