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8AD" w:rsidRDefault="004F68AD" w:rsidP="004F68AD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  <w:sz w:val="24"/>
          <w:szCs w:val="24"/>
        </w:rPr>
        <w:t>NR SPRAWY: 04/ZP/2016</w:t>
      </w:r>
      <w:r>
        <w:rPr>
          <w:rFonts w:asciiTheme="minorHAnsi" w:hAnsiTheme="minorHAnsi"/>
          <w:sz w:val="24"/>
          <w:szCs w:val="24"/>
        </w:rPr>
        <w:t>9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</w:rPr>
        <w:t>Warszawa, dnia 08.03.2019 r.</w:t>
      </w:r>
    </w:p>
    <w:p w:rsidR="004F68AD" w:rsidRDefault="004F68AD" w:rsidP="004F68AD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Nr ogłoszenia w BZP: </w:t>
      </w:r>
      <w:r w:rsidR="00BC3F91">
        <w:rPr>
          <w:rFonts w:asciiTheme="minorHAnsi" w:hAnsiTheme="minorHAnsi"/>
        </w:rPr>
        <w:t>517209-N-</w:t>
      </w:r>
      <w:r>
        <w:rPr>
          <w:rFonts w:asciiTheme="minorHAnsi" w:hAnsiTheme="minorHAnsi"/>
        </w:rPr>
        <w:t>-201</w:t>
      </w:r>
      <w:r w:rsidR="00BC3F91">
        <w:rPr>
          <w:rFonts w:asciiTheme="minorHAnsi" w:hAnsiTheme="minorHAnsi"/>
        </w:rPr>
        <w:t>9</w:t>
      </w:r>
      <w:r>
        <w:rPr>
          <w:rFonts w:asciiTheme="minorHAnsi" w:hAnsiTheme="minorHAnsi"/>
        </w:rPr>
        <w:t xml:space="preserve">; data zamieszczenia: </w:t>
      </w:r>
      <w:r w:rsidR="00BC3F91">
        <w:rPr>
          <w:rFonts w:asciiTheme="minorHAnsi" w:hAnsiTheme="minorHAnsi"/>
        </w:rPr>
        <w:t xml:space="preserve">2w1.02.2019 </w:t>
      </w:r>
      <w:proofErr w:type="spellStart"/>
      <w:r w:rsidR="00BC3F91">
        <w:rPr>
          <w:rFonts w:asciiTheme="minorHAnsi" w:hAnsiTheme="minorHAnsi"/>
        </w:rPr>
        <w:t>r</w:t>
      </w:r>
      <w:proofErr w:type="spellEnd"/>
      <w:r>
        <w:rPr>
          <w:rFonts w:asciiTheme="minorHAnsi" w:hAnsiTheme="minorHAnsi"/>
        </w:rPr>
        <w:t xml:space="preserve"> ,</w:t>
      </w:r>
    </w:p>
    <w:p w:rsidR="004F68AD" w:rsidRDefault="004F68AD" w:rsidP="004F68AD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Dotyczy: przetargu nieograniczonego, którego przedmiotem jest:</w:t>
      </w:r>
    </w:p>
    <w:p w:rsidR="004F68AD" w:rsidRDefault="004F68AD" w:rsidP="004F68AD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  <w:b/>
          <w:i/>
        </w:rPr>
        <w:t>UBEZPIECZENIE MIENIA, ODPOWIEDZIALNOŚCI CYWILNEJ I UBEZPIECZENIA KOMUNIKACYJNESAMODZIELNEGO ZESPOŁU PUBLICZNYCH ZAKŁADÓW LECZNICTWA OTWARTEGO WARSZAWA PRAGA- PÓŁNOC</w:t>
      </w:r>
    </w:p>
    <w:p w:rsidR="004F68AD" w:rsidRDefault="004F68AD" w:rsidP="004F68AD">
      <w:pPr>
        <w:pStyle w:val="Tytu"/>
        <w:rPr>
          <w:rFonts w:asciiTheme="minorHAnsi" w:hAnsiTheme="minorHAnsi"/>
        </w:rPr>
      </w:pPr>
    </w:p>
    <w:p w:rsidR="004F68AD" w:rsidRDefault="004F68AD" w:rsidP="004F68A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ZESTAWIENIE ZŁOŻONYCH OFERT</w:t>
      </w:r>
    </w:p>
    <w:p w:rsidR="004F68AD" w:rsidRDefault="004F68AD" w:rsidP="004F68AD">
      <w:pPr>
        <w:spacing w:after="0" w:line="240" w:lineRule="auto"/>
        <w:rPr>
          <w:b/>
        </w:rPr>
      </w:pPr>
      <w:r>
        <w:rPr>
          <w:b/>
        </w:rPr>
        <w:t>Kwota, jaką Zamawiający zamierza przeznaczyć na sfinansowanie zamówienia wynosi: 108.300,00 zł,</w:t>
      </w:r>
    </w:p>
    <w:p w:rsidR="004F68AD" w:rsidRDefault="004F68AD" w:rsidP="004F68AD">
      <w:pPr>
        <w:spacing w:after="0" w:line="240" w:lineRule="auto"/>
        <w:rPr>
          <w:b/>
        </w:rPr>
      </w:pPr>
      <w:r>
        <w:rPr>
          <w:b/>
        </w:rPr>
        <w:t xml:space="preserve"> w tym: zadanie nr 1: 69.000,00 zł, zadanie nr 2: 18.000,00 zł, zadanie nr 3: 19.500,00 zł.+ zamówienia uzupełniające: 1.800,00 zł.</w:t>
      </w:r>
    </w:p>
    <w:p w:rsidR="00BC3F91" w:rsidRDefault="00BC3F91" w:rsidP="004F68AD">
      <w:pPr>
        <w:spacing w:after="0" w:line="240" w:lineRule="auto"/>
        <w:rPr>
          <w:b/>
        </w:rPr>
      </w:pPr>
    </w:p>
    <w:tbl>
      <w:tblPr>
        <w:tblStyle w:val="Tabela-Siatka"/>
        <w:tblW w:w="0" w:type="auto"/>
        <w:tblLook w:val="04A0"/>
      </w:tblPr>
      <w:tblGrid>
        <w:gridCol w:w="825"/>
        <w:gridCol w:w="3601"/>
        <w:gridCol w:w="2628"/>
        <w:gridCol w:w="2693"/>
        <w:gridCol w:w="2977"/>
        <w:gridCol w:w="1496"/>
      </w:tblGrid>
      <w:tr w:rsidR="004F68AD" w:rsidTr="00657B9D">
        <w:trPr>
          <w:trHeight w:val="300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AD" w:rsidRDefault="004F68AD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Nr oferty</w:t>
            </w:r>
          </w:p>
        </w:tc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AD" w:rsidRDefault="004F68AD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Nazwa i adres Wykonawcy</w:t>
            </w:r>
          </w:p>
        </w:tc>
        <w:tc>
          <w:tcPr>
            <w:tcW w:w="8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AD" w:rsidRDefault="004F68A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Cena oferty /brutto/ zł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AD" w:rsidRDefault="004F68A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Adnotacje</w:t>
            </w:r>
          </w:p>
        </w:tc>
      </w:tr>
      <w:tr w:rsidR="004F68AD" w:rsidTr="00657B9D">
        <w:trPr>
          <w:trHeight w:val="285"/>
        </w:trPr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8AD" w:rsidRDefault="004F68AD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8AD" w:rsidRDefault="004F68AD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AD" w:rsidRDefault="004F68AD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Zadanie nr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AD" w:rsidRDefault="004F68AD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Zadanie nr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AD" w:rsidRDefault="004F68AD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Zadanie nr 3</w:t>
            </w: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8AD" w:rsidRDefault="004F68AD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4F68AD" w:rsidTr="00657B9D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AD" w:rsidRDefault="004F68AD" w:rsidP="00ED0D03">
            <w:pPr>
              <w:rPr>
                <w:rFonts w:asciiTheme="minorHAnsi" w:hAnsiTheme="minorHAnsi"/>
                <w:b/>
                <w:lang w:eastAsia="en-US"/>
              </w:rPr>
            </w:pPr>
          </w:p>
          <w:p w:rsidR="00ED0D03" w:rsidRPr="00ED0D03" w:rsidRDefault="00ED0D03" w:rsidP="00ED0D03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1. 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AD" w:rsidRPr="00BF6368" w:rsidRDefault="004F68AD">
            <w:pPr>
              <w:rPr>
                <w:rFonts w:asciiTheme="minorHAnsi" w:hAnsiTheme="minorHAnsi"/>
                <w:b/>
                <w:lang w:eastAsia="en-US"/>
              </w:rPr>
            </w:pPr>
          </w:p>
          <w:p w:rsidR="00BC3F91" w:rsidRDefault="00BF6368">
            <w:pPr>
              <w:rPr>
                <w:rFonts w:asciiTheme="minorHAnsi" w:hAnsiTheme="minorHAnsi"/>
                <w:b/>
                <w:lang w:eastAsia="en-US"/>
              </w:rPr>
            </w:pPr>
            <w:proofErr w:type="spellStart"/>
            <w:r w:rsidRPr="00BF6368">
              <w:rPr>
                <w:rFonts w:asciiTheme="minorHAnsi" w:hAnsiTheme="minorHAnsi"/>
                <w:b/>
                <w:lang w:eastAsia="en-US"/>
              </w:rPr>
              <w:t>Balcia</w:t>
            </w:r>
            <w:proofErr w:type="spellEnd"/>
            <w:r w:rsidRPr="00BF6368">
              <w:rPr>
                <w:rFonts w:asciiTheme="minorHAnsi" w:hAnsiTheme="minorHAnsi"/>
                <w:b/>
                <w:lang w:eastAsia="en-US"/>
              </w:rPr>
              <w:t xml:space="preserve"> Insurance SE Spółka Europejska Oddział w Polsce z siedziba w Warszawie, w której imieniu i na rzecz działa Pełnomocnik: RESO Europa Service Spółka z o.o. </w:t>
            </w:r>
          </w:p>
          <w:p w:rsidR="00BC3F91" w:rsidRPr="00657B9D" w:rsidRDefault="00BF6368">
            <w:pPr>
              <w:rPr>
                <w:rFonts w:asciiTheme="minorHAnsi" w:hAnsiTheme="minorHAnsi"/>
                <w:lang w:eastAsia="en-US"/>
              </w:rPr>
            </w:pPr>
            <w:r w:rsidRPr="00BF6368">
              <w:rPr>
                <w:rFonts w:asciiTheme="minorHAnsi" w:hAnsiTheme="minorHAnsi"/>
                <w:lang w:eastAsia="en-US"/>
              </w:rPr>
              <w:t>Ul. Innowacyjna 1</w:t>
            </w:r>
            <w:r>
              <w:rPr>
                <w:rFonts w:asciiTheme="minorHAnsi" w:hAnsiTheme="minorHAnsi"/>
                <w:lang w:eastAsia="en-US"/>
              </w:rPr>
              <w:t>, 16-400 Suwałki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68" w:rsidRDefault="00BF6368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109 776,00</w:t>
            </w:r>
            <w:r w:rsidR="00ED0D03">
              <w:rPr>
                <w:rFonts w:asciiTheme="minorHAnsi" w:hAnsiTheme="minorHAnsi"/>
                <w:b/>
                <w:lang w:eastAsia="en-US"/>
              </w:rPr>
              <w:t xml:space="preserve"> zł</w:t>
            </w:r>
          </w:p>
          <w:p w:rsidR="00657B9D" w:rsidRDefault="00657B9D" w:rsidP="00657B9D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- klauzula prolongacyjna,</w:t>
            </w:r>
          </w:p>
          <w:p w:rsidR="00657B9D" w:rsidRDefault="00657B9D" w:rsidP="00657B9D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- klauzula przelewu bankowego,</w:t>
            </w:r>
          </w:p>
          <w:p w:rsidR="00657B9D" w:rsidRDefault="00657B9D" w:rsidP="00657B9D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-klauzula zwiększenia sumy gwarancyjnej w ubezpieczeniu dobrowolnym OC,</w:t>
            </w:r>
          </w:p>
          <w:p w:rsidR="00657B9D" w:rsidRPr="00657B9D" w:rsidRDefault="00657B9D">
            <w:pPr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68" w:rsidRDefault="00BF6368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68 805,00</w:t>
            </w:r>
          </w:p>
          <w:p w:rsidR="00657B9D" w:rsidRDefault="00657B9D" w:rsidP="00657B9D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- klauzula prolongacyjna,</w:t>
            </w:r>
          </w:p>
          <w:p w:rsidR="00C124AF" w:rsidRDefault="00657B9D" w:rsidP="00C124AF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- klauzula</w:t>
            </w:r>
          </w:p>
          <w:p w:rsidR="00657B9D" w:rsidRDefault="00657B9D" w:rsidP="00657B9D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,</w:t>
            </w:r>
          </w:p>
          <w:p w:rsidR="00C124AF" w:rsidRDefault="00C124AF" w:rsidP="00C124AF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przelewu bankowego,</w:t>
            </w:r>
          </w:p>
          <w:p w:rsidR="00657B9D" w:rsidRPr="00657B9D" w:rsidRDefault="00C124AF" w:rsidP="00C124AF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 xml:space="preserve">- klauzula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Cyberataku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68" w:rsidRDefault="00BF6368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19 305,00</w:t>
            </w:r>
          </w:p>
          <w:p w:rsidR="00657B9D" w:rsidRDefault="00657B9D" w:rsidP="00657B9D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- klauzula pomocy przy zagospodarowaniu pozostałości po szkodzie całkowitej,</w:t>
            </w:r>
          </w:p>
          <w:p w:rsidR="00657B9D" w:rsidRDefault="00657B9D" w:rsidP="00657B9D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- klauzula pasów bezpieczeństwa, poduszek powietrznych, napinaczy,</w:t>
            </w:r>
          </w:p>
          <w:p w:rsidR="00657B9D" w:rsidRPr="00657B9D" w:rsidRDefault="00657B9D" w:rsidP="00657B9D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- klauzula badań technicznych.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9D" w:rsidRDefault="00657B9D">
            <w:pPr>
              <w:rPr>
                <w:rFonts w:asciiTheme="minorHAnsi" w:hAnsiTheme="minorHAnsi"/>
                <w:lang w:eastAsia="en-US"/>
              </w:rPr>
            </w:pPr>
          </w:p>
          <w:p w:rsidR="00657B9D" w:rsidRDefault="00BC005D">
            <w:pPr>
              <w:rPr>
                <w:rFonts w:asciiTheme="minorHAnsi" w:hAnsiTheme="minorHAnsi"/>
                <w:lang w:eastAsia="en-US"/>
              </w:rPr>
            </w:pPr>
            <w:r w:rsidRPr="00BC005D">
              <w:rPr>
                <w:rFonts w:asciiTheme="minorHAnsi" w:hAnsiTheme="minorHAnsi"/>
                <w:lang w:eastAsia="en-US"/>
              </w:rPr>
              <w:t xml:space="preserve">Termin realizacji: </w:t>
            </w:r>
          </w:p>
          <w:p w:rsidR="004F68AD" w:rsidRPr="00BC005D" w:rsidRDefault="00BC005D">
            <w:pPr>
              <w:rPr>
                <w:rFonts w:asciiTheme="minorHAnsi" w:hAnsiTheme="minorHAnsi"/>
                <w:lang w:eastAsia="en-US"/>
              </w:rPr>
            </w:pPr>
            <w:r w:rsidRPr="00BC005D">
              <w:rPr>
                <w:rFonts w:asciiTheme="minorHAnsi" w:hAnsiTheme="minorHAnsi"/>
                <w:lang w:eastAsia="en-US"/>
              </w:rPr>
              <w:t>36 miesięcy od daty podpisania umowy.</w:t>
            </w:r>
          </w:p>
        </w:tc>
      </w:tr>
      <w:tr w:rsidR="004F68AD" w:rsidTr="00657B9D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AD" w:rsidRDefault="004F68AD" w:rsidP="00ED0D03">
            <w:pPr>
              <w:rPr>
                <w:rFonts w:asciiTheme="minorHAnsi" w:hAnsiTheme="minorHAnsi"/>
                <w:b/>
                <w:lang w:eastAsia="en-US"/>
              </w:rPr>
            </w:pPr>
          </w:p>
          <w:p w:rsidR="00ED0D03" w:rsidRPr="00ED0D03" w:rsidRDefault="00ED0D03" w:rsidP="00ED0D03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2. 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03" w:rsidRDefault="00ED0D03">
            <w:pPr>
              <w:rPr>
                <w:rFonts w:asciiTheme="minorHAnsi" w:hAnsiTheme="minorHAnsi"/>
                <w:b/>
                <w:lang w:eastAsia="en-US"/>
              </w:rPr>
            </w:pPr>
          </w:p>
          <w:p w:rsidR="00ED0D03" w:rsidRDefault="00657B9D">
            <w:pPr>
              <w:rPr>
                <w:rFonts w:asciiTheme="minorHAnsi" w:hAnsiTheme="minorHAnsi"/>
                <w:lang w:eastAsia="en-US"/>
              </w:rPr>
            </w:pPr>
            <w:r w:rsidRPr="00ED0D03">
              <w:rPr>
                <w:rFonts w:asciiTheme="minorHAnsi" w:hAnsiTheme="minorHAnsi"/>
                <w:b/>
                <w:lang w:eastAsia="en-US"/>
              </w:rPr>
              <w:t>Towarzystwo Ubezpieczeń INTER POLSKA S.A.</w:t>
            </w:r>
            <w:r>
              <w:rPr>
                <w:rFonts w:asciiTheme="minorHAnsi" w:hAnsiTheme="minorHAnsi"/>
                <w:lang w:eastAsia="en-US"/>
              </w:rPr>
              <w:t xml:space="preserve"> </w:t>
            </w:r>
          </w:p>
          <w:p w:rsidR="00ED0D03" w:rsidRDefault="00657B9D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 xml:space="preserve">Al. Jerozolimskie 142B, </w:t>
            </w:r>
          </w:p>
          <w:p w:rsidR="004F68AD" w:rsidRDefault="00657B9D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02-305 Warszawa,</w:t>
            </w:r>
          </w:p>
          <w:p w:rsidR="00BC3F91" w:rsidRDefault="00BC3F91">
            <w:pPr>
              <w:rPr>
                <w:rFonts w:asciiTheme="minorHAnsi" w:hAnsiTheme="minorHAnsi"/>
                <w:lang w:eastAsia="en-US"/>
              </w:rPr>
            </w:pPr>
          </w:p>
          <w:p w:rsidR="00BC3F91" w:rsidRDefault="00BC3F91">
            <w:pPr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03" w:rsidRPr="00ED0D03" w:rsidRDefault="00ED0D03" w:rsidP="00ED0D0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ED0D03" w:rsidRPr="00ED0D03" w:rsidRDefault="00ED0D03" w:rsidP="00ED0D0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ED0D03">
              <w:rPr>
                <w:rFonts w:asciiTheme="minorHAnsi" w:hAnsiTheme="minorHAnsi"/>
                <w:b/>
                <w:lang w:eastAsia="en-US"/>
              </w:rPr>
              <w:t>71 805,00</w:t>
            </w:r>
            <w:r>
              <w:rPr>
                <w:rFonts w:asciiTheme="minorHAnsi" w:hAnsiTheme="minorHAnsi"/>
                <w:b/>
                <w:lang w:eastAsia="en-US"/>
              </w:rPr>
              <w:t xml:space="preserve"> zł </w:t>
            </w:r>
          </w:p>
          <w:p w:rsidR="00ED0D03" w:rsidRDefault="00ED0D03" w:rsidP="00ED0D03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- klauzula prolongacyjna,</w:t>
            </w:r>
          </w:p>
          <w:p w:rsidR="00ED0D03" w:rsidRDefault="00ED0D03" w:rsidP="00ED0D03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- klauzula przelewu bankowego,</w:t>
            </w:r>
          </w:p>
          <w:p w:rsidR="00ED0D03" w:rsidRDefault="00ED0D03" w:rsidP="00ED0D03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-klauzula zwiększenia sumy gwarancyjnej w ubezpieczeniu dobrowolnym OC,</w:t>
            </w:r>
          </w:p>
          <w:p w:rsidR="004F68AD" w:rsidRPr="00ED0D03" w:rsidRDefault="004F68AD" w:rsidP="00ED0D03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03" w:rsidRDefault="00ED0D0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4F68AD" w:rsidRDefault="00ED0D0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37 266,00 zł</w:t>
            </w:r>
          </w:p>
          <w:p w:rsidR="00ED0D03" w:rsidRDefault="00ED0D03" w:rsidP="00ED0D03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- klauzula prolongacyjna,</w:t>
            </w:r>
          </w:p>
          <w:p w:rsidR="00ED0D03" w:rsidRDefault="00ED0D03" w:rsidP="00ED0D03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- klauzula przelewu bankowego,</w:t>
            </w:r>
          </w:p>
          <w:p w:rsidR="00ED0D03" w:rsidRDefault="00ED0D03" w:rsidP="00ED0D03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 xml:space="preserve">- klauzula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Cyberataku</w:t>
            </w:r>
            <w:proofErr w:type="spellEnd"/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,</w:t>
            </w:r>
          </w:p>
          <w:p w:rsidR="00ED0D03" w:rsidRPr="00ED0D03" w:rsidRDefault="00ED0D03" w:rsidP="00ED0D03">
            <w:pPr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AD" w:rsidRDefault="004F68AD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ED0D03" w:rsidRDefault="00ED0D0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ED0D03" w:rsidRDefault="00ED0D0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ED0D03" w:rsidRDefault="00ED0D0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ED0D03" w:rsidRDefault="00ED0D0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AD" w:rsidRDefault="004F68AD">
            <w:pPr>
              <w:rPr>
                <w:rFonts w:asciiTheme="minorHAnsi" w:hAnsiTheme="minorHAnsi"/>
                <w:b/>
                <w:lang w:eastAsia="en-US"/>
              </w:rPr>
            </w:pPr>
          </w:p>
          <w:p w:rsidR="00ED0D03" w:rsidRDefault="00ED0D03" w:rsidP="00ED0D03">
            <w:pPr>
              <w:rPr>
                <w:rFonts w:asciiTheme="minorHAnsi" w:hAnsiTheme="minorHAnsi"/>
                <w:lang w:eastAsia="en-US"/>
              </w:rPr>
            </w:pPr>
            <w:r w:rsidRPr="00BC005D">
              <w:rPr>
                <w:rFonts w:asciiTheme="minorHAnsi" w:hAnsiTheme="minorHAnsi"/>
                <w:lang w:eastAsia="en-US"/>
              </w:rPr>
              <w:t xml:space="preserve">Termin realizacji: </w:t>
            </w:r>
          </w:p>
          <w:p w:rsidR="00ED0D03" w:rsidRDefault="00ED0D03" w:rsidP="00ED0D03">
            <w:pPr>
              <w:rPr>
                <w:rFonts w:asciiTheme="minorHAnsi" w:hAnsiTheme="minorHAnsi"/>
                <w:b/>
                <w:lang w:eastAsia="en-US"/>
              </w:rPr>
            </w:pPr>
            <w:r w:rsidRPr="00BC005D">
              <w:rPr>
                <w:rFonts w:asciiTheme="minorHAnsi" w:hAnsiTheme="minorHAnsi"/>
                <w:lang w:eastAsia="en-US"/>
              </w:rPr>
              <w:t>36 miesięcy od daty podpisania umowy.</w:t>
            </w:r>
          </w:p>
        </w:tc>
      </w:tr>
      <w:tr w:rsidR="004F68AD" w:rsidTr="00657B9D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AD" w:rsidRDefault="00ED0D03" w:rsidP="00ED0D03">
            <w:pPr>
              <w:pStyle w:val="Akapitzlist"/>
              <w:ind w:left="0"/>
              <w:jc w:val="both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3. 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AD" w:rsidRPr="00C124AF" w:rsidRDefault="00ED0D03">
            <w:pPr>
              <w:rPr>
                <w:rFonts w:asciiTheme="minorHAnsi" w:hAnsiTheme="minorHAnsi"/>
                <w:b/>
                <w:lang w:eastAsia="en-US"/>
              </w:rPr>
            </w:pPr>
            <w:r w:rsidRPr="00C124AF">
              <w:rPr>
                <w:rFonts w:asciiTheme="minorHAnsi" w:hAnsiTheme="minorHAnsi"/>
                <w:b/>
                <w:lang w:eastAsia="en-US"/>
              </w:rPr>
              <w:t>Państwowy Zakład Ubezpieczeń S.A.</w:t>
            </w:r>
          </w:p>
          <w:p w:rsidR="00ED0D03" w:rsidRDefault="00ED0D03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 xml:space="preserve">Al. Jana Pawła II 24 </w:t>
            </w:r>
          </w:p>
          <w:p w:rsidR="00C124AF" w:rsidRDefault="00C124AF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lastRenderedPageBreak/>
              <w:t>00-133 Warszawa</w:t>
            </w:r>
          </w:p>
          <w:p w:rsidR="00BC3F91" w:rsidRDefault="00BC3F91">
            <w:pPr>
              <w:rPr>
                <w:rFonts w:asciiTheme="minorHAnsi" w:hAnsiTheme="minorHAnsi"/>
                <w:lang w:eastAsia="en-US"/>
              </w:rPr>
            </w:pPr>
          </w:p>
          <w:p w:rsidR="00BC3F91" w:rsidRDefault="00BC3F91">
            <w:pPr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AD" w:rsidRDefault="004F68AD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C124AF" w:rsidRDefault="00C124A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AD" w:rsidRDefault="004F68AD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C124AF" w:rsidRDefault="00C124A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AD" w:rsidRDefault="004F68AD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C124AF" w:rsidRDefault="00C124A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18 154,50 zł</w:t>
            </w:r>
          </w:p>
          <w:p w:rsidR="00C124AF" w:rsidRDefault="00C124AF" w:rsidP="00C124AF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lastRenderedPageBreak/>
              <w:t>- klauzula pomocy przy zagospodarowaniu pozostałości po szkodzie całkowitej,</w:t>
            </w:r>
          </w:p>
          <w:p w:rsidR="00C124AF" w:rsidRDefault="00C124AF" w:rsidP="00C124AF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- klauzula pasów bezpieczeństwa, poduszek powietrznych, napinaczy,</w:t>
            </w:r>
          </w:p>
          <w:p w:rsidR="00C124AF" w:rsidRDefault="00C124AF" w:rsidP="00C124AF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- klauzula badań technicznych.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AD" w:rsidRDefault="004F68AD">
            <w:pPr>
              <w:rPr>
                <w:rFonts w:asciiTheme="minorHAnsi" w:hAnsiTheme="minorHAnsi"/>
                <w:b/>
                <w:lang w:eastAsia="en-US"/>
              </w:rPr>
            </w:pPr>
          </w:p>
          <w:p w:rsidR="00C124AF" w:rsidRDefault="00C124AF">
            <w:pPr>
              <w:rPr>
                <w:rFonts w:asciiTheme="minorHAnsi" w:hAnsiTheme="minorHAnsi"/>
                <w:b/>
                <w:lang w:eastAsia="en-US"/>
              </w:rPr>
            </w:pPr>
          </w:p>
          <w:p w:rsidR="00C124AF" w:rsidRDefault="00C124AF" w:rsidP="00C124AF">
            <w:pPr>
              <w:rPr>
                <w:rFonts w:asciiTheme="minorHAnsi" w:hAnsiTheme="minorHAnsi"/>
                <w:lang w:eastAsia="en-US"/>
              </w:rPr>
            </w:pPr>
            <w:r w:rsidRPr="00BC005D">
              <w:rPr>
                <w:rFonts w:asciiTheme="minorHAnsi" w:hAnsiTheme="minorHAnsi"/>
                <w:lang w:eastAsia="en-US"/>
              </w:rPr>
              <w:lastRenderedPageBreak/>
              <w:t xml:space="preserve">Termin realizacji: </w:t>
            </w:r>
          </w:p>
          <w:p w:rsidR="00C124AF" w:rsidRDefault="00C124AF" w:rsidP="00C124AF">
            <w:pPr>
              <w:rPr>
                <w:rFonts w:asciiTheme="minorHAnsi" w:hAnsiTheme="minorHAnsi"/>
                <w:b/>
                <w:lang w:eastAsia="en-US"/>
              </w:rPr>
            </w:pPr>
            <w:r w:rsidRPr="00BC005D">
              <w:rPr>
                <w:rFonts w:asciiTheme="minorHAnsi" w:hAnsiTheme="minorHAnsi"/>
                <w:lang w:eastAsia="en-US"/>
              </w:rPr>
              <w:t>36 miesięcy od daty podpisania umowy.</w:t>
            </w:r>
          </w:p>
        </w:tc>
      </w:tr>
    </w:tbl>
    <w:p w:rsidR="00BC3F91" w:rsidRDefault="00BC3F91" w:rsidP="004F68AD">
      <w:pPr>
        <w:rPr>
          <w:b/>
          <w:sz w:val="24"/>
          <w:szCs w:val="24"/>
        </w:rPr>
      </w:pPr>
    </w:p>
    <w:p w:rsidR="00C124AF" w:rsidRDefault="00C124AF" w:rsidP="004F68AD">
      <w:pPr>
        <w:rPr>
          <w:b/>
          <w:sz w:val="24"/>
          <w:szCs w:val="24"/>
        </w:rPr>
      </w:pPr>
    </w:p>
    <w:p w:rsidR="00C124AF" w:rsidRPr="00C124AF" w:rsidRDefault="00C124AF" w:rsidP="00C124AF">
      <w:pPr>
        <w:pStyle w:val="Akapitzlist"/>
        <w:ind w:left="0"/>
        <w:jc w:val="both"/>
        <w:rPr>
          <w:rFonts w:asciiTheme="minorHAnsi" w:hAnsiTheme="minorHAnsi" w:cs="Segoe UI"/>
          <w:b/>
        </w:rPr>
      </w:pPr>
      <w:r w:rsidRPr="00C124AF">
        <w:rPr>
          <w:rFonts w:asciiTheme="minorHAnsi" w:hAnsiTheme="minorHAnsi"/>
          <w:b/>
        </w:rPr>
        <w:t xml:space="preserve">Zgodnie z Art. VI pkt.9 SIWZ </w:t>
      </w:r>
      <w:r w:rsidRPr="00C124AF">
        <w:rPr>
          <w:rFonts w:asciiTheme="minorHAnsi" w:hAnsiTheme="minorHAnsi" w:cs="Segoe UI"/>
          <w:b/>
        </w:rPr>
        <w:t xml:space="preserve">Wykonawca </w:t>
      </w:r>
      <w:r w:rsidRPr="00C124AF">
        <w:rPr>
          <w:rFonts w:asciiTheme="minorHAnsi" w:hAnsiTheme="minorHAnsi"/>
          <w:b/>
          <w:bCs/>
        </w:rPr>
        <w:t xml:space="preserve">w terminie </w:t>
      </w:r>
      <w:r w:rsidRPr="00C124AF">
        <w:rPr>
          <w:rFonts w:asciiTheme="minorHAnsi" w:hAnsiTheme="minorHAnsi"/>
          <w:b/>
          <w:bCs/>
          <w:u w:val="single"/>
        </w:rPr>
        <w:t>3 dni</w:t>
      </w:r>
      <w:r w:rsidRPr="00C124AF">
        <w:rPr>
          <w:rFonts w:asciiTheme="minorHAnsi" w:hAnsiTheme="minorHAnsi"/>
          <w:b/>
          <w:bCs/>
        </w:rPr>
        <w:t xml:space="preserve"> od dnia zamieszczenia niniejszej informacji na stronie internetowej zobowiązany jest przekazać Zamawiającemu oświadczenie o przynależności lub braku przynależności do tej samej grupy kapitałowej, o której mowa w art. 24 ust. 1 pkt. 23 ustawy PZP. </w:t>
      </w:r>
    </w:p>
    <w:p w:rsidR="00C124AF" w:rsidRPr="00C124AF" w:rsidRDefault="00C124AF" w:rsidP="00C124AF">
      <w:pPr>
        <w:rPr>
          <w:b/>
        </w:rPr>
      </w:pPr>
    </w:p>
    <w:p w:rsidR="00C124AF" w:rsidRPr="00C124AF" w:rsidRDefault="00C124AF" w:rsidP="004F68AD">
      <w:pPr>
        <w:rPr>
          <w:b/>
        </w:rPr>
      </w:pPr>
    </w:p>
    <w:p w:rsidR="00BC3F91" w:rsidRDefault="00BC3F91" w:rsidP="004F68AD">
      <w:pPr>
        <w:rPr>
          <w:b/>
          <w:sz w:val="24"/>
          <w:szCs w:val="24"/>
        </w:rPr>
      </w:pPr>
    </w:p>
    <w:p w:rsidR="004F68AD" w:rsidRDefault="004F68AD" w:rsidP="004F68AD">
      <w:pPr>
        <w:rPr>
          <w:b/>
          <w:sz w:val="24"/>
          <w:szCs w:val="24"/>
        </w:rPr>
      </w:pPr>
      <w:r>
        <w:rPr>
          <w:b/>
          <w:sz w:val="24"/>
          <w:szCs w:val="24"/>
        </w:rPr>
        <w:t>Sporządziła: Emilia Gąsior</w:t>
      </w:r>
    </w:p>
    <w:p w:rsidR="0048488C" w:rsidRDefault="0048488C"/>
    <w:sectPr w:rsidR="0048488C" w:rsidSect="004F68A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A07B6"/>
    <w:multiLevelType w:val="hybridMultilevel"/>
    <w:tmpl w:val="258E2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F68AD"/>
    <w:rsid w:val="000D16BF"/>
    <w:rsid w:val="001D0602"/>
    <w:rsid w:val="0048488C"/>
    <w:rsid w:val="004F68AD"/>
    <w:rsid w:val="00657B9D"/>
    <w:rsid w:val="00BC005D"/>
    <w:rsid w:val="00BC3F91"/>
    <w:rsid w:val="00BF6368"/>
    <w:rsid w:val="00C124AF"/>
    <w:rsid w:val="00D27A24"/>
    <w:rsid w:val="00ED0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68AD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4F68AD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4F68A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F68AD"/>
    <w:pPr>
      <w:ind w:left="720"/>
      <w:contextualSpacing/>
    </w:pPr>
  </w:style>
  <w:style w:type="table" w:styleId="Tabela-Siatka">
    <w:name w:val="Table Grid"/>
    <w:basedOn w:val="Standardowy"/>
    <w:uiPriority w:val="59"/>
    <w:rsid w:val="004F6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4</cp:revision>
  <cp:lastPrinted>2019-03-08T11:52:00Z</cp:lastPrinted>
  <dcterms:created xsi:type="dcterms:W3CDTF">2019-03-08T11:39:00Z</dcterms:created>
  <dcterms:modified xsi:type="dcterms:W3CDTF">2019-03-11T08:22:00Z</dcterms:modified>
</cp:coreProperties>
</file>