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88" w:rsidRDefault="002C7267" w:rsidP="00AF7088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AF7088">
        <w:rPr>
          <w:rFonts w:asciiTheme="minorHAnsi" w:hAnsiTheme="minorHAnsi"/>
          <w:b/>
          <w:sz w:val="22"/>
          <w:szCs w:val="22"/>
        </w:rPr>
        <w:t>Załącznik nr 3 do Ogłoszenia o zamówieniu</w:t>
      </w:r>
    </w:p>
    <w:p w:rsidR="00AF7088" w:rsidRDefault="00AF7088" w:rsidP="00AF7088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</w:t>
      </w:r>
      <w:r>
        <w:rPr>
          <w:rFonts w:asciiTheme="minorHAnsi" w:hAnsiTheme="minorHAnsi"/>
          <w:b/>
          <w:sz w:val="22"/>
          <w:szCs w:val="22"/>
        </w:rPr>
        <w:tab/>
        <w:t>z dnia 30.03.2021 r.</w:t>
      </w:r>
    </w:p>
    <w:p w:rsidR="00AF7088" w:rsidRDefault="00AF7088" w:rsidP="00AF7088">
      <w:pPr>
        <w:jc w:val="center"/>
        <w:rPr>
          <w:rFonts w:asciiTheme="minorHAnsi" w:hAnsiTheme="minorHAnsi"/>
          <w:b/>
          <w:sz w:val="20"/>
          <w:szCs w:val="20"/>
        </w:rPr>
      </w:pPr>
    </w:p>
    <w:p w:rsidR="00AF7088" w:rsidRDefault="00AF7088" w:rsidP="00AF7088">
      <w:pPr>
        <w:jc w:val="center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INFORMACJAO ZBIERANIU DANYCH OD OSOBY, KTÓREJ ONE DOTYCZĄ</w:t>
      </w:r>
    </w:p>
    <w:p w:rsidR="00AF7088" w:rsidRDefault="00AF7088" w:rsidP="00AF7088">
      <w:pPr>
        <w:jc w:val="center"/>
        <w:rPr>
          <w:rFonts w:asciiTheme="minorHAnsi" w:hAnsiTheme="minorHAnsi"/>
          <w:b/>
        </w:rPr>
      </w:pPr>
    </w:p>
    <w:tbl>
      <w:tblPr>
        <w:tblW w:w="10561" w:type="dxa"/>
        <w:jc w:val="center"/>
        <w:tblCellSpacing w:w="0" w:type="dxa"/>
        <w:tblInd w:w="71" w:type="dxa"/>
        <w:tblCellMar>
          <w:left w:w="0" w:type="dxa"/>
          <w:right w:w="0" w:type="dxa"/>
        </w:tblCellMar>
        <w:tblLook w:val="04A0"/>
      </w:tblPr>
      <w:tblGrid>
        <w:gridCol w:w="10561"/>
      </w:tblGrid>
      <w:tr w:rsidR="00AF7088" w:rsidTr="00AF7088">
        <w:trPr>
          <w:trHeight w:val="2348"/>
          <w:tblCellSpacing w:w="0" w:type="dxa"/>
          <w:jc w:val="center"/>
        </w:trPr>
        <w:tc>
          <w:tcPr>
            <w:tcW w:w="10561" w:type="dxa"/>
            <w:vAlign w:val="center"/>
          </w:tcPr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Cs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lang w:eastAsia="en-US"/>
              </w:rPr>
              <w:t xml:space="preserve">Zgodnie z </w:t>
            </w:r>
            <w:r>
              <w:rPr>
                <w:rFonts w:asciiTheme="minorHAnsi" w:eastAsia="Times New Roman" w:hAnsiTheme="minorHAnsi"/>
                <w:b/>
                <w:bCs/>
                <w:lang w:eastAsia="en-US"/>
              </w:rPr>
              <w:t>art. 13 rozporządzenia Parlamentu Europejskiego i Rady (UE) 2016/679 z dnia 27 kwietnia 2016 r. w sprawie ochrony osób fizycznych w związku z przetwarzaniem danych osobowych i w sprawie swobodnego przepływu takich danych oraz uchylenia dyrektywy 95/46/WE</w:t>
            </w:r>
            <w:r>
              <w:rPr>
                <w:rFonts w:asciiTheme="minorHAnsi" w:eastAsia="Times New Roman" w:hAnsiTheme="minorHAnsi"/>
                <w:b/>
                <w:bCs/>
                <w:i/>
                <w:lang w:eastAsia="en-US"/>
              </w:rPr>
              <w:t>(ogólne rozporządzenie o ochronie danych, RODO</w:t>
            </w:r>
            <w:r>
              <w:rPr>
                <w:rFonts w:asciiTheme="minorHAnsi" w:eastAsia="Times New Roman" w:hAnsiTheme="minorHAnsi"/>
                <w:b/>
                <w:bCs/>
                <w:lang w:eastAsia="en-US"/>
              </w:rPr>
              <w:t>)</w:t>
            </w:r>
            <w:r>
              <w:rPr>
                <w:rFonts w:asciiTheme="minorHAnsi" w:eastAsia="Times New Roman" w:hAnsiTheme="minorHAnsi"/>
                <w:bCs/>
                <w:lang w:eastAsia="en-US"/>
              </w:rPr>
              <w:t>, informujemy, że: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Cs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bCs/>
                <w:lang w:eastAsia="en-US"/>
              </w:rPr>
              <w:t>Administratorem</w:t>
            </w:r>
            <w:r>
              <w:rPr>
                <w:rFonts w:asciiTheme="minorHAnsi" w:eastAsia="Times New Roman" w:hAnsiTheme="minorHAnsi"/>
                <w:bCs/>
                <w:lang w:eastAsia="en-US"/>
              </w:rPr>
              <w:t xml:space="preserve"> jest Samodzielny Zespół Publicznych Zakładów Lecznictwa Otwartego Warszawa Praga-Północ, ul. Jagiellońska 34, 03-719 Warszawa. </w:t>
            </w:r>
            <w:r>
              <w:rPr>
                <w:rFonts w:asciiTheme="minorHAnsi" w:eastAsia="Times New Roman" w:hAnsiTheme="minorHAnsi"/>
                <w:b/>
                <w:bCs/>
                <w:lang w:eastAsia="en-US"/>
              </w:rPr>
              <w:t xml:space="preserve">Inspektor ochrony danych </w:t>
            </w:r>
            <w:r>
              <w:rPr>
                <w:rFonts w:asciiTheme="minorHAnsi" w:eastAsia="Times New Roman" w:hAnsiTheme="minorHAnsi"/>
                <w:bCs/>
                <w:lang w:eastAsia="en-US"/>
              </w:rPr>
              <w:t>jest dostępny</w:t>
            </w:r>
            <w:r>
              <w:rPr>
                <w:rFonts w:asciiTheme="minorHAnsi" w:eastAsia="Times New Roman" w:hAnsiTheme="minorHAnsi"/>
                <w:lang w:eastAsia="en-US"/>
              </w:rPr>
              <w:t xml:space="preserve"> za pomocą środków komunikacji elektronicznej: e- mail: </w:t>
            </w:r>
            <w:hyperlink r:id="rId5" w:history="1">
              <w:r>
                <w:rPr>
                  <w:rStyle w:val="Hipercze"/>
                  <w:rFonts w:asciiTheme="minorHAnsi" w:eastAsia="Times New Roman" w:hAnsiTheme="minorHAnsi"/>
                  <w:i/>
                  <w:lang w:eastAsia="en-US"/>
                </w:rPr>
                <w:t>iod@szpzlo.pl</w:t>
              </w:r>
            </w:hyperlink>
            <w:r>
              <w:rPr>
                <w:rStyle w:val="Hipercze"/>
                <w:rFonts w:asciiTheme="minorHAnsi" w:eastAsia="Times New Roman" w:hAnsiTheme="minorHAnsi"/>
                <w:i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Theme="minorHAnsi" w:eastAsia="Times New Roman" w:hAnsiTheme="minorHAnsi"/>
                <w:lang w:eastAsia="en-US"/>
              </w:rPr>
              <w:t>lub tel.22 490 98 08, adres:</w:t>
            </w:r>
            <w:r>
              <w:rPr>
                <w:rFonts w:asciiTheme="minorHAnsi" w:eastAsia="Times New Roman" w:hAnsiTheme="minorHAnsi"/>
                <w:bCs/>
                <w:lang w:eastAsia="en-US"/>
              </w:rPr>
              <w:t xml:space="preserve"> ul. Jagiellońska 34, 03-719 Warszawa.</w:t>
            </w:r>
          </w:p>
          <w:p w:rsidR="00AF7088" w:rsidRDefault="00AF7088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b/>
                <w:bCs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b/>
                <w:bCs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bCs/>
                <w:lang w:eastAsia="en-US"/>
              </w:rPr>
              <w:t>Cele przetwarzania danych osobowych: </w:t>
            </w:r>
          </w:p>
          <w:p w:rsidR="00AF7088" w:rsidRPr="00AF7088" w:rsidRDefault="00AF7088">
            <w:pPr>
              <w:pStyle w:val="Akapitzlist"/>
              <w:spacing w:after="0"/>
              <w:rPr>
                <w:rFonts w:cs="Tahoma"/>
                <w:b/>
              </w:rPr>
            </w:pPr>
            <w:r>
              <w:t xml:space="preserve">Państwa dane osobowe przetwarzane są  w celu związanym z postępowaniem o udzielenie </w:t>
            </w:r>
            <w:proofErr w:type="spellStart"/>
            <w:r>
              <w:t>zamówienia</w:t>
            </w:r>
            <w:proofErr w:type="spellEnd"/>
            <w:r>
              <w:t xml:space="preserve"> publicznego </w:t>
            </w:r>
            <w:r>
              <w:rPr>
                <w:b/>
                <w:i/>
              </w:rPr>
              <w:t>3/</w:t>
            </w:r>
            <w:r w:rsidRPr="00AF7088">
              <w:rPr>
                <w:b/>
                <w:i/>
              </w:rPr>
              <w:t>2021</w:t>
            </w:r>
            <w:r w:rsidRPr="00AF7088">
              <w:rPr>
                <w:b/>
              </w:rPr>
              <w:t xml:space="preserve"> </w:t>
            </w:r>
            <w:r w:rsidRPr="00AF7088">
              <w:rPr>
                <w:rFonts w:cs="Tahoma"/>
                <w:b/>
              </w:rPr>
              <w:t>„USŁUGA AKTUALIZACJI LICENCJI DO URZĄDZEŃ FIREWALL Z OPCJĄ TRADEUP, CZYLI WYMIANĄ URZĄDZEŃ NA NAJNOWSZE MODELE DOSTĘPNE U PRODUCENTA.”</w:t>
            </w:r>
          </w:p>
          <w:p w:rsidR="00AF7088" w:rsidRPr="00AF7088" w:rsidRDefault="00AF7088">
            <w:pPr>
              <w:pStyle w:val="Akapitzlist"/>
              <w:spacing w:after="0"/>
              <w:rPr>
                <w:rFonts w:cs="Tahoma"/>
                <w:b/>
                <w:i/>
              </w:rPr>
            </w:pPr>
          </w:p>
          <w:p w:rsidR="00AF7088" w:rsidRDefault="00AF7088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Times New Roman"/>
                <w:b/>
                <w:sz w:val="24"/>
                <w:szCs w:val="24"/>
                <w:lang w:eastAsia="en-US"/>
              </w:rPr>
              <w:t>Podstawa prawna przetwarzania danych:</w:t>
            </w:r>
          </w:p>
          <w:p w:rsidR="00AF7088" w:rsidRDefault="00AF7088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Times New Roman"/>
                <w:bCs/>
                <w:sz w:val="24"/>
                <w:szCs w:val="24"/>
                <w:lang w:eastAsia="en-US"/>
              </w:rPr>
              <w:t xml:space="preserve">Przetwarzanie jest niezbędne do wypełnienia obowiązku prawnego ciążącego na Administratorze (podstawa prawna z art. 6 ust. 1 lit. c RODO.), do wykonania umowy, której stroną jest osoba, której dane dotyczą, lub do podjęcia działań na żądanie osoby, której dane dotyczą, przed zawarciem umowy(podstawa prawna z art. 6 ust. 1 lit. b RODO.) oraz </w:t>
            </w:r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 xml:space="preserve">ustawy z dnia 11września 2019 r. Prawo </w:t>
            </w:r>
            <w:proofErr w:type="spellStart"/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zamówień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publicznych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.</w:t>
            </w:r>
          </w:p>
          <w:p w:rsidR="00AF7088" w:rsidRDefault="00AF7088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bCs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bCs/>
                <w:lang w:eastAsia="en-US"/>
              </w:rPr>
              <w:t xml:space="preserve">Informacje o odbiorcach danych osobowych: 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strike/>
                <w:lang w:eastAsia="en-US"/>
              </w:rPr>
            </w:pPr>
            <w:r>
              <w:rPr>
                <w:rFonts w:asciiTheme="minorHAnsi" w:eastAsia="Times New Roman" w:hAnsiTheme="minorHAnsi"/>
                <w:bCs/>
                <w:lang w:eastAsia="en-US"/>
              </w:rPr>
              <w:t>Państwa d</w:t>
            </w:r>
            <w:r>
              <w:rPr>
                <w:rFonts w:asciiTheme="minorHAnsi" w:eastAsia="Times New Roman" w:hAnsiTheme="minorHAnsi"/>
                <w:iCs/>
                <w:lang w:eastAsia="en-US"/>
              </w:rPr>
              <w:t xml:space="preserve">ane osobowe mogą być udostępnione osobom lub podmiotom, którym udostępniona zostanie dokumentacja postępowania, w oparciu o art. 18 ust. 1 oraz art. 74 ust. 1 ustawy z dnia 11września 2019 r. Prawo </w:t>
            </w:r>
            <w:proofErr w:type="spellStart"/>
            <w:r>
              <w:rPr>
                <w:rFonts w:asciiTheme="minorHAnsi" w:eastAsia="Times New Roman" w:hAnsiTheme="minorHAnsi"/>
                <w:iCs/>
                <w:lang w:eastAsia="en-US"/>
              </w:rPr>
              <w:t>zamówień</w:t>
            </w:r>
            <w:proofErr w:type="spellEnd"/>
            <w:r>
              <w:rPr>
                <w:rFonts w:asciiTheme="minorHAnsi" w:eastAsia="Times New Roman" w:hAnsiTheme="minorHAnsi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/>
                <w:iCs/>
                <w:lang w:eastAsia="en-US"/>
              </w:rPr>
              <w:t>publicznych</w:t>
            </w:r>
            <w:proofErr w:type="spellEnd"/>
            <w:r>
              <w:rPr>
                <w:rFonts w:asciiTheme="minorHAnsi" w:eastAsia="Times New Roman" w:hAnsiTheme="minorHAnsi"/>
                <w:iCs/>
                <w:lang w:eastAsia="en-US"/>
              </w:rPr>
              <w:t xml:space="preserve">, osobom lub podmiotom, którzy złożyli wniosek, w oparciu o art. 10 ust. 1 ustawy z dnia 6 września 2001 r. o dostępie do informacji publicznej, </w:t>
            </w:r>
            <w:r>
              <w:rPr>
                <w:rFonts w:asciiTheme="minorHAnsi" w:eastAsia="Times New Roman" w:hAnsiTheme="minorHAnsi"/>
                <w:lang w:eastAsia="en-US"/>
              </w:rPr>
              <w:t xml:space="preserve">podmiotowi przetwarzającemu – podmiot, któremu powierzono przetwarzanie danych osobowych w związku z korzystaniem przez Administratora z platformy elektronicznej przy udzielaniu </w:t>
            </w:r>
            <w:proofErr w:type="spellStart"/>
            <w:r>
              <w:rPr>
                <w:rFonts w:asciiTheme="minorHAnsi" w:eastAsia="Times New Roman" w:hAnsiTheme="minorHAnsi"/>
                <w:lang w:eastAsia="en-US"/>
              </w:rPr>
              <w:t>zamówień</w:t>
            </w:r>
            <w:proofErr w:type="spellEnd"/>
            <w:r>
              <w:rPr>
                <w:rFonts w:asciiTheme="minorHAnsi" w:eastAsia="Times New Roman" w:hAnsiTheme="minorHAnsi"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/>
                <w:lang w:eastAsia="en-US"/>
              </w:rPr>
              <w:t>publicznych</w:t>
            </w:r>
            <w:proofErr w:type="spellEnd"/>
            <w:r>
              <w:rPr>
                <w:rFonts w:asciiTheme="minorHAnsi" w:eastAsia="Times New Roman" w:hAnsiTheme="minorHAnsi"/>
                <w:lang w:eastAsia="en-US"/>
              </w:rPr>
              <w:t>.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</w:p>
          <w:p w:rsidR="00AF7088" w:rsidRDefault="00AF7088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Times New Roman"/>
                <w:b/>
                <w:bCs/>
                <w:sz w:val="24"/>
                <w:szCs w:val="24"/>
                <w:lang w:eastAsia="en-US"/>
              </w:rPr>
              <w:t xml:space="preserve">Okres, przez który dane osobowe będą przechowywane: </w:t>
            </w:r>
          </w:p>
          <w:p w:rsidR="00AF7088" w:rsidRDefault="00AF7088">
            <w:pPr>
              <w:pStyle w:val="HTML-wstpniesformatowany"/>
              <w:spacing w:line="276" w:lineRule="auto"/>
              <w:ind w:left="603" w:right="602"/>
              <w:jc w:val="both"/>
              <w:rPr>
                <w:rFonts w:asciiTheme="minorHAnsi" w:hAnsiTheme="minorHAnsi" w:cs="Times New Roman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 xml:space="preserve">4 lata od dnia zakończenia postępowania o udzielenie </w:t>
            </w:r>
            <w:proofErr w:type="spellStart"/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zamówienia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  <w:lang w:eastAsia="en-US"/>
              </w:rPr>
              <w:t>, a jeżeli czas trwania umowy przekracza 4 lata, okres przechowywania obejmuje cały czas trwania umowy.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lang w:eastAsia="en-US"/>
              </w:rPr>
              <w:t>Uprawnienia z art. 15-21 ogólnego rozporządzenia o ochronie danych:</w:t>
            </w:r>
          </w:p>
          <w:p w:rsidR="00AF7088" w:rsidRDefault="00AF7088">
            <w:pPr>
              <w:suppressAutoHyphens/>
              <w:spacing w:line="276" w:lineRule="auto"/>
              <w:ind w:left="851" w:hanging="248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Mają Państwo:</w:t>
            </w:r>
          </w:p>
          <w:p w:rsidR="00AF7088" w:rsidRDefault="00AF7088" w:rsidP="00AF7088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na podstawie art. 15 RODO prawo dostępu do danych osobowych Pani/Pana dotyczących;</w:t>
            </w:r>
          </w:p>
          <w:p w:rsidR="00AF7088" w:rsidRDefault="00AF7088" w:rsidP="00AF7088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na podstawie art. 16 RODO prawo do sprostowania Pani/Pana danych osobowych *;</w:t>
            </w:r>
          </w:p>
          <w:p w:rsidR="00AF7088" w:rsidRDefault="00AF7088" w:rsidP="00AF7088">
            <w:pPr>
              <w:pStyle w:val="Akapitzlist"/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na podstawie art. 18 RODO prawo żądania od administratora ograniczenia przetwarzania danych osobowych z zastrzeżeniem przypadków, o których mowa w art. 18 ust. 2 RODO**.</w:t>
            </w:r>
          </w:p>
          <w:p w:rsidR="00AF7088" w:rsidRDefault="00AF7088">
            <w:pPr>
              <w:spacing w:line="276" w:lineRule="auto"/>
              <w:ind w:left="567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Nie przysługuje Państwu:</w:t>
            </w:r>
          </w:p>
          <w:p w:rsidR="00AF7088" w:rsidRDefault="00AF7088" w:rsidP="00AF7088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1029" w:hanging="284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w związku z art. 17 ust. 3 lit. b, d lub e RODO prawo do usunięcia danych osobowych;</w:t>
            </w:r>
          </w:p>
          <w:p w:rsidR="00AF7088" w:rsidRDefault="00AF7088" w:rsidP="00AF7088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1029" w:hanging="284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prawo do przenoszenia danych osobowych, o którym mowa w art. 20 RODO;</w:t>
            </w:r>
          </w:p>
          <w:p w:rsidR="00AF7088" w:rsidRDefault="00AF7088" w:rsidP="00AF7088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ind w:left="1029" w:hanging="284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lang w:eastAsia="en-US"/>
              </w:rPr>
              <w:t>Prawo do wniesienia skargi: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  <w:r>
              <w:rPr>
                <w:rFonts w:asciiTheme="minorHAnsi" w:eastAsia="Times New Roman" w:hAnsiTheme="minorHAnsi"/>
                <w:lang w:eastAsia="en-US"/>
              </w:rPr>
              <w:t>Mają Państwo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lang w:eastAsia="en-US"/>
              </w:rPr>
              <w:t>Podstawa podania danych osobowych: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lang w:eastAsia="en-US"/>
              </w:rPr>
            </w:pPr>
            <w:r>
              <w:rPr>
                <w:rFonts w:asciiTheme="minorHAnsi" w:eastAsia="Times New Roman" w:hAnsiTheme="minorHAnsi"/>
                <w:lang w:eastAsia="en-US"/>
              </w:rPr>
              <w:t xml:space="preserve">Podanie przez Państwa swoich danych osobowych jest wymogiem ustawowym. Obowiązek podania danych wynika z ustawy </w:t>
            </w:r>
            <w:r>
              <w:rPr>
                <w:rFonts w:asciiTheme="minorHAnsi" w:eastAsia="Times New Roman" w:hAnsiTheme="minorHAnsi"/>
                <w:iCs/>
                <w:lang w:eastAsia="en-US"/>
              </w:rPr>
              <w:t xml:space="preserve">z dnia 11 września 2019 r. Prawo </w:t>
            </w:r>
            <w:proofErr w:type="spellStart"/>
            <w:r>
              <w:rPr>
                <w:rFonts w:asciiTheme="minorHAnsi" w:eastAsia="Times New Roman" w:hAnsiTheme="minorHAnsi"/>
                <w:iCs/>
                <w:lang w:eastAsia="en-US"/>
              </w:rPr>
              <w:t>zamówień</w:t>
            </w:r>
            <w:proofErr w:type="spellEnd"/>
            <w:r>
              <w:rPr>
                <w:rFonts w:asciiTheme="minorHAnsi" w:eastAsia="Times New Roman" w:hAnsiTheme="minorHAnsi"/>
                <w:iCs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/>
                <w:iCs/>
                <w:lang w:eastAsia="en-US"/>
              </w:rPr>
              <w:t>publicznych</w:t>
            </w:r>
            <w:proofErr w:type="spellEnd"/>
            <w:r>
              <w:rPr>
                <w:rFonts w:asciiTheme="minorHAnsi" w:eastAsia="Times New Roman" w:hAnsiTheme="minorHAnsi"/>
                <w:iCs/>
                <w:lang w:eastAsia="en-US"/>
              </w:rPr>
              <w:t xml:space="preserve"> i jest związanych z udziałem w postępowaniu o udzielenie </w:t>
            </w:r>
            <w:proofErr w:type="spellStart"/>
            <w:r>
              <w:rPr>
                <w:rFonts w:asciiTheme="minorHAnsi" w:eastAsia="Times New Roman" w:hAnsiTheme="minorHAnsi"/>
                <w:iCs/>
                <w:lang w:eastAsia="en-US"/>
              </w:rPr>
              <w:t>zamówienia</w:t>
            </w:r>
            <w:proofErr w:type="spellEnd"/>
            <w:r>
              <w:rPr>
                <w:rFonts w:asciiTheme="minorHAnsi" w:eastAsia="Times New Roman" w:hAnsiTheme="minorHAnsi"/>
                <w:iCs/>
                <w:lang w:eastAsia="en-US"/>
              </w:rPr>
              <w:t xml:space="preserve"> publicznego. </w:t>
            </w: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eastAsia="Times New Roman" w:hAnsiTheme="minorHAnsi"/>
                <w:b/>
                <w:lang w:eastAsia="en-US"/>
              </w:rPr>
            </w:pPr>
            <w:r>
              <w:rPr>
                <w:rFonts w:asciiTheme="minorHAnsi" w:eastAsia="Times New Roman" w:hAnsiTheme="minorHAnsi"/>
                <w:b/>
                <w:lang w:eastAsia="en-US"/>
              </w:rPr>
              <w:t>Informacja o zautomatyzowanym podejmowaniu decyzji</w:t>
            </w:r>
          </w:p>
          <w:p w:rsidR="00AF7088" w:rsidRDefault="00AF7088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lang w:eastAsia="en-US"/>
              </w:rPr>
            </w:pPr>
            <w:r>
              <w:rPr>
                <w:rFonts w:asciiTheme="minorHAnsi" w:eastAsia="Times New Roman" w:hAnsiTheme="minorHAnsi"/>
                <w:lang w:eastAsia="en-US"/>
              </w:rPr>
              <w:t>Państwa dane nie będą przetwarzane w sposób zautomatyzowany, w tym w oparciu o profilowanie.</w:t>
            </w:r>
          </w:p>
          <w:p w:rsidR="00AF7088" w:rsidRDefault="00AF7088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Informacja o ograniczeniach w realizacji praw określonych w art. 16 i 18 RODO</w:t>
            </w:r>
          </w:p>
          <w:p w:rsidR="00AF7088" w:rsidRDefault="00AF7088">
            <w:pPr>
              <w:spacing w:line="276" w:lineRule="auto"/>
              <w:ind w:left="603" w:right="602"/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AF7088" w:rsidRDefault="00AF7088">
            <w:pPr>
              <w:spacing w:line="276" w:lineRule="auto"/>
              <w:ind w:left="603" w:right="602"/>
              <w:jc w:val="both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Zamawiający informuje, iż w związku z art. 19 ust. 2 i 3ustawy z dnia 11 września 2019 r. Prawo </w:t>
            </w:r>
            <w:proofErr w:type="spellStart"/>
            <w:r>
              <w:rPr>
                <w:rFonts w:asciiTheme="minorHAnsi" w:hAnsiTheme="minorHAnsi"/>
                <w:b/>
                <w:lang w:eastAsia="en-US"/>
              </w:rPr>
              <w:t>zamówień</w:t>
            </w:r>
            <w:proofErr w:type="spellEnd"/>
            <w:r>
              <w:rPr>
                <w:rFonts w:asciiTheme="minorHAnsi" w:hAnsiTheme="minorHAnsi"/>
                <w:b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b/>
                <w:lang w:eastAsia="en-US"/>
              </w:rPr>
              <w:t>publicznych</w:t>
            </w:r>
            <w:proofErr w:type="spellEnd"/>
            <w:r>
              <w:rPr>
                <w:rFonts w:asciiTheme="minorHAnsi" w:hAnsiTheme="minorHAnsi"/>
                <w:b/>
                <w:lang w:eastAsia="en-US"/>
              </w:rPr>
              <w:t>:</w:t>
            </w:r>
          </w:p>
          <w:p w:rsidR="00AF7088" w:rsidRDefault="00AF7088">
            <w:pPr>
              <w:pStyle w:val="Akapitzlist"/>
              <w:tabs>
                <w:tab w:val="left" w:pos="603"/>
              </w:tabs>
              <w:spacing w:after="0" w:line="240" w:lineRule="auto"/>
              <w:ind w:left="603" w:right="602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*skorzystanie przez osobę, której dane osobowe dotyczą, z uprawnienia do sprostowania lub uzupełnienia, o którym mowa w </w:t>
            </w:r>
            <w:hyperlink r:id="rId6" w:anchor="/document/68636690?unitId=art(16)&amp;cm=DOCUMENT" w:history="1">
              <w:r>
                <w:rPr>
                  <w:rStyle w:val="Hipercze"/>
                  <w:rFonts w:cs="Times New Roman"/>
                  <w:color w:val="auto"/>
                  <w:sz w:val="24"/>
                  <w:szCs w:val="24"/>
                  <w:u w:val="none"/>
                </w:rPr>
                <w:t>art. 16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rozporządzenia 2016/679, nie może skutkować zmianą wyniku postępowania o udzielenie </w:t>
            </w:r>
            <w:proofErr w:type="spellStart"/>
            <w:r>
              <w:rPr>
                <w:rFonts w:cs="Times New Roman"/>
                <w:sz w:val="24"/>
                <w:szCs w:val="24"/>
              </w:rPr>
              <w:t>zamówienia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ani zmianą postanowień umowy w  sprawie </w:t>
            </w:r>
            <w:proofErr w:type="spellStart"/>
            <w:r>
              <w:rPr>
                <w:rFonts w:cs="Times New Roman"/>
                <w:sz w:val="24"/>
                <w:szCs w:val="24"/>
              </w:rPr>
              <w:t>zamówienia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publicznego w zakresie niezgodnym z  ustawą;</w:t>
            </w:r>
          </w:p>
          <w:p w:rsidR="00AF7088" w:rsidRDefault="00AF7088">
            <w:pPr>
              <w:pStyle w:val="Akapitzlist"/>
              <w:tabs>
                <w:tab w:val="left" w:pos="603"/>
              </w:tabs>
              <w:spacing w:after="0" w:line="240" w:lineRule="auto"/>
              <w:ind w:left="603" w:right="602"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**w postępowaniu o udzielenie </w:t>
            </w:r>
            <w:proofErr w:type="spellStart"/>
            <w:r>
              <w:rPr>
                <w:rFonts w:cs="Times New Roman"/>
                <w:sz w:val="24"/>
                <w:szCs w:val="24"/>
              </w:rPr>
              <w:t>zamówienia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zgłoszenie żądania ograniczenia przetwarzania, o  którym mowa w </w:t>
            </w:r>
            <w:hyperlink r:id="rId7" w:anchor="/document/68636690?unitId=art(18)ust(1)&amp;cm=DOCUMENT" w:history="1">
              <w:r>
                <w:rPr>
                  <w:rStyle w:val="Hipercze"/>
                  <w:rFonts w:cs="Times New Roman"/>
                  <w:color w:val="auto"/>
                  <w:sz w:val="24"/>
                  <w:szCs w:val="24"/>
                  <w:u w:val="none"/>
                </w:rPr>
                <w:t>art. 18 ust. 1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rozporządzenia 2016/679, nie ogranicza przetwarzania danych osobowych do czasu zakończenia tego postępowania.</w:t>
            </w:r>
          </w:p>
          <w:p w:rsidR="00AF7088" w:rsidRDefault="00AF7088">
            <w:pPr>
              <w:spacing w:line="276" w:lineRule="auto"/>
              <w:ind w:left="603" w:right="602"/>
              <w:rPr>
                <w:rFonts w:asciiTheme="minorHAnsi" w:eastAsia="Times New Roman" w:hAnsiTheme="minorHAnsi"/>
                <w:lang w:eastAsia="en-US"/>
              </w:rPr>
            </w:pPr>
          </w:p>
        </w:tc>
      </w:tr>
    </w:tbl>
    <w:p w:rsidR="0048488C" w:rsidRDefault="0048488C" w:rsidP="00AF7088">
      <w:pPr>
        <w:jc w:val="center"/>
      </w:pP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C7267"/>
    <w:rsid w:val="00226715"/>
    <w:rsid w:val="002C7267"/>
    <w:rsid w:val="0048488C"/>
    <w:rsid w:val="00AF6EA8"/>
    <w:rsid w:val="00AF7088"/>
    <w:rsid w:val="00CE5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26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C726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C7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C726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267"/>
    <w:pPr>
      <w:spacing w:after="160" w:line="254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2C7267"/>
    <w:pPr>
      <w:jc w:val="center"/>
    </w:pPr>
    <w:rPr>
      <w:rFonts w:eastAsia="Times New Roman"/>
      <w:b/>
      <w:bCs/>
    </w:rPr>
  </w:style>
  <w:style w:type="character" w:customStyle="1" w:styleId="TytuZnak">
    <w:name w:val="Tytuł Znak"/>
    <w:basedOn w:val="Domylnaczcionkaakapitu"/>
    <w:link w:val="Tytu"/>
    <w:rsid w:val="002C726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mailto:iod@szpzl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687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dcterms:created xsi:type="dcterms:W3CDTF">2021-03-29T13:48:00Z</dcterms:created>
  <dcterms:modified xsi:type="dcterms:W3CDTF">2021-03-30T12:55:00Z</dcterms:modified>
</cp:coreProperties>
</file>