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5C" w:rsidRDefault="00470AAF" w:rsidP="00D9565C">
      <w:pPr>
        <w:rPr>
          <w:rFonts w:ascii="Candara" w:hAnsi="Candara"/>
          <w:b/>
        </w:rPr>
      </w:pPr>
      <w:r>
        <w:rPr>
          <w:rFonts w:ascii="Candara" w:hAnsi="Candara"/>
        </w:rPr>
        <w:t>Nr sprawy: 12/S/2021</w:t>
      </w:r>
      <w:r w:rsidR="00D9565C">
        <w:rPr>
          <w:rFonts w:ascii="Candara" w:hAnsi="Candara"/>
        </w:rPr>
        <w:t xml:space="preserve"> </w:t>
      </w:r>
      <w:r w:rsidR="00D9565C">
        <w:rPr>
          <w:rFonts w:ascii="Candara" w:hAnsi="Candara"/>
        </w:rPr>
        <w:tab/>
      </w:r>
      <w:r w:rsidR="00D9565C">
        <w:rPr>
          <w:rFonts w:ascii="Candara" w:hAnsi="Candara"/>
        </w:rPr>
        <w:tab/>
      </w:r>
      <w:r w:rsidR="00D9565C">
        <w:rPr>
          <w:rFonts w:ascii="Candara" w:hAnsi="Candara"/>
        </w:rPr>
        <w:tab/>
      </w:r>
      <w:r w:rsidR="00D9565C">
        <w:rPr>
          <w:rFonts w:ascii="Candara" w:hAnsi="Candara"/>
        </w:rPr>
        <w:tab/>
      </w:r>
      <w:r w:rsidR="00D9565C">
        <w:rPr>
          <w:rFonts w:ascii="Candara" w:hAnsi="Candara"/>
        </w:rPr>
        <w:tab/>
      </w:r>
      <w:r w:rsidR="00D9565C">
        <w:rPr>
          <w:rFonts w:ascii="Candara" w:hAnsi="Candara"/>
        </w:rPr>
        <w:tab/>
      </w:r>
      <w:r>
        <w:rPr>
          <w:rFonts w:ascii="Candara" w:hAnsi="Candara"/>
          <w:b/>
        </w:rPr>
        <w:t>Warszawa, dnia  28 czerwca  2021</w:t>
      </w:r>
      <w:r w:rsidR="00D9565C">
        <w:rPr>
          <w:rFonts w:ascii="Candara" w:hAnsi="Candara"/>
          <w:b/>
        </w:rPr>
        <w:t xml:space="preserve"> r.</w:t>
      </w:r>
    </w:p>
    <w:p w:rsidR="00D9565C" w:rsidRDefault="00D9565C" w:rsidP="00D9565C">
      <w:pPr>
        <w:jc w:val="center"/>
        <w:rPr>
          <w:rFonts w:ascii="Candara" w:hAnsi="Candara"/>
          <w:b/>
        </w:rPr>
      </w:pPr>
      <w:r>
        <w:rPr>
          <w:rFonts w:ascii="Candara" w:hAnsi="Candara"/>
          <w:b/>
        </w:rPr>
        <w:t>OGŁOSZENIE O PRZETARGU NIEOGRANICZONYM</w:t>
      </w: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Organizator przetargu.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Samodzielny Zespół  Publicznych  Zakładów Lecznictwa  Otwartego Warszawa Praga- Północ </w:t>
      </w:r>
    </w:p>
    <w:p w:rsidR="00441304" w:rsidRDefault="00D9565C" w:rsidP="00470AAF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z siedzibą przy ul. Jagiellońskiej 34, 03-719 Warszawa (dalej: sprzedający/organizator), ogłasza pisemny przetarg nieograniczony na </w:t>
      </w:r>
      <w:r w:rsidR="00470AAF">
        <w:rPr>
          <w:rFonts w:ascii="Candara" w:hAnsi="Candara"/>
        </w:rPr>
        <w:t xml:space="preserve">sprzedaż używanego ambulansu sanitarnego </w:t>
      </w:r>
    </w:p>
    <w:p w:rsidR="00D9565C" w:rsidRDefault="00470AAF" w:rsidP="00470AAF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marki RENAULT </w:t>
      </w:r>
      <w:proofErr w:type="spellStart"/>
      <w:r>
        <w:rPr>
          <w:rFonts w:ascii="Candara" w:hAnsi="Candara"/>
        </w:rPr>
        <w:t>Trafic</w:t>
      </w:r>
      <w:proofErr w:type="spellEnd"/>
      <w:r>
        <w:rPr>
          <w:rFonts w:ascii="Candara" w:hAnsi="Candara"/>
        </w:rPr>
        <w:t xml:space="preserve">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Adres strony internetowej: </w:t>
      </w:r>
      <w:hyperlink r:id="rId7" w:history="1">
        <w:r>
          <w:rPr>
            <w:rStyle w:val="Hipercze"/>
            <w:rFonts w:ascii="Candara" w:hAnsi="Candara" w:cs="Tahoma"/>
          </w:rPr>
          <w:t>www.szpzlo.pl</w:t>
        </w:r>
      </w:hyperlink>
      <w:r>
        <w:rPr>
          <w:rFonts w:ascii="Candara" w:hAnsi="Candara" w:cs="Tahoma"/>
        </w:rPr>
        <w:t xml:space="preserve"> .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  <w:b/>
        </w:rPr>
      </w:pPr>
    </w:p>
    <w:p w:rsidR="00D9565C" w:rsidRDefault="00D9565C" w:rsidP="00D9565C">
      <w:pPr>
        <w:numPr>
          <w:ilvl w:val="0"/>
          <w:numId w:val="1"/>
        </w:numPr>
        <w:spacing w:after="0"/>
        <w:ind w:left="709"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Opis przedmiotu przetargu. </w:t>
      </w:r>
    </w:p>
    <w:p w:rsidR="00470AAF" w:rsidRDefault="00D9565C" w:rsidP="00470AAF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Przedmiotem przetargu jest </w:t>
      </w:r>
      <w:r w:rsidR="00470AAF" w:rsidRPr="00054FDB">
        <w:rPr>
          <w:rFonts w:ascii="Candara" w:hAnsi="Candara"/>
          <w:sz w:val="23"/>
          <w:szCs w:val="23"/>
        </w:rPr>
        <w:t>sprzedaż</w:t>
      </w:r>
      <w:r w:rsidR="00470AAF">
        <w:rPr>
          <w:rFonts w:ascii="Candara" w:hAnsi="Candara"/>
          <w:sz w:val="23"/>
          <w:szCs w:val="23"/>
        </w:rPr>
        <w:t xml:space="preserve">  </w:t>
      </w:r>
      <w:r w:rsidR="00470AAF">
        <w:rPr>
          <w:rFonts w:ascii="Candara" w:hAnsi="Candara"/>
        </w:rPr>
        <w:t>używanego ambulansu sanitarnego:</w:t>
      </w:r>
    </w:p>
    <w:p w:rsidR="00470AAF" w:rsidRDefault="00470AAF" w:rsidP="00470AAF">
      <w:pPr>
        <w:spacing w:after="0" w:line="240" w:lineRule="auto"/>
        <w:ind w:left="720"/>
        <w:jc w:val="both"/>
        <w:rPr>
          <w:rFonts w:ascii="Candara" w:hAnsi="Candara"/>
        </w:rPr>
      </w:pPr>
      <w:r>
        <w:rPr>
          <w:rFonts w:ascii="Candara" w:hAnsi="Candara"/>
        </w:rPr>
        <w:t>Marka: RENAULT, model: TRAFIC, wersja: samochód specjalny, rodzaj pojazdu: samochód ciężarowy do 3,5 t, rok produkcji: 2007, kolor: biały, rodzaj paliwa: diesel. nr rejestracyjny: WH 28023,</w:t>
      </w:r>
    </w:p>
    <w:p w:rsidR="00D9565C" w:rsidRDefault="00D9565C" w:rsidP="00470AAF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Szczegółowy opis przedmiotu przetargu zawiera załącznik nr 1 do niniejszego ogłoszenia.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</w:p>
    <w:p w:rsidR="00D9565C" w:rsidRDefault="00D9565C" w:rsidP="00D9565C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>Zgodnie z opinią rzeczoznawcy stan techniczny przedmiotu przetargu określono jako:</w:t>
      </w:r>
    </w:p>
    <w:p w:rsidR="00D9565C" w:rsidRDefault="00470AAF" w:rsidP="00D9565C">
      <w:pPr>
        <w:spacing w:after="0" w:line="240" w:lineRule="auto"/>
        <w:ind w:left="720"/>
        <w:rPr>
          <w:rFonts w:ascii="Candara" w:hAnsi="Candara"/>
        </w:rPr>
      </w:pPr>
      <w:r w:rsidRPr="00470AAF">
        <w:rPr>
          <w:rFonts w:ascii="Candara" w:hAnsi="Candara"/>
          <w:b/>
        </w:rPr>
        <w:t>Sprawny</w:t>
      </w:r>
      <w:r>
        <w:rPr>
          <w:rFonts w:ascii="Candara" w:hAnsi="Candara"/>
          <w:b/>
        </w:rPr>
        <w:t>.;</w:t>
      </w:r>
    </w:p>
    <w:p w:rsidR="00470AAF" w:rsidRDefault="00470AAF" w:rsidP="00D9565C">
      <w:pPr>
        <w:spacing w:after="0" w:line="240" w:lineRule="auto"/>
        <w:ind w:left="720"/>
        <w:rPr>
          <w:rFonts w:ascii="Candara" w:hAnsi="Candara"/>
        </w:rPr>
      </w:pPr>
      <w:r>
        <w:rPr>
          <w:rFonts w:ascii="Candara" w:hAnsi="Candara"/>
        </w:rPr>
        <w:t>Stan utrzymania i dbałość o pojazd:</w:t>
      </w:r>
    </w:p>
    <w:p w:rsidR="00470AAF" w:rsidRPr="00470AAF" w:rsidRDefault="00470AAF" w:rsidP="00D9565C">
      <w:pPr>
        <w:spacing w:after="0" w:line="240" w:lineRule="auto"/>
        <w:ind w:left="720"/>
      </w:pPr>
      <w:r>
        <w:rPr>
          <w:rFonts w:ascii="Candara" w:hAnsi="Candara"/>
        </w:rPr>
        <w:t>Rzeczoznawca PZM Holding Sp. z o.o. stwierdza, że stan pojazdu jest ponadprzeciętnie dobry, co świadczy o wyjątkowej dbałości o pojazd.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  <w:b/>
        </w:rPr>
      </w:pP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Opis sposobu przygotowania oferty.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Ofertę należy złożyć w formie pisemnej na druku o tożsamej treści z drukiem „Oferta” załączonym do niniejszego Ogłoszenia. Oferta winna zostać  przygotowana w języku polskim i zawierać: aktualny wypis z Krajowego Rejestru Sądowego lub ewidencji działalności gospodarczej (wystawione nie wcześniej niż 6 miesięcy przed dniem upływu terminu składania ofert)</w:t>
      </w:r>
      <w:r>
        <w:rPr>
          <w:rStyle w:val="Odwoanieprzypisudolnego"/>
          <w:rFonts w:ascii="Candara" w:hAnsi="Candara"/>
        </w:rPr>
        <w:footnoteReference w:id="1"/>
      </w:r>
      <w:r>
        <w:rPr>
          <w:rFonts w:ascii="Candara" w:hAnsi="Candara"/>
        </w:rPr>
        <w:t xml:space="preserve">, dokument potwierdzający wniesienie wadium oraz oświadczeniem stanowiącym załącznik nr 2 do niniejszego ogłoszenia.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Ofertę należy złożyć w sposób uniemożliwiający zapoznanie się z jej treścią przed dniem otwarcia ofert. Oferta winna być oznaczona zapisem: „Przetarg pisemny – sprzedaż </w:t>
      </w:r>
      <w:r w:rsidR="00470AAF">
        <w:rPr>
          <w:rFonts w:ascii="Candara" w:hAnsi="Candara"/>
        </w:rPr>
        <w:t>ambulansu sanitarnego</w:t>
      </w:r>
      <w:r>
        <w:rPr>
          <w:rFonts w:ascii="Candara" w:hAnsi="Candara"/>
        </w:rPr>
        <w:t>”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Warunki udziału w przetargu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Warunkiem przystąpienia do przetargu jest wpłacenie wadium w wysokości </w:t>
      </w:r>
      <w:r w:rsidR="00470AAF">
        <w:rPr>
          <w:rFonts w:ascii="Candara" w:hAnsi="Candara"/>
          <w:b/>
        </w:rPr>
        <w:t>1 0</w:t>
      </w:r>
      <w:r>
        <w:rPr>
          <w:rFonts w:ascii="Candara" w:hAnsi="Candara"/>
          <w:b/>
        </w:rPr>
        <w:t>00 zł</w:t>
      </w:r>
      <w:r>
        <w:rPr>
          <w:rFonts w:ascii="Candara" w:hAnsi="Candara"/>
        </w:rPr>
        <w:t xml:space="preserve"> na konto w banku PKO BP S.A. IV O/Warszawa, nr konta </w:t>
      </w:r>
      <w:r>
        <w:rPr>
          <w:rFonts w:ascii="Candara" w:hAnsi="Candara"/>
          <w:b/>
        </w:rPr>
        <w:t>67 1020 1042 0000 8002 0134 7095</w:t>
      </w:r>
      <w:r>
        <w:rPr>
          <w:rFonts w:ascii="Candara" w:hAnsi="Candara"/>
        </w:rPr>
        <w:t xml:space="preserve">. Wadium winno być wniesione nie później niż przed upływem terminu składania ofert. Wniesione wadium zostanie w przypadku wyboru oferty zaliczone na poczet ceny nabycia. Wadium przepada na rzecz Organizatora przetargu w przypadku: </w:t>
      </w:r>
    </w:p>
    <w:p w:rsidR="00D9565C" w:rsidRDefault="00D9565C" w:rsidP="00D9565C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Candara" w:hAnsi="Candara"/>
        </w:rPr>
      </w:pPr>
      <w:r>
        <w:rPr>
          <w:rFonts w:ascii="Candara" w:hAnsi="Candara"/>
          <w:sz w:val="23"/>
          <w:szCs w:val="23"/>
        </w:rPr>
        <w:t xml:space="preserve">gdy pomimo wyboru oferty, uczestnik przetargu uchyla się od zawarcia umowy na zasadach określonych w ofercie w terminie wyznaczonym przez Organizatora, </w:t>
      </w:r>
    </w:p>
    <w:p w:rsidR="00D9565C" w:rsidRDefault="00D9565C" w:rsidP="00D9565C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Candara" w:hAnsi="Candara"/>
        </w:rPr>
      </w:pPr>
      <w:r>
        <w:rPr>
          <w:rFonts w:ascii="Candara" w:hAnsi="Candara"/>
          <w:sz w:val="23"/>
          <w:szCs w:val="23"/>
        </w:rPr>
        <w:t>niezgłoszenia się przez uczestnika przetargu do licytacji, o której mowa w § 9 ust. 3 Regulaminu przetargu, pomimo uprzedniego wezwania do wzięcia w niej udziału przekazanego przez Organizatora przetargu.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lastRenderedPageBreak/>
        <w:t xml:space="preserve"> Wadium wniesione przez Oferentów, których oferty nie zostaną wybrane, zostanie zwrócone w terminie nie dłuższym niż 7 dni roboczych licząc od dnia ostatecznego rozstrzygnięcia przetargu.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Cena wywoławcza</w:t>
      </w:r>
    </w:p>
    <w:p w:rsidR="00D9565C" w:rsidRDefault="00D9565C" w:rsidP="00903827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Cenę wywoławczą ustalono:</w:t>
      </w:r>
      <w:r w:rsidR="00903827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na kwotę </w:t>
      </w:r>
      <w:r w:rsidR="00903827" w:rsidRPr="00903827">
        <w:rPr>
          <w:rFonts w:ascii="Candara" w:hAnsi="Candara"/>
          <w:b/>
        </w:rPr>
        <w:t>13 000,00 zł.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Cena zakupu określona w ofercie, złożonej w ramach przetargu, nie może być niższa od ceny wywoławczej.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 w:cs="Tahoma"/>
          <w:b/>
        </w:rPr>
      </w:pPr>
      <w:r>
        <w:rPr>
          <w:rFonts w:ascii="Candara" w:hAnsi="Candara" w:cs="Tahoma"/>
          <w:b/>
        </w:rPr>
        <w:tab/>
      </w: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Termin i miejsce składania ofert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Ofert należy złożyć w terminie do dnia </w:t>
      </w:r>
      <w:r w:rsidR="00903827">
        <w:rPr>
          <w:rFonts w:ascii="Candara" w:hAnsi="Candara"/>
        </w:rPr>
        <w:t>22 lipca 2021</w:t>
      </w:r>
      <w:r>
        <w:rPr>
          <w:rFonts w:ascii="Candara" w:hAnsi="Candara"/>
        </w:rPr>
        <w:t xml:space="preserve"> roku do godz. 10:00 w siedzibie Zamawiającego, pokój nr 17B- Kancelaria. </w:t>
      </w:r>
    </w:p>
    <w:p w:rsidR="00D9565C" w:rsidRDefault="00D9565C" w:rsidP="00D9565C">
      <w:pPr>
        <w:spacing w:after="0" w:line="240" w:lineRule="auto"/>
        <w:ind w:left="720"/>
        <w:jc w:val="both"/>
        <w:rPr>
          <w:rFonts w:ascii="Candara" w:hAnsi="Candara" w:cs="Tahoma"/>
          <w:b/>
        </w:rPr>
      </w:pPr>
    </w:p>
    <w:p w:rsidR="00D9565C" w:rsidRDefault="00D9565C" w:rsidP="00D9565C">
      <w:pPr>
        <w:numPr>
          <w:ilvl w:val="0"/>
          <w:numId w:val="1"/>
        </w:numPr>
        <w:spacing w:after="0"/>
        <w:ind w:hanging="720"/>
        <w:jc w:val="both"/>
        <w:rPr>
          <w:rFonts w:ascii="Candara" w:hAnsi="Candara" w:cs="Tahoma"/>
          <w:b/>
        </w:rPr>
      </w:pPr>
      <w:r>
        <w:rPr>
          <w:rFonts w:ascii="Candara" w:hAnsi="Candara" w:cs="Tahoma"/>
          <w:b/>
        </w:rPr>
        <w:t>Termin i miejsce otwarcia ofert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Oferty zostaną otwarte w dniu </w:t>
      </w:r>
      <w:r w:rsidR="00903827">
        <w:rPr>
          <w:rFonts w:ascii="Candara" w:hAnsi="Candara"/>
        </w:rPr>
        <w:t xml:space="preserve">22 lipca 2021 </w:t>
      </w:r>
      <w:r>
        <w:rPr>
          <w:rFonts w:ascii="Candara" w:hAnsi="Candara"/>
        </w:rPr>
        <w:t xml:space="preserve">roku o godz. 10:30 w siedzibie Zamawiającego, pokój </w:t>
      </w:r>
      <w:r>
        <w:rPr>
          <w:rFonts w:ascii="Candara" w:hAnsi="Candara"/>
        </w:rPr>
        <w:br/>
        <w:t xml:space="preserve">nr 23. </w:t>
      </w:r>
    </w:p>
    <w:p w:rsidR="00D9565C" w:rsidRDefault="00D9565C" w:rsidP="00D9565C">
      <w:pPr>
        <w:spacing w:after="0" w:line="240" w:lineRule="auto"/>
        <w:ind w:left="720"/>
        <w:jc w:val="both"/>
        <w:rPr>
          <w:rFonts w:ascii="Candara" w:hAnsi="Candara" w:cs="Tahoma"/>
          <w:b/>
        </w:rPr>
      </w:pPr>
    </w:p>
    <w:p w:rsidR="00D9565C" w:rsidRDefault="00D9565C" w:rsidP="00D9565C">
      <w:pPr>
        <w:numPr>
          <w:ilvl w:val="0"/>
          <w:numId w:val="1"/>
        </w:numPr>
        <w:ind w:hanging="720"/>
        <w:contextualSpacing/>
        <w:jc w:val="both"/>
        <w:rPr>
          <w:rFonts w:ascii="Candara" w:hAnsi="Candara" w:cs="Tahoma"/>
          <w:b/>
          <w:bCs/>
        </w:rPr>
      </w:pPr>
      <w:r>
        <w:rPr>
          <w:rFonts w:ascii="Candara" w:hAnsi="Candara" w:cs="Tahoma"/>
          <w:b/>
          <w:bCs/>
        </w:rPr>
        <w:t>Termin związania ofertą</w:t>
      </w:r>
    </w:p>
    <w:p w:rsidR="00D9565C" w:rsidRDefault="00D9565C" w:rsidP="00D9565C">
      <w:pPr>
        <w:spacing w:after="0" w:line="240" w:lineRule="auto"/>
        <w:contextualSpacing/>
        <w:jc w:val="both"/>
        <w:rPr>
          <w:rFonts w:ascii="Candara" w:hAnsi="Candara" w:cs="Tahoma"/>
        </w:rPr>
      </w:pPr>
      <w:r>
        <w:rPr>
          <w:rFonts w:ascii="Candara" w:hAnsi="Candara" w:cs="Tahoma"/>
          <w:bCs/>
        </w:rPr>
        <w:t xml:space="preserve">Kupujący jest związany złożoną ofertą w terminie </w:t>
      </w:r>
      <w:r>
        <w:rPr>
          <w:rFonts w:ascii="Candara" w:hAnsi="Candara" w:cs="Tahoma"/>
        </w:rPr>
        <w:t>30 dni licząc od dnia upływu terminu składania ofert.</w:t>
      </w:r>
    </w:p>
    <w:p w:rsidR="00D9565C" w:rsidRDefault="00D9565C" w:rsidP="00D9565C">
      <w:pPr>
        <w:spacing w:line="240" w:lineRule="auto"/>
        <w:jc w:val="both"/>
        <w:rPr>
          <w:rFonts w:ascii="Candara" w:hAnsi="Candara" w:cs="Tahoma"/>
        </w:rPr>
      </w:pP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 w:cs="Tahoma"/>
          <w:b/>
        </w:rPr>
      </w:pPr>
      <w:r>
        <w:rPr>
          <w:rFonts w:ascii="Candara" w:hAnsi="Candara" w:cs="Tahoma"/>
          <w:b/>
        </w:rPr>
        <w:t>Osoba upoważniona do kontaktów w sprawie niniejszego przetargu</w:t>
      </w:r>
    </w:p>
    <w:p w:rsidR="00D9565C" w:rsidRDefault="007811A4" w:rsidP="00D9565C">
      <w:pPr>
        <w:spacing w:after="0" w:line="240" w:lineRule="auto"/>
        <w:jc w:val="both"/>
        <w:rPr>
          <w:rFonts w:ascii="Candara" w:hAnsi="Candara" w:cs="Tahoma"/>
        </w:rPr>
      </w:pPr>
      <w:r>
        <w:rPr>
          <w:rFonts w:ascii="Candara" w:hAnsi="Candara" w:cs="Tahoma"/>
        </w:rPr>
        <w:t>Pani Małgorzata Pręgowska numer telefonu 22 619 47 56</w:t>
      </w:r>
      <w:r w:rsidR="00D9565C">
        <w:rPr>
          <w:rFonts w:ascii="Candara" w:hAnsi="Candara" w:cs="Tahoma"/>
        </w:rPr>
        <w:t xml:space="preserve">, </w:t>
      </w:r>
      <w:proofErr w:type="spellStart"/>
      <w:r w:rsidR="00D9565C">
        <w:rPr>
          <w:rFonts w:ascii="Candara" w:hAnsi="Candara" w:cs="Tahoma"/>
        </w:rPr>
        <w:t>kontakt</w:t>
      </w:r>
      <w:proofErr w:type="spellEnd"/>
      <w:r w:rsidR="00D9565C">
        <w:rPr>
          <w:rFonts w:ascii="Candara" w:hAnsi="Candara" w:cs="Tahoma"/>
        </w:rPr>
        <w:t xml:space="preserve"> możliwy od p</w:t>
      </w:r>
      <w:r>
        <w:rPr>
          <w:rFonts w:ascii="Candara" w:hAnsi="Candara" w:cs="Tahoma"/>
        </w:rPr>
        <w:t>oniedziałku do piątku w godz. 11:00 – 13</w:t>
      </w:r>
      <w:r w:rsidR="00D9565C">
        <w:rPr>
          <w:rFonts w:ascii="Candara" w:hAnsi="Candara" w:cs="Tahoma"/>
        </w:rPr>
        <w:t xml:space="preserve">:00. 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 w:cs="Tahoma"/>
          <w:color w:val="FF0000"/>
        </w:rPr>
      </w:pPr>
      <w:r>
        <w:rPr>
          <w:rFonts w:ascii="Candara" w:hAnsi="Candara"/>
        </w:rPr>
        <w:t>Oględzin przedmiotu niniejszego przetargu można dokonać po wcześniejszym uzgodnieniu terminu pod</w:t>
      </w:r>
      <w:r w:rsidR="007811A4">
        <w:rPr>
          <w:rFonts w:ascii="Candara" w:hAnsi="Candara"/>
        </w:rPr>
        <w:t xml:space="preserve">  numerem telefonu 22 619 47 56</w:t>
      </w:r>
      <w:r>
        <w:rPr>
          <w:rFonts w:ascii="Candara" w:hAnsi="Candara"/>
        </w:rPr>
        <w:t>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 w:cs="Tahoma"/>
          <w:color w:val="FF0000"/>
        </w:rPr>
      </w:pP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 w:cs="Tahoma"/>
          <w:b/>
          <w:color w:val="FF0000"/>
        </w:rPr>
      </w:pPr>
      <w:r>
        <w:rPr>
          <w:rFonts w:ascii="Candara" w:hAnsi="Candara"/>
          <w:b/>
        </w:rPr>
        <w:t>Wybór oferty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Wybrana zostanie oferta z najwyższą ceną spośród ofert nie podlegających odrzuceniu. Odrzuceniu podlegać będą oferty nie spełniające wymogów określonych w niniejszym Ogłoszeniu i Regulaminie przetargu oraz oferty z ceną niższą, niż wywoławcza.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O wyborze oferty uczestnicy przetargu zostaną poinformowani za pośrednictwem poczty elektronicznej.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  <w:b/>
        </w:rPr>
      </w:pP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Tryb zaskarżenia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Uczestnik przetargu może zaskarżyć czynności związane z przeprowadzeniem przetargu do Dyrektora SZPZLO. Skargę wnosi się w formie pisemnej w terminie 7 dni od dnia powiadomienia Oferentów </w:t>
      </w:r>
      <w:r>
        <w:rPr>
          <w:rFonts w:ascii="Candara" w:hAnsi="Candara"/>
        </w:rPr>
        <w:br/>
        <w:t xml:space="preserve">o wyniku przetargu. Dyrektor SZPZLO może uznać skargę za nieuzasadnioną, nakazać powtórzenie czynności związanych z przeprowadzeniem przetargu lub unieważnić przetarg. W przypadku wniesienia skargi na czynności związane z przeprowadzeniem przetargu </w:t>
      </w:r>
      <w:proofErr w:type="spellStart"/>
      <w:r>
        <w:rPr>
          <w:rFonts w:ascii="Candara" w:hAnsi="Candara"/>
        </w:rPr>
        <w:t>dyrektor</w:t>
      </w:r>
      <w:proofErr w:type="spellEnd"/>
      <w:r>
        <w:rPr>
          <w:rFonts w:ascii="Candara" w:hAnsi="Candara"/>
        </w:rPr>
        <w:t xml:space="preserve"> SZPZLO wstrzymuje dokonywanie czynności  z nim związanych. Po rozstrzygnięciu skargi, </w:t>
      </w:r>
      <w:proofErr w:type="spellStart"/>
      <w:r>
        <w:rPr>
          <w:rFonts w:ascii="Candara" w:hAnsi="Candara"/>
        </w:rPr>
        <w:t>dyrektor</w:t>
      </w:r>
      <w:proofErr w:type="spellEnd"/>
      <w:r>
        <w:rPr>
          <w:rFonts w:ascii="Candara" w:hAnsi="Candara"/>
        </w:rPr>
        <w:t xml:space="preserve"> SZPZLO wznawia wstrzymane 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czynności, o których mowa wyżej.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</w:p>
    <w:p w:rsidR="00D9565C" w:rsidRDefault="00D9565C" w:rsidP="00D9565C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Informacje uzupełniające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W przypadku unieważnienia postępowania z powodu braku ofert nie podlegających odrzuceniu Organizator przetargu przeprowadzi kolejne postępowania przetargowe w następujących terminach:</w:t>
      </w:r>
    </w:p>
    <w:p w:rsidR="00D9565C" w:rsidRDefault="00D9565C" w:rsidP="00D9565C">
      <w:pPr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II </w:t>
      </w:r>
      <w:proofErr w:type="spellStart"/>
      <w:r>
        <w:rPr>
          <w:rFonts w:ascii="Candara" w:hAnsi="Candara"/>
        </w:rPr>
        <w:t>t</w:t>
      </w:r>
      <w:r w:rsidR="007811A4">
        <w:rPr>
          <w:rFonts w:ascii="Candara" w:hAnsi="Candara"/>
        </w:rPr>
        <w:t>ermin</w:t>
      </w:r>
      <w:proofErr w:type="spellEnd"/>
      <w:r w:rsidR="007811A4">
        <w:rPr>
          <w:rFonts w:ascii="Candara" w:hAnsi="Candara"/>
        </w:rPr>
        <w:t xml:space="preserve"> składania ofert 30.07.2021</w:t>
      </w:r>
      <w:r>
        <w:rPr>
          <w:rFonts w:ascii="Candara" w:hAnsi="Candara"/>
        </w:rPr>
        <w:t xml:space="preserve"> r. godz. 10</w:t>
      </w:r>
      <w:r>
        <w:rPr>
          <w:rFonts w:ascii="Candara" w:hAnsi="Candara"/>
          <w:vertAlign w:val="superscript"/>
        </w:rPr>
        <w:t>00</w:t>
      </w:r>
      <w:r>
        <w:rPr>
          <w:rFonts w:ascii="Candara" w:hAnsi="Candara"/>
        </w:rPr>
        <w:t>, otwarcie ofert godz. 10</w:t>
      </w:r>
      <w:r>
        <w:rPr>
          <w:rFonts w:ascii="Candara" w:hAnsi="Candara"/>
          <w:vertAlign w:val="superscript"/>
        </w:rPr>
        <w:t>30</w:t>
      </w:r>
      <w:r>
        <w:rPr>
          <w:rFonts w:ascii="Candara" w:hAnsi="Candara"/>
        </w:rPr>
        <w:t xml:space="preserve">, </w:t>
      </w:r>
    </w:p>
    <w:p w:rsidR="00D9565C" w:rsidRDefault="007811A4" w:rsidP="00D9565C">
      <w:pPr>
        <w:spacing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III </w:t>
      </w:r>
      <w:proofErr w:type="spellStart"/>
      <w:r>
        <w:rPr>
          <w:rFonts w:ascii="Candara" w:hAnsi="Candara"/>
        </w:rPr>
        <w:t>termin</w:t>
      </w:r>
      <w:proofErr w:type="spellEnd"/>
      <w:r>
        <w:rPr>
          <w:rFonts w:ascii="Candara" w:hAnsi="Candara"/>
        </w:rPr>
        <w:t xml:space="preserve"> składania ofert 09.08.2021</w:t>
      </w:r>
      <w:r w:rsidR="00D9565C">
        <w:rPr>
          <w:rFonts w:ascii="Candara" w:hAnsi="Candara"/>
        </w:rPr>
        <w:t xml:space="preserve"> r. godz. 10</w:t>
      </w:r>
      <w:r w:rsidR="00D9565C">
        <w:rPr>
          <w:rFonts w:ascii="Candara" w:hAnsi="Candara"/>
          <w:vertAlign w:val="superscript"/>
        </w:rPr>
        <w:t>00</w:t>
      </w:r>
      <w:r w:rsidR="00D9565C">
        <w:rPr>
          <w:rFonts w:ascii="Candara" w:hAnsi="Candara"/>
        </w:rPr>
        <w:t>, otwarcie ofert godz. 10</w:t>
      </w:r>
      <w:r w:rsidR="00D9565C">
        <w:rPr>
          <w:rFonts w:ascii="Candara" w:hAnsi="Candara"/>
          <w:vertAlign w:val="superscript"/>
        </w:rPr>
        <w:t>30</w:t>
      </w:r>
      <w:r w:rsidR="00D9565C">
        <w:rPr>
          <w:rFonts w:ascii="Candara" w:hAnsi="Candara"/>
        </w:rPr>
        <w:t>.</w:t>
      </w:r>
    </w:p>
    <w:p w:rsidR="00D9565C" w:rsidRDefault="00D9565C" w:rsidP="00D9565C">
      <w:pPr>
        <w:spacing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lastRenderedPageBreak/>
        <w:t>Zawiadomienie o zakończeniu przetargu zostanie zamieszczone na stronie internetowej Organizatora Prz</w:t>
      </w:r>
      <w:r w:rsidR="007811A4">
        <w:rPr>
          <w:rFonts w:ascii="Candara" w:hAnsi="Candara"/>
        </w:rPr>
        <w:t xml:space="preserve">etargu, </w:t>
      </w:r>
      <w:r>
        <w:rPr>
          <w:rFonts w:ascii="Candara" w:hAnsi="Candara"/>
        </w:rPr>
        <w:t xml:space="preserve">pod adresem </w:t>
      </w:r>
      <w:hyperlink r:id="rId8" w:history="1">
        <w:r>
          <w:rPr>
            <w:rStyle w:val="Hipercze"/>
            <w:rFonts w:ascii="Candara" w:hAnsi="Candara"/>
          </w:rPr>
          <w:t>www.szpzlo.pl</w:t>
        </w:r>
      </w:hyperlink>
      <w:r>
        <w:rPr>
          <w:rFonts w:ascii="Candara" w:hAnsi="Candara"/>
        </w:rPr>
        <w:t xml:space="preserve"> oraz na tablicy ogłoszeń w jego siedzibie. </w:t>
      </w:r>
    </w:p>
    <w:p w:rsidR="00D9565C" w:rsidRDefault="00D9565C" w:rsidP="00D9565C">
      <w:pPr>
        <w:spacing w:line="240" w:lineRule="auto"/>
        <w:jc w:val="both"/>
        <w:rPr>
          <w:rFonts w:ascii="Candara" w:hAnsi="Candara"/>
          <w:spacing w:val="-2"/>
          <w:sz w:val="23"/>
          <w:szCs w:val="23"/>
        </w:rPr>
      </w:pPr>
      <w:r>
        <w:rPr>
          <w:rFonts w:ascii="Candara" w:hAnsi="Candara"/>
          <w:spacing w:val="-2"/>
          <w:sz w:val="23"/>
          <w:szCs w:val="23"/>
        </w:rPr>
        <w:t xml:space="preserve">Organizatorowi przetargu przysługuje uprawnienie do zamknięcia </w:t>
      </w:r>
      <w:r w:rsidR="007811A4">
        <w:rPr>
          <w:rFonts w:ascii="Candara" w:hAnsi="Candara"/>
          <w:spacing w:val="-2"/>
          <w:sz w:val="23"/>
          <w:szCs w:val="23"/>
        </w:rPr>
        <w:t xml:space="preserve">przetargu bez podania przyczyn </w:t>
      </w:r>
      <w:r>
        <w:rPr>
          <w:rFonts w:ascii="Candara" w:hAnsi="Candara"/>
          <w:spacing w:val="-2"/>
          <w:sz w:val="23"/>
          <w:szCs w:val="23"/>
        </w:rPr>
        <w:t xml:space="preserve">w każdym czasie przed dniem przekazania zawiadomienia o wyborze oferty. Uczestnikom przetargu nie przysługują w związku z zamknięciem przetargu żadne roszczenia względem Organizatora. </w:t>
      </w:r>
    </w:p>
    <w:p w:rsidR="00D9565C" w:rsidRDefault="00D9565C" w:rsidP="00D9565C">
      <w:pPr>
        <w:spacing w:line="240" w:lineRule="auto"/>
        <w:jc w:val="both"/>
        <w:rPr>
          <w:rFonts w:ascii="Candara" w:hAnsi="Candara"/>
          <w:spacing w:val="-2"/>
          <w:sz w:val="23"/>
          <w:szCs w:val="23"/>
        </w:rPr>
      </w:pPr>
    </w:p>
    <w:p w:rsidR="00D9565C" w:rsidRDefault="00D9565C" w:rsidP="00D9565C">
      <w:pPr>
        <w:spacing w:after="0"/>
        <w:ind w:left="6372" w:firstLine="708"/>
        <w:jc w:val="both"/>
        <w:rPr>
          <w:rFonts w:ascii="Candara" w:hAnsi="Candara"/>
          <w:b/>
          <w:spacing w:val="-2"/>
          <w:sz w:val="23"/>
          <w:szCs w:val="23"/>
        </w:rPr>
      </w:pPr>
    </w:p>
    <w:p w:rsidR="00D9565C" w:rsidRDefault="00D9565C" w:rsidP="00D9565C">
      <w:pPr>
        <w:spacing w:after="0"/>
        <w:ind w:left="6372" w:firstLine="708"/>
        <w:jc w:val="both"/>
        <w:rPr>
          <w:rFonts w:ascii="Candara" w:hAnsi="Candara"/>
          <w:b/>
          <w:spacing w:val="-2"/>
          <w:sz w:val="23"/>
          <w:szCs w:val="23"/>
        </w:rPr>
      </w:pPr>
    </w:p>
    <w:p w:rsidR="00D9565C" w:rsidRDefault="00D9565C" w:rsidP="00D9565C">
      <w:pPr>
        <w:spacing w:after="0"/>
        <w:ind w:left="6372" w:firstLine="708"/>
        <w:jc w:val="both"/>
        <w:rPr>
          <w:rFonts w:ascii="Candara" w:hAnsi="Candara"/>
          <w:b/>
          <w:spacing w:val="-2"/>
          <w:sz w:val="23"/>
          <w:szCs w:val="23"/>
        </w:rPr>
      </w:pPr>
    </w:p>
    <w:p w:rsidR="00D9565C" w:rsidRDefault="00D9565C" w:rsidP="00D9565C">
      <w:pPr>
        <w:spacing w:after="0"/>
        <w:ind w:left="6372" w:firstLine="708"/>
        <w:jc w:val="both"/>
        <w:rPr>
          <w:rFonts w:ascii="Candara" w:hAnsi="Candara"/>
          <w:b/>
          <w:spacing w:val="-2"/>
          <w:sz w:val="23"/>
          <w:szCs w:val="23"/>
        </w:rPr>
      </w:pPr>
    </w:p>
    <w:p w:rsidR="00D9565C" w:rsidRDefault="00D9565C" w:rsidP="00D9565C">
      <w:pPr>
        <w:spacing w:after="0"/>
        <w:ind w:left="6372" w:firstLine="708"/>
        <w:jc w:val="both"/>
        <w:rPr>
          <w:rFonts w:ascii="Candara" w:hAnsi="Candara"/>
          <w:b/>
          <w:spacing w:val="-2"/>
          <w:sz w:val="23"/>
          <w:szCs w:val="23"/>
        </w:rPr>
      </w:pPr>
    </w:p>
    <w:p w:rsidR="00D9565C" w:rsidRDefault="00D9565C" w:rsidP="00D9565C">
      <w:pPr>
        <w:spacing w:after="0"/>
        <w:ind w:left="6372" w:firstLine="708"/>
        <w:jc w:val="both"/>
        <w:rPr>
          <w:rFonts w:ascii="Candara" w:hAnsi="Candara"/>
          <w:b/>
          <w:spacing w:val="-2"/>
          <w:sz w:val="23"/>
          <w:szCs w:val="23"/>
        </w:rPr>
      </w:pPr>
    </w:p>
    <w:p w:rsidR="00D9565C" w:rsidRDefault="00D9565C" w:rsidP="00D9565C">
      <w:pPr>
        <w:spacing w:after="0"/>
        <w:jc w:val="both"/>
        <w:rPr>
          <w:rFonts w:ascii="Candara" w:hAnsi="Candara"/>
          <w:spacing w:val="-2"/>
          <w:sz w:val="23"/>
          <w:szCs w:val="23"/>
        </w:rPr>
      </w:pPr>
    </w:p>
    <w:p w:rsidR="00D9565C" w:rsidRDefault="00D9565C" w:rsidP="00D9565C">
      <w:pPr>
        <w:spacing w:after="0"/>
        <w:jc w:val="both"/>
        <w:rPr>
          <w:rFonts w:ascii="Candara" w:hAnsi="Candara"/>
          <w:b/>
          <w:i/>
          <w:u w:val="single"/>
        </w:rPr>
      </w:pPr>
      <w:r>
        <w:rPr>
          <w:rFonts w:ascii="Candara" w:hAnsi="Candara"/>
          <w:b/>
          <w:i/>
          <w:u w:val="single"/>
        </w:rPr>
        <w:t>Załączniki:</w:t>
      </w:r>
    </w:p>
    <w:p w:rsidR="00D9565C" w:rsidRDefault="00D9565C" w:rsidP="00D9565C">
      <w:pPr>
        <w:numPr>
          <w:ilvl w:val="0"/>
          <w:numId w:val="6"/>
        </w:num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>
        <w:rPr>
          <w:rFonts w:ascii="Candara" w:hAnsi="Candara"/>
          <w:i/>
          <w:sz w:val="20"/>
          <w:szCs w:val="20"/>
        </w:rPr>
        <w:t xml:space="preserve">Oferta – formularz do wypełnienia przez Oferenta, </w:t>
      </w:r>
    </w:p>
    <w:p w:rsidR="00D9565C" w:rsidRDefault="00D9565C" w:rsidP="00D9565C">
      <w:pPr>
        <w:numPr>
          <w:ilvl w:val="0"/>
          <w:numId w:val="6"/>
        </w:num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>
        <w:rPr>
          <w:rFonts w:ascii="Candara" w:hAnsi="Candara"/>
          <w:i/>
          <w:sz w:val="20"/>
          <w:szCs w:val="20"/>
        </w:rPr>
        <w:t>Załącznik nr 1 – szczegółowy opis przedmiotu przetargu,</w:t>
      </w:r>
    </w:p>
    <w:p w:rsidR="00D9565C" w:rsidRDefault="00D9565C" w:rsidP="00D9565C">
      <w:pPr>
        <w:numPr>
          <w:ilvl w:val="0"/>
          <w:numId w:val="6"/>
        </w:num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>
        <w:rPr>
          <w:rFonts w:ascii="Candara" w:hAnsi="Candara"/>
          <w:i/>
          <w:sz w:val="20"/>
          <w:szCs w:val="20"/>
        </w:rPr>
        <w:t xml:space="preserve">Załącznik nr 2 – Oświadczenie o braku podstaw do wykluczenia, </w:t>
      </w:r>
    </w:p>
    <w:p w:rsidR="00D9565C" w:rsidRDefault="00D9565C" w:rsidP="00D9565C">
      <w:pPr>
        <w:numPr>
          <w:ilvl w:val="0"/>
          <w:numId w:val="6"/>
        </w:num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>
        <w:rPr>
          <w:rFonts w:ascii="Candara" w:hAnsi="Candara"/>
          <w:i/>
          <w:sz w:val="20"/>
          <w:szCs w:val="20"/>
        </w:rPr>
        <w:t xml:space="preserve">Załącznik nr 3 – projekt umowy, </w:t>
      </w:r>
    </w:p>
    <w:p w:rsidR="00D9565C" w:rsidRDefault="00D9565C" w:rsidP="00D9565C">
      <w:pPr>
        <w:numPr>
          <w:ilvl w:val="0"/>
          <w:numId w:val="6"/>
        </w:num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>
        <w:rPr>
          <w:rFonts w:ascii="Candara" w:hAnsi="Candara"/>
          <w:i/>
          <w:sz w:val="20"/>
          <w:szCs w:val="20"/>
        </w:rPr>
        <w:t>Regulamin przetargu.</w:t>
      </w:r>
    </w:p>
    <w:p w:rsidR="00D9565C" w:rsidRDefault="00D9565C" w:rsidP="00D9565C">
      <w:pPr>
        <w:numPr>
          <w:ilvl w:val="0"/>
          <w:numId w:val="6"/>
        </w:num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>
        <w:rPr>
          <w:rFonts w:ascii="Candara" w:hAnsi="Candara"/>
          <w:i/>
          <w:sz w:val="20"/>
          <w:szCs w:val="20"/>
        </w:rPr>
        <w:t>Informacja RODO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33C" w:rsidRDefault="00CE033C" w:rsidP="00D9565C">
      <w:pPr>
        <w:spacing w:after="0" w:line="240" w:lineRule="auto"/>
      </w:pPr>
      <w:r>
        <w:separator/>
      </w:r>
    </w:p>
  </w:endnote>
  <w:endnote w:type="continuationSeparator" w:id="0">
    <w:p w:rsidR="00CE033C" w:rsidRDefault="00CE033C" w:rsidP="00D9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33C" w:rsidRDefault="00CE033C" w:rsidP="00D9565C">
      <w:pPr>
        <w:spacing w:after="0" w:line="240" w:lineRule="auto"/>
      </w:pPr>
      <w:r>
        <w:separator/>
      </w:r>
    </w:p>
  </w:footnote>
  <w:footnote w:type="continuationSeparator" w:id="0">
    <w:p w:rsidR="00CE033C" w:rsidRDefault="00CE033C" w:rsidP="00D9565C">
      <w:pPr>
        <w:spacing w:after="0" w:line="240" w:lineRule="auto"/>
      </w:pPr>
      <w:r>
        <w:continuationSeparator/>
      </w:r>
    </w:p>
  </w:footnote>
  <w:footnote w:id="1">
    <w:p w:rsidR="00D9565C" w:rsidRDefault="00D9565C" w:rsidP="00D9565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Candara" w:hAnsi="Candara"/>
          <w:spacing w:val="-2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ndara" w:hAnsi="Candara"/>
          <w:spacing w:val="-2"/>
          <w:sz w:val="18"/>
          <w:szCs w:val="18"/>
        </w:rPr>
        <w:t>dokumentu nie składa osoba fizyczna przystępująca do przetargu</w:t>
      </w:r>
    </w:p>
    <w:p w:rsidR="00D9565C" w:rsidRDefault="00D9565C" w:rsidP="00D9565C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12A3A"/>
    <w:multiLevelType w:val="hybridMultilevel"/>
    <w:tmpl w:val="374CC178"/>
    <w:lvl w:ilvl="0" w:tplc="326830F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718D5"/>
    <w:multiLevelType w:val="hybridMultilevel"/>
    <w:tmpl w:val="BF42C19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C35385"/>
    <w:multiLevelType w:val="hybridMultilevel"/>
    <w:tmpl w:val="B9A21B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B226E5"/>
    <w:multiLevelType w:val="hybridMultilevel"/>
    <w:tmpl w:val="AF90B2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6F1DBB"/>
    <w:multiLevelType w:val="hybridMultilevel"/>
    <w:tmpl w:val="374CC178"/>
    <w:lvl w:ilvl="0" w:tplc="326830F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2B34B6"/>
    <w:multiLevelType w:val="hybridMultilevel"/>
    <w:tmpl w:val="CDA4C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65C"/>
    <w:rsid w:val="00285D1D"/>
    <w:rsid w:val="00441304"/>
    <w:rsid w:val="00470AAF"/>
    <w:rsid w:val="0048488C"/>
    <w:rsid w:val="007811A4"/>
    <w:rsid w:val="00903827"/>
    <w:rsid w:val="009D4ED0"/>
    <w:rsid w:val="00AF6EA8"/>
    <w:rsid w:val="00CE033C"/>
    <w:rsid w:val="00D55ADF"/>
    <w:rsid w:val="00D9565C"/>
    <w:rsid w:val="00E97A0D"/>
    <w:rsid w:val="00F06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565C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D9565C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6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565C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56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zl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zpzl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dcterms:created xsi:type="dcterms:W3CDTF">2021-06-28T09:39:00Z</dcterms:created>
  <dcterms:modified xsi:type="dcterms:W3CDTF">2021-06-28T11:40:00Z</dcterms:modified>
</cp:coreProperties>
</file>