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45A" w:rsidRDefault="003D745A" w:rsidP="003D745A">
      <w:pPr>
        <w:spacing w:after="0" w:line="240" w:lineRule="auto"/>
        <w:rPr>
          <w:b/>
          <w:sz w:val="24"/>
          <w:szCs w:val="24"/>
        </w:rPr>
      </w:pPr>
    </w:p>
    <w:p w:rsidR="003D745A" w:rsidRDefault="003D745A" w:rsidP="003D745A">
      <w:pPr>
        <w:spacing w:after="0" w:line="240" w:lineRule="auto"/>
        <w:rPr>
          <w:b/>
          <w:sz w:val="24"/>
          <w:szCs w:val="24"/>
        </w:rPr>
      </w:pPr>
    </w:p>
    <w:p w:rsidR="003D745A" w:rsidRDefault="003D745A" w:rsidP="003D745A">
      <w:pPr>
        <w:spacing w:after="0" w:line="240" w:lineRule="auto"/>
        <w:rPr>
          <w:b/>
          <w:sz w:val="24"/>
          <w:szCs w:val="24"/>
        </w:rPr>
      </w:pPr>
    </w:p>
    <w:p w:rsidR="003D745A" w:rsidRDefault="003D745A" w:rsidP="003D745A">
      <w:pPr>
        <w:spacing w:after="0" w:line="240" w:lineRule="auto"/>
        <w:rPr>
          <w:b/>
          <w:sz w:val="24"/>
          <w:szCs w:val="24"/>
        </w:rPr>
      </w:pPr>
    </w:p>
    <w:p w:rsidR="00EC47E2" w:rsidRDefault="00EC47E2" w:rsidP="003D745A">
      <w:pPr>
        <w:spacing w:after="0" w:line="240" w:lineRule="auto"/>
        <w:rPr>
          <w:b/>
          <w:sz w:val="24"/>
          <w:szCs w:val="24"/>
        </w:rPr>
      </w:pPr>
    </w:p>
    <w:p w:rsidR="003D745A" w:rsidRDefault="003D745A" w:rsidP="003D745A">
      <w:pPr>
        <w:spacing w:after="0" w:line="240" w:lineRule="auto"/>
        <w:rPr>
          <w:b/>
          <w:sz w:val="24"/>
          <w:szCs w:val="24"/>
        </w:rPr>
      </w:pPr>
    </w:p>
    <w:p w:rsidR="003D745A" w:rsidRDefault="003D745A" w:rsidP="003D745A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LZP.23.233.1.954.2021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Warszawa, dnia </w:t>
      </w:r>
      <w:r w:rsidRPr="00EC47E2">
        <w:rPr>
          <w:sz w:val="24"/>
          <w:szCs w:val="24"/>
        </w:rPr>
        <w:t>2</w:t>
      </w:r>
      <w:r w:rsidR="00EC47E2" w:rsidRPr="00EC47E2">
        <w:rPr>
          <w:sz w:val="24"/>
          <w:szCs w:val="24"/>
        </w:rPr>
        <w:t>6</w:t>
      </w:r>
      <w:r w:rsidRPr="00EC47E2">
        <w:rPr>
          <w:sz w:val="24"/>
          <w:szCs w:val="24"/>
        </w:rPr>
        <w:t>.07.2021  r.</w:t>
      </w:r>
      <w:r>
        <w:rPr>
          <w:sz w:val="24"/>
          <w:szCs w:val="24"/>
        </w:rPr>
        <w:t xml:space="preserve"> </w:t>
      </w:r>
    </w:p>
    <w:p w:rsidR="003D745A" w:rsidRDefault="003D745A" w:rsidP="003D745A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Nr sprawy: 12/S/2-21</w:t>
      </w:r>
    </w:p>
    <w:p w:rsidR="003D745A" w:rsidRDefault="003D745A" w:rsidP="003D745A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Dotyczy: </w:t>
      </w:r>
      <w:r>
        <w:rPr>
          <w:rFonts w:asciiTheme="minorHAnsi" w:hAnsiTheme="minorHAnsi"/>
        </w:rPr>
        <w:t>sprzedaży używanego ambulansu sanitarnego:</w:t>
      </w:r>
    </w:p>
    <w:p w:rsidR="003D745A" w:rsidRDefault="003D745A" w:rsidP="003D745A">
      <w:pPr>
        <w:spacing w:after="0" w:line="240" w:lineRule="auto"/>
        <w:ind w:left="72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marka RENAULT, model: TRAFIC, wersja: samochód specjalny, rodzaj pojazdu: samochód ciężarowy do 3,5 t, rok produkcji: 2007, kolor: biały, rodzaj paliwa: diesel. nr rejestracyjny: WH 28023,</w:t>
      </w:r>
    </w:p>
    <w:p w:rsidR="003D745A" w:rsidRDefault="003D745A" w:rsidP="003D745A">
      <w:pPr>
        <w:spacing w:after="0" w:line="240" w:lineRule="auto"/>
        <w:ind w:left="720"/>
        <w:jc w:val="both"/>
        <w:rPr>
          <w:rFonts w:asciiTheme="minorHAnsi" w:hAnsiTheme="minorHAnsi"/>
        </w:rPr>
      </w:pPr>
    </w:p>
    <w:p w:rsidR="003D745A" w:rsidRDefault="003D745A" w:rsidP="003D745A">
      <w:pPr>
        <w:spacing w:after="0" w:line="240" w:lineRule="auto"/>
        <w:rPr>
          <w:rFonts w:asciiTheme="minorHAnsi" w:hAnsiTheme="minorHAnsi"/>
          <w:b/>
        </w:rPr>
      </w:pPr>
    </w:p>
    <w:p w:rsidR="003D745A" w:rsidRDefault="003D745A" w:rsidP="00DF110F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3D745A" w:rsidRDefault="003D745A" w:rsidP="003D745A">
      <w:pPr>
        <w:spacing w:after="0" w:line="240" w:lineRule="auto"/>
        <w:rPr>
          <w:b/>
          <w:sz w:val="24"/>
          <w:szCs w:val="24"/>
        </w:rPr>
      </w:pPr>
    </w:p>
    <w:p w:rsidR="003D745A" w:rsidRDefault="003D745A" w:rsidP="003D745A">
      <w:pPr>
        <w:spacing w:after="0" w:line="240" w:lineRule="auto"/>
        <w:rPr>
          <w:b/>
          <w:sz w:val="24"/>
          <w:szCs w:val="24"/>
        </w:rPr>
      </w:pPr>
    </w:p>
    <w:p w:rsidR="003D745A" w:rsidRDefault="003D745A" w:rsidP="003D745A">
      <w:pPr>
        <w:spacing w:after="0" w:line="240" w:lineRule="auto"/>
        <w:rPr>
          <w:b/>
          <w:sz w:val="24"/>
          <w:szCs w:val="24"/>
        </w:rPr>
      </w:pPr>
    </w:p>
    <w:p w:rsidR="003D745A" w:rsidRDefault="003D745A" w:rsidP="003D745A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ZAWIADOMIENIE O WYBORZE  OFERTY NAJKORZYSTNIEJSZEJ </w:t>
      </w:r>
    </w:p>
    <w:p w:rsidR="003D745A" w:rsidRDefault="003D745A" w:rsidP="003D745A">
      <w:pPr>
        <w:rPr>
          <w:b/>
          <w:sz w:val="24"/>
          <w:szCs w:val="24"/>
        </w:rPr>
      </w:pPr>
    </w:p>
    <w:p w:rsidR="003D745A" w:rsidRDefault="003D745A" w:rsidP="003D745A">
      <w:pPr>
        <w:rPr>
          <w:b/>
          <w:sz w:val="24"/>
          <w:szCs w:val="24"/>
        </w:rPr>
      </w:pPr>
    </w:p>
    <w:p w:rsidR="003D745A" w:rsidRDefault="003D745A" w:rsidP="003D745A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Organizator przetargu: Samodzielny Zespół Publicznych Zakładów Lecznictwa Otwartego Warszawa Praga- Północ dokonał analizy i oceny złożonej  oferty i informuje, że oferta ta została uznana za najkorzystniejszą. </w:t>
      </w:r>
    </w:p>
    <w:p w:rsidR="003D745A" w:rsidRDefault="003D745A" w:rsidP="003D745A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Oferowana cena wynosi </w:t>
      </w:r>
      <w:r>
        <w:rPr>
          <w:b/>
          <w:sz w:val="24"/>
          <w:szCs w:val="24"/>
        </w:rPr>
        <w:t>15 888,00 zł.</w:t>
      </w:r>
    </w:p>
    <w:p w:rsidR="00EA7E9E" w:rsidRDefault="00EA7E9E" w:rsidP="003D745A">
      <w:pPr>
        <w:rPr>
          <w:rFonts w:ascii="Candara" w:hAnsi="Candara"/>
          <w:b/>
          <w:sz w:val="24"/>
          <w:szCs w:val="24"/>
        </w:rPr>
      </w:pPr>
    </w:p>
    <w:p w:rsidR="003D745A" w:rsidRDefault="003D745A" w:rsidP="003D745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D745A" w:rsidRDefault="003D745A" w:rsidP="003D745A">
      <w:pPr>
        <w:spacing w:after="0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3D745A" w:rsidRDefault="003D745A" w:rsidP="003D745A"/>
    <w:p w:rsidR="00DF110F" w:rsidRPr="00DF110F" w:rsidRDefault="00DF110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F110F">
        <w:rPr>
          <w:b/>
        </w:rPr>
        <w:t xml:space="preserve">p.o. DYREKTORA </w:t>
      </w:r>
    </w:p>
    <w:p w:rsidR="00DF110F" w:rsidRPr="00DF110F" w:rsidRDefault="00DF110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</w:t>
      </w:r>
      <w:r w:rsidRPr="00DF110F">
        <w:rPr>
          <w:b/>
        </w:rPr>
        <w:t xml:space="preserve">Jolanta Skoczyńska </w:t>
      </w:r>
    </w:p>
    <w:sectPr w:rsidR="00DF110F" w:rsidRPr="00DF110F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D745A"/>
    <w:rsid w:val="00123F8E"/>
    <w:rsid w:val="003D745A"/>
    <w:rsid w:val="0048488C"/>
    <w:rsid w:val="00547ACB"/>
    <w:rsid w:val="0081529C"/>
    <w:rsid w:val="00AF6EA8"/>
    <w:rsid w:val="00B079B8"/>
    <w:rsid w:val="00BF6639"/>
    <w:rsid w:val="00DF110F"/>
    <w:rsid w:val="00EA7E9E"/>
    <w:rsid w:val="00EC47E2"/>
    <w:rsid w:val="00ED7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745A"/>
    <w:pPr>
      <w:spacing w:line="276" w:lineRule="auto"/>
    </w:pPr>
    <w:rPr>
      <w:rFonts w:ascii="Calibri" w:eastAsia="Times New Roman" w:hAnsi="Calibri" w:cs="Times New Roman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632423" w:themeColor="accent2" w:themeShade="80"/>
      <w:spacing w:val="20"/>
      <w:sz w:val="28"/>
      <w:szCs w:val="28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622423" w:themeColor="accent2" w:themeShade="7F"/>
      <w:spacing w:val="10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622423" w:themeColor="accent2" w:themeShade="7F"/>
      <w:spacing w:val="10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943634" w:themeColor="accent2" w:themeShade="BF"/>
      <w:spacing w:val="10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943634" w:themeColor="accent2" w:themeShade="BF"/>
      <w:spacing w:val="10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sz w:val="20"/>
      <w:szCs w:val="20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sz w:val="20"/>
      <w:szCs w:val="20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pPr>
      <w:spacing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rFonts w:asciiTheme="majorHAnsi" w:eastAsiaTheme="minorHAnsi" w:hAnsiTheme="maj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  <w:rPr>
      <w:rFonts w:asciiTheme="majorHAnsi" w:eastAsiaTheme="minorHAnsi" w:hAnsiTheme="majorHAnsi" w:cstheme="majorBidi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spacing w:line="252" w:lineRule="auto"/>
      <w:ind w:left="720"/>
      <w:contextualSpacing/>
    </w:pPr>
    <w:rPr>
      <w:rFonts w:asciiTheme="majorHAnsi" w:eastAsiaTheme="minorHAnsi" w:hAnsiTheme="majorHAnsi" w:cstheme="majorBidi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123F8E"/>
    <w:pPr>
      <w:spacing w:line="252" w:lineRule="auto"/>
    </w:pPr>
    <w:rPr>
      <w:rFonts w:asciiTheme="majorHAnsi" w:eastAsiaTheme="minorHAnsi" w:hAnsiTheme="majorHAnsi" w:cstheme="majorBidi"/>
      <w:i/>
      <w:iCs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rFonts w:asciiTheme="majorHAnsi" w:eastAsiaTheme="minorHAnsi" w:hAnsiTheme="majorHAnsi" w:cstheme="majorBidi"/>
      <w:caps/>
      <w:color w:val="622423" w:themeColor="accent2" w:themeShade="7F"/>
      <w:spacing w:val="5"/>
      <w:sz w:val="20"/>
      <w:szCs w:val="20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0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103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7</cp:revision>
  <cp:lastPrinted>2021-07-26T09:21:00Z</cp:lastPrinted>
  <dcterms:created xsi:type="dcterms:W3CDTF">2021-07-22T12:12:00Z</dcterms:created>
  <dcterms:modified xsi:type="dcterms:W3CDTF">2021-07-26T11:46:00Z</dcterms:modified>
</cp:coreProperties>
</file>