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EE4" w:rsidRDefault="00973EE4" w:rsidP="00973EE4">
      <w:pPr>
        <w:spacing w:after="0" w:line="240" w:lineRule="auto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Nr sprawy: </w:t>
      </w:r>
      <w:r w:rsidRPr="00F56C9A">
        <w:rPr>
          <w:b/>
          <w:sz w:val="24"/>
          <w:szCs w:val="24"/>
        </w:rPr>
        <w:t>1</w:t>
      </w:r>
      <w:r w:rsidR="005C1C74" w:rsidRPr="00F56C9A">
        <w:rPr>
          <w:b/>
          <w:sz w:val="24"/>
          <w:szCs w:val="24"/>
        </w:rPr>
        <w:t>5</w:t>
      </w:r>
      <w:r w:rsidRPr="00F56C9A">
        <w:rPr>
          <w:b/>
          <w:sz w:val="24"/>
          <w:szCs w:val="24"/>
        </w:rPr>
        <w:t>/2021</w:t>
      </w:r>
    </w:p>
    <w:p w:rsidR="00973EE4" w:rsidRDefault="00973EE4" w:rsidP="00973EE4">
      <w:pPr>
        <w:spacing w:after="0" w:line="240" w:lineRule="auto"/>
        <w:outlineLvl w:val="0"/>
        <w:rPr>
          <w:b/>
          <w:sz w:val="24"/>
          <w:szCs w:val="24"/>
        </w:rPr>
      </w:pPr>
    </w:p>
    <w:p w:rsidR="00973EE4" w:rsidRDefault="00973EE4" w:rsidP="00973EE4">
      <w:pPr>
        <w:spacing w:after="0"/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OGŁOSZENIE O ZAMÓWIENIU</w:t>
      </w:r>
    </w:p>
    <w:p w:rsidR="00973EE4" w:rsidRDefault="00973EE4" w:rsidP="00973EE4">
      <w:pPr>
        <w:spacing w:after="0"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o wartości szacunkowej zamówienia nie przekraczającej 130 000,00 zł</w:t>
      </w:r>
    </w:p>
    <w:p w:rsidR="00973EE4" w:rsidRDefault="00973EE4" w:rsidP="00973EE4">
      <w:pPr>
        <w:spacing w:after="0" w:line="240" w:lineRule="auto"/>
        <w:jc w:val="center"/>
        <w:outlineLvl w:val="0"/>
        <w:rPr>
          <w:b/>
          <w:sz w:val="24"/>
          <w:szCs w:val="24"/>
        </w:rPr>
      </w:pPr>
    </w:p>
    <w:p w:rsidR="00973EE4" w:rsidRPr="00973EE4" w:rsidRDefault="00973EE4" w:rsidP="00FB54C6">
      <w:pPr>
        <w:jc w:val="both"/>
      </w:pPr>
      <w:r w:rsidRPr="00973EE4">
        <w:t>Z</w:t>
      </w:r>
      <w:r>
        <w:t>amawiający: Samodzielny Zespół Publicznych Zakładów Lecznictwa Otwartego Warszawa Praga- Północ z siedzibę przy ul. Jagiellońskiej 34 w Wa</w:t>
      </w:r>
      <w:r w:rsidRPr="00973EE4">
        <w:t>rszawie (0</w:t>
      </w:r>
      <w:r>
        <w:t>3-719), działając na podstawie R</w:t>
      </w:r>
      <w:r w:rsidRPr="00973EE4">
        <w:t xml:space="preserve">egulaminu udzielania zamówień o wartości nieprzekraczającej 130 000 </w:t>
      </w:r>
      <w:proofErr w:type="spellStart"/>
      <w:r w:rsidRPr="00973EE4">
        <w:t>pln</w:t>
      </w:r>
      <w:proofErr w:type="spellEnd"/>
      <w:r w:rsidRPr="00973EE4">
        <w:t xml:space="preserve"> w </w:t>
      </w:r>
      <w:r>
        <w:t>SZPZLO Warszawa Praga- P</w:t>
      </w:r>
      <w:r w:rsidRPr="00973EE4">
        <w:t xml:space="preserve">ółnoc ogłasza postępowanie, którego przedmiotem jest: </w:t>
      </w:r>
    </w:p>
    <w:p w:rsidR="00973EE4" w:rsidRPr="00973EE4" w:rsidRDefault="00973EE4" w:rsidP="00973EE4">
      <w:pPr>
        <w:spacing w:after="0" w:line="240" w:lineRule="auto"/>
        <w:jc w:val="center"/>
        <w:rPr>
          <w:rFonts w:asciiTheme="minorHAnsi" w:hAnsiTheme="minorHAnsi"/>
          <w:b/>
          <w:sz w:val="24"/>
          <w:szCs w:val="24"/>
        </w:rPr>
      </w:pPr>
      <w:r w:rsidRPr="00973EE4">
        <w:rPr>
          <w:rFonts w:asciiTheme="minorHAnsi" w:hAnsiTheme="minorHAnsi"/>
          <w:b/>
          <w:sz w:val="24"/>
          <w:szCs w:val="24"/>
        </w:rPr>
        <w:t xml:space="preserve">DOSTAWA WYPOSAŻENIA TELEINFORMATYCZNEGO </w:t>
      </w:r>
    </w:p>
    <w:p w:rsidR="00973EE4" w:rsidRDefault="00973EE4" w:rsidP="00973EE4">
      <w:pPr>
        <w:spacing w:after="0" w:line="240" w:lineRule="auto"/>
        <w:jc w:val="center"/>
        <w:rPr>
          <w:rFonts w:asciiTheme="minorHAnsi" w:hAnsiTheme="minorHAnsi"/>
          <w:b/>
          <w:sz w:val="24"/>
          <w:szCs w:val="24"/>
        </w:rPr>
      </w:pPr>
      <w:r w:rsidRPr="00973EE4">
        <w:rPr>
          <w:rFonts w:asciiTheme="minorHAnsi" w:hAnsiTheme="minorHAnsi"/>
          <w:b/>
          <w:sz w:val="24"/>
          <w:szCs w:val="24"/>
        </w:rPr>
        <w:t xml:space="preserve">dla remontowanego działu Telefonicznej Obsługi Pacjenta </w:t>
      </w:r>
    </w:p>
    <w:p w:rsidR="00973EE4" w:rsidRPr="00973EE4" w:rsidRDefault="00973EE4" w:rsidP="00973EE4">
      <w:pPr>
        <w:spacing w:after="0" w:line="240" w:lineRule="auto"/>
        <w:jc w:val="center"/>
        <w:rPr>
          <w:rFonts w:asciiTheme="minorHAnsi" w:hAnsiTheme="minorHAnsi"/>
          <w:b/>
          <w:sz w:val="24"/>
          <w:szCs w:val="24"/>
        </w:rPr>
      </w:pPr>
    </w:p>
    <w:p w:rsidR="00973EE4" w:rsidRPr="00973EE4" w:rsidRDefault="00C97F1C" w:rsidP="00973EE4">
      <w:pPr>
        <w:pStyle w:val="Akapitzlist"/>
        <w:numPr>
          <w:ilvl w:val="0"/>
          <w:numId w:val="1"/>
        </w:numPr>
        <w:spacing w:after="120" w:line="240" w:lineRule="auto"/>
        <w:rPr>
          <w:rFonts w:asciiTheme="minorHAnsi" w:hAnsiTheme="minorHAnsi"/>
          <w:b/>
          <w:sz w:val="24"/>
          <w:szCs w:val="24"/>
          <w:lang w:eastAsia="en-US"/>
        </w:rPr>
      </w:pPr>
      <w:r w:rsidRPr="00973EE4">
        <w:rPr>
          <w:rFonts w:asciiTheme="minorHAnsi" w:hAnsiTheme="minorHAnsi"/>
          <w:b/>
          <w:sz w:val="24"/>
          <w:szCs w:val="24"/>
          <w:lang w:eastAsia="en-US"/>
        </w:rPr>
        <w:t xml:space="preserve">OGÓLNE INFORMACJE DOTYCZĄCE PRZEDMIOTU </w:t>
      </w:r>
      <w:r>
        <w:rPr>
          <w:rFonts w:asciiTheme="minorHAnsi" w:hAnsiTheme="minorHAnsi"/>
          <w:b/>
          <w:sz w:val="24"/>
          <w:szCs w:val="24"/>
          <w:lang w:eastAsia="en-US"/>
        </w:rPr>
        <w:t>ZAMÓWIENIA</w:t>
      </w:r>
      <w:r w:rsidR="00973EE4">
        <w:rPr>
          <w:rFonts w:asciiTheme="minorHAnsi" w:hAnsiTheme="minorHAnsi"/>
          <w:b/>
          <w:sz w:val="24"/>
          <w:szCs w:val="24"/>
          <w:lang w:eastAsia="en-US"/>
        </w:rPr>
        <w:t>:</w:t>
      </w:r>
    </w:p>
    <w:p w:rsidR="00973EE4" w:rsidRPr="00690210" w:rsidRDefault="00DB1EE9" w:rsidP="00CF7D01">
      <w:pPr>
        <w:pStyle w:val="Akapitzlist"/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 w:rsidRPr="00690210">
        <w:rPr>
          <w:rFonts w:asciiTheme="minorHAnsi" w:hAnsiTheme="minorHAnsi"/>
        </w:rPr>
        <w:t>Przedmiotem z</w:t>
      </w:r>
      <w:r w:rsidR="00973EE4" w:rsidRPr="00690210">
        <w:rPr>
          <w:rFonts w:asciiTheme="minorHAnsi" w:hAnsiTheme="minorHAnsi"/>
        </w:rPr>
        <w:t xml:space="preserve">amówienia jest dostawa wyposażenia teleinformatycznego dla remontowanego działu  Telefonicznej Obsługi Pacjenta </w:t>
      </w:r>
      <w:r w:rsidR="00AE5B10" w:rsidRPr="00690210">
        <w:rPr>
          <w:rFonts w:asciiTheme="minorHAnsi" w:hAnsiTheme="minorHAnsi"/>
        </w:rPr>
        <w:t>w Samodzielnym Zespole Publicznych Zakładów Lecznictwa Otwartego Warszawa Praga- Północ przy ul. Radzymińskiej 101/103 w Warszawie.</w:t>
      </w:r>
    </w:p>
    <w:p w:rsidR="00AE5B10" w:rsidRPr="00690210" w:rsidRDefault="00AE5B10" w:rsidP="00CF7D01">
      <w:pPr>
        <w:pStyle w:val="Akapitzlist"/>
        <w:numPr>
          <w:ilvl w:val="0"/>
          <w:numId w:val="16"/>
        </w:numPr>
        <w:spacing w:after="0" w:line="240" w:lineRule="auto"/>
        <w:ind w:left="1134" w:hanging="425"/>
        <w:jc w:val="both"/>
        <w:rPr>
          <w:rFonts w:asciiTheme="minorHAnsi" w:hAnsiTheme="minorHAnsi"/>
        </w:rPr>
      </w:pPr>
      <w:r w:rsidRPr="00690210">
        <w:rPr>
          <w:rFonts w:asciiTheme="minorHAnsi" w:hAnsiTheme="minorHAnsi"/>
        </w:rPr>
        <w:t>Zakres zamówienia, o którym mowa wyżej obejmuje dostawę niżej wymienionego sprzętu:</w:t>
      </w:r>
    </w:p>
    <w:p w:rsidR="00AE5B10" w:rsidRDefault="00AE5B10" w:rsidP="00CF7D01">
      <w:pPr>
        <w:pStyle w:val="Akapitzlist"/>
        <w:numPr>
          <w:ilvl w:val="0"/>
          <w:numId w:val="17"/>
        </w:numPr>
        <w:spacing w:after="0"/>
        <w:ind w:left="1418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Aparaty telefoniczne </w:t>
      </w:r>
      <w:proofErr w:type="spellStart"/>
      <w:r>
        <w:rPr>
          <w:rFonts w:asciiTheme="minorHAnsi" w:hAnsiTheme="minorHAnsi"/>
        </w:rPr>
        <w:t>Grandstream</w:t>
      </w:r>
      <w:proofErr w:type="spellEnd"/>
      <w:r>
        <w:rPr>
          <w:rFonts w:asciiTheme="minorHAnsi" w:hAnsiTheme="minorHAnsi"/>
        </w:rPr>
        <w:t xml:space="preserve"> GXP 2160 HD IP VOIP- szt. 8</w:t>
      </w:r>
    </w:p>
    <w:p w:rsidR="00AE5B10" w:rsidRDefault="00AE5B10" w:rsidP="00CF7D01">
      <w:pPr>
        <w:pStyle w:val="Akapitzlist"/>
        <w:numPr>
          <w:ilvl w:val="0"/>
          <w:numId w:val="17"/>
        </w:numPr>
        <w:spacing w:after="0"/>
        <w:ind w:left="1418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Słuchawki z mikrofonem </w:t>
      </w:r>
      <w:proofErr w:type="spellStart"/>
      <w:r>
        <w:rPr>
          <w:rFonts w:asciiTheme="minorHAnsi" w:hAnsiTheme="minorHAnsi"/>
        </w:rPr>
        <w:t>Jabra</w:t>
      </w:r>
      <w:proofErr w:type="spellEnd"/>
      <w:r>
        <w:rPr>
          <w:rFonts w:asciiTheme="minorHAnsi" w:hAnsiTheme="minorHAnsi"/>
        </w:rPr>
        <w:t xml:space="preserve"> Biz 1500 QD Duo z przewodem </w:t>
      </w:r>
      <w:proofErr w:type="spellStart"/>
      <w:r>
        <w:rPr>
          <w:rFonts w:asciiTheme="minorHAnsi" w:hAnsiTheme="minorHAnsi"/>
        </w:rPr>
        <w:t>Jabra</w:t>
      </w:r>
      <w:proofErr w:type="spellEnd"/>
      <w:r>
        <w:rPr>
          <w:rFonts w:asciiTheme="minorHAnsi" w:hAnsiTheme="minorHAnsi"/>
        </w:rPr>
        <w:t xml:space="preserve"> Smart </w:t>
      </w:r>
      <w:proofErr w:type="spellStart"/>
      <w:r>
        <w:rPr>
          <w:rFonts w:asciiTheme="minorHAnsi" w:hAnsiTheme="minorHAnsi"/>
        </w:rPr>
        <w:t>Cord</w:t>
      </w:r>
      <w:proofErr w:type="spellEnd"/>
      <w:r>
        <w:rPr>
          <w:rFonts w:asciiTheme="minorHAnsi" w:hAnsiTheme="minorHAnsi"/>
        </w:rPr>
        <w:t xml:space="preserve"> QD to RJ10,0,8 m- szt. 12</w:t>
      </w:r>
    </w:p>
    <w:p w:rsidR="00AE5B10" w:rsidRDefault="00AE5B10" w:rsidP="00CF7D01">
      <w:pPr>
        <w:pStyle w:val="Akapitzlist"/>
        <w:numPr>
          <w:ilvl w:val="0"/>
          <w:numId w:val="17"/>
        </w:numPr>
        <w:spacing w:after="0" w:line="240" w:lineRule="auto"/>
        <w:ind w:left="1418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Lampki biurowe LED,</w:t>
      </w:r>
      <w:r w:rsidR="004C2B0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zasilane z 230V, mocowane na klips, posiadające elastyczne ramię, kolor czarny- szt. 12 </w:t>
      </w:r>
    </w:p>
    <w:p w:rsidR="00AE5B10" w:rsidRPr="00F56C9A" w:rsidRDefault="00AE5B10" w:rsidP="00CF7D01">
      <w:pPr>
        <w:pStyle w:val="Akapitzlist"/>
        <w:numPr>
          <w:ilvl w:val="0"/>
          <w:numId w:val="17"/>
        </w:numPr>
        <w:spacing w:after="0"/>
        <w:ind w:left="1418" w:hanging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Komputery AIO o parametrach opisanych w załączniku nr 1 do niniejszego ogłoszenia- </w:t>
      </w:r>
      <w:r w:rsidRPr="00F56C9A">
        <w:rPr>
          <w:rFonts w:asciiTheme="minorHAnsi" w:hAnsiTheme="minorHAnsi"/>
        </w:rPr>
        <w:t>12 szt.</w:t>
      </w:r>
    </w:p>
    <w:p w:rsidR="00AE5B10" w:rsidRPr="00F56C9A" w:rsidRDefault="006669D8" w:rsidP="00CF7D01">
      <w:pPr>
        <w:pStyle w:val="Akapitzlist"/>
        <w:numPr>
          <w:ilvl w:val="0"/>
          <w:numId w:val="17"/>
        </w:numPr>
        <w:spacing w:after="0"/>
        <w:ind w:left="1418" w:hanging="284"/>
        <w:jc w:val="both"/>
        <w:rPr>
          <w:rFonts w:asciiTheme="minorHAnsi" w:hAnsiTheme="minorHAnsi"/>
        </w:rPr>
      </w:pPr>
      <w:r w:rsidRPr="00F56C9A">
        <w:rPr>
          <w:rFonts w:asciiTheme="minorHAnsi" w:hAnsiTheme="minorHAnsi"/>
        </w:rPr>
        <w:t xml:space="preserve">Komputer AIO o parametrach opisanych w załączniku nr 2 do niniejszego ogłoszenia- 1 szt. </w:t>
      </w:r>
    </w:p>
    <w:p w:rsidR="0068267A" w:rsidRPr="00F56C9A" w:rsidRDefault="00956D66" w:rsidP="004C2B0E">
      <w:pPr>
        <w:pStyle w:val="Akapitzlist"/>
        <w:spacing w:after="0"/>
        <w:ind w:left="1134"/>
        <w:jc w:val="both"/>
        <w:rPr>
          <w:rFonts w:asciiTheme="minorHAnsi" w:hAnsiTheme="minorHAnsi"/>
        </w:rPr>
      </w:pPr>
      <w:r w:rsidRPr="00F56C9A">
        <w:rPr>
          <w:rFonts w:asciiTheme="minorHAnsi" w:hAnsiTheme="minorHAnsi" w:cstheme="minorHAnsi"/>
        </w:rPr>
        <w:t xml:space="preserve">Zamawiający </w:t>
      </w:r>
      <w:r w:rsidR="00EC4211" w:rsidRPr="00F56C9A">
        <w:rPr>
          <w:rFonts w:asciiTheme="minorHAnsi" w:hAnsiTheme="minorHAnsi" w:cstheme="minorHAnsi"/>
        </w:rPr>
        <w:t xml:space="preserve">w odniesieniu do produktów </w:t>
      </w:r>
      <w:r w:rsidR="004C2B0E" w:rsidRPr="00F56C9A">
        <w:rPr>
          <w:rFonts w:asciiTheme="minorHAnsi" w:hAnsiTheme="minorHAnsi" w:cstheme="minorHAnsi"/>
        </w:rPr>
        <w:t xml:space="preserve">w punktach 1) i 2) </w:t>
      </w:r>
      <w:r w:rsidR="00EC4211" w:rsidRPr="00F56C9A">
        <w:rPr>
          <w:rFonts w:asciiTheme="minorHAnsi" w:hAnsiTheme="minorHAnsi" w:cstheme="minorHAnsi"/>
        </w:rPr>
        <w:t xml:space="preserve">używa określonych nazw w celu wskazania przykładowego, modelowego wzorca produktu kompatybilnego z systemem funkcjonującym u Zamawiającego w zakresie </w:t>
      </w:r>
      <w:r w:rsidR="002F53FD" w:rsidRPr="00F56C9A">
        <w:rPr>
          <w:rFonts w:asciiTheme="minorHAnsi" w:hAnsiTheme="minorHAnsi" w:cstheme="minorHAnsi"/>
        </w:rPr>
        <w:t>telefonii.</w:t>
      </w:r>
      <w:r w:rsidR="004C2B0E" w:rsidRPr="00F56C9A">
        <w:rPr>
          <w:rFonts w:asciiTheme="minorHAnsi" w:hAnsiTheme="minorHAnsi" w:cstheme="minorHAnsi"/>
        </w:rPr>
        <w:t xml:space="preserve"> Operowanie przykładowymi nazwami ma jedynie na celu doprecyzowanie poziomu oczekiwań Zamawiającego w stosunku do określonego rozwiązania.</w:t>
      </w:r>
      <w:r w:rsidR="00EC4211" w:rsidRPr="00F56C9A">
        <w:rPr>
          <w:rFonts w:asciiTheme="minorHAnsi" w:hAnsiTheme="minorHAnsi" w:cstheme="minorHAnsi"/>
        </w:rPr>
        <w:t xml:space="preserve"> </w:t>
      </w:r>
      <w:r w:rsidRPr="00F56C9A">
        <w:rPr>
          <w:rFonts w:asciiTheme="minorHAnsi" w:hAnsiTheme="minorHAnsi" w:cstheme="minorHAnsi"/>
        </w:rPr>
        <w:t xml:space="preserve">Zamawiający dopuszcza </w:t>
      </w:r>
      <w:r w:rsidR="00EC4211" w:rsidRPr="00F56C9A">
        <w:rPr>
          <w:rFonts w:asciiTheme="minorHAnsi" w:hAnsiTheme="minorHAnsi" w:cstheme="minorHAnsi"/>
        </w:rPr>
        <w:t xml:space="preserve">w tym przypadku </w:t>
      </w:r>
      <w:r w:rsidRPr="00F56C9A">
        <w:rPr>
          <w:rFonts w:asciiTheme="minorHAnsi" w:hAnsiTheme="minorHAnsi" w:cstheme="minorHAnsi"/>
        </w:rPr>
        <w:t>oferowanie "produktów" równoważnych</w:t>
      </w:r>
      <w:r w:rsidR="00B13A92" w:rsidRPr="00F56C9A">
        <w:rPr>
          <w:rFonts w:asciiTheme="minorHAnsi" w:hAnsiTheme="minorHAnsi" w:cstheme="minorHAnsi"/>
        </w:rPr>
        <w:t>, które będą kompatybilne z systemem Zamawiającego</w:t>
      </w:r>
      <w:r w:rsidRPr="00F56C9A">
        <w:rPr>
          <w:rFonts w:asciiTheme="minorHAnsi" w:hAnsiTheme="minorHAnsi" w:cstheme="minorHAnsi"/>
        </w:rPr>
        <w:t>. Zamawiający jako produkty równoważne rozumie produkty o parametrach jakościowych i cechach użytkowych, co najmniej na poziomie parametrów wskazanego produktu, uznając tym samym każdy produkt o wskazanych parametrach lub lepszych. W takiej sytuacji Zamawiający wymaga złożenia</w:t>
      </w:r>
      <w:r w:rsidR="002F53FD" w:rsidRPr="00F56C9A">
        <w:rPr>
          <w:rFonts w:asciiTheme="minorHAnsi" w:hAnsiTheme="minorHAnsi" w:cstheme="minorHAnsi"/>
        </w:rPr>
        <w:t xml:space="preserve"> przez Wykonawcę </w:t>
      </w:r>
      <w:r w:rsidR="00D45C5A" w:rsidRPr="00F56C9A">
        <w:rPr>
          <w:rFonts w:asciiTheme="minorHAnsi" w:hAnsiTheme="minorHAnsi" w:cstheme="minorHAnsi"/>
        </w:rPr>
        <w:t xml:space="preserve">informacji </w:t>
      </w:r>
      <w:r w:rsidR="002F53FD" w:rsidRPr="00F56C9A">
        <w:rPr>
          <w:rFonts w:asciiTheme="minorHAnsi" w:hAnsiTheme="minorHAnsi" w:cstheme="minorHAnsi"/>
        </w:rPr>
        <w:t>i</w:t>
      </w:r>
      <w:r w:rsidR="00B13A92" w:rsidRPr="00F56C9A">
        <w:rPr>
          <w:rFonts w:asciiTheme="minorHAnsi" w:hAnsiTheme="minorHAnsi" w:cstheme="minorHAnsi"/>
        </w:rPr>
        <w:t xml:space="preserve"> stosownych dokumentów</w:t>
      </w:r>
      <w:r w:rsidRPr="00F56C9A">
        <w:rPr>
          <w:rFonts w:asciiTheme="minorHAnsi" w:hAnsiTheme="minorHAnsi" w:cstheme="minorHAnsi"/>
        </w:rPr>
        <w:t xml:space="preserve"> uwiarygodniających spełnia</w:t>
      </w:r>
      <w:r w:rsidR="002F53FD" w:rsidRPr="00F56C9A">
        <w:rPr>
          <w:rFonts w:asciiTheme="minorHAnsi" w:hAnsiTheme="minorHAnsi" w:cstheme="minorHAnsi"/>
        </w:rPr>
        <w:t xml:space="preserve">nie wymaganych parametrów przez oferowane </w:t>
      </w:r>
      <w:r w:rsidRPr="00F56C9A">
        <w:rPr>
          <w:rFonts w:asciiTheme="minorHAnsi" w:hAnsiTheme="minorHAnsi" w:cstheme="minorHAnsi"/>
        </w:rPr>
        <w:t xml:space="preserve">urządzenia. Będą one podlegały ocenie </w:t>
      </w:r>
      <w:r w:rsidR="004C2B0E" w:rsidRPr="00F56C9A">
        <w:rPr>
          <w:rFonts w:asciiTheme="minorHAnsi" w:hAnsiTheme="minorHAnsi" w:cstheme="minorHAnsi"/>
        </w:rPr>
        <w:t xml:space="preserve">przed </w:t>
      </w:r>
      <w:r w:rsidRPr="00F56C9A">
        <w:rPr>
          <w:rFonts w:asciiTheme="minorHAnsi" w:hAnsiTheme="minorHAnsi" w:cstheme="minorHAnsi"/>
        </w:rPr>
        <w:t>podjęci</w:t>
      </w:r>
      <w:r w:rsidR="004C2B0E" w:rsidRPr="00F56C9A">
        <w:rPr>
          <w:rFonts w:asciiTheme="minorHAnsi" w:hAnsiTheme="minorHAnsi" w:cstheme="minorHAnsi"/>
        </w:rPr>
        <w:t>em</w:t>
      </w:r>
      <w:r w:rsidRPr="00F56C9A">
        <w:rPr>
          <w:rFonts w:asciiTheme="minorHAnsi" w:hAnsiTheme="minorHAnsi" w:cstheme="minorHAnsi"/>
        </w:rPr>
        <w:t xml:space="preserve"> przez Zamawiającego decyzji o akceptacji "równoważników" lub odrzuceniu oferty z powodu ich "</w:t>
      </w:r>
      <w:proofErr w:type="spellStart"/>
      <w:r w:rsidRPr="00F56C9A">
        <w:rPr>
          <w:rFonts w:asciiTheme="minorHAnsi" w:hAnsiTheme="minorHAnsi" w:cstheme="minorHAnsi"/>
        </w:rPr>
        <w:t>nierównoważności</w:t>
      </w:r>
      <w:proofErr w:type="spellEnd"/>
      <w:r w:rsidRPr="00F56C9A">
        <w:rPr>
          <w:rFonts w:asciiTheme="minorHAnsi" w:hAnsiTheme="minorHAnsi" w:cstheme="minorHAnsi"/>
        </w:rPr>
        <w:t>".</w:t>
      </w:r>
      <w:r w:rsidR="002F53FD" w:rsidRPr="00F56C9A">
        <w:rPr>
          <w:rFonts w:asciiTheme="minorHAnsi" w:hAnsiTheme="minorHAnsi" w:cstheme="minorHAnsi"/>
        </w:rPr>
        <w:t xml:space="preserve"> W ra</w:t>
      </w:r>
      <w:r w:rsidR="00D45C5A" w:rsidRPr="00F56C9A">
        <w:rPr>
          <w:rFonts w:asciiTheme="minorHAnsi" w:hAnsiTheme="minorHAnsi" w:cstheme="minorHAnsi"/>
        </w:rPr>
        <w:t>z</w:t>
      </w:r>
      <w:r w:rsidR="002F53FD" w:rsidRPr="00F56C9A">
        <w:rPr>
          <w:rFonts w:asciiTheme="minorHAnsi" w:hAnsiTheme="minorHAnsi" w:cstheme="minorHAnsi"/>
        </w:rPr>
        <w:t>ie</w:t>
      </w:r>
      <w:r w:rsidR="00D45C5A" w:rsidRPr="00F56C9A">
        <w:rPr>
          <w:rFonts w:asciiTheme="minorHAnsi" w:hAnsiTheme="minorHAnsi" w:cstheme="minorHAnsi"/>
        </w:rPr>
        <w:t xml:space="preserve"> </w:t>
      </w:r>
      <w:r w:rsidR="00D87225" w:rsidRPr="00F56C9A">
        <w:rPr>
          <w:rFonts w:asciiTheme="minorHAnsi" w:hAnsiTheme="minorHAnsi" w:cstheme="minorHAnsi"/>
        </w:rPr>
        <w:t xml:space="preserve">powzięcia przez Wykonawcę </w:t>
      </w:r>
      <w:r w:rsidR="00D45C5A" w:rsidRPr="00F56C9A">
        <w:rPr>
          <w:rFonts w:asciiTheme="minorHAnsi" w:hAnsiTheme="minorHAnsi" w:cstheme="minorHAnsi"/>
        </w:rPr>
        <w:t>wą</w:t>
      </w:r>
      <w:r w:rsidR="002F53FD" w:rsidRPr="00F56C9A">
        <w:rPr>
          <w:rFonts w:asciiTheme="minorHAnsi" w:hAnsiTheme="minorHAnsi" w:cstheme="minorHAnsi"/>
        </w:rPr>
        <w:t>tpliwości w powyższym zakresie sugerowany jest kontakt z Zamawiającym przed złożeniem oferty.</w:t>
      </w:r>
      <w:r w:rsidR="00C2273A" w:rsidRPr="00F56C9A">
        <w:rPr>
          <w:rFonts w:asciiTheme="minorHAnsi" w:hAnsiTheme="minorHAnsi" w:cstheme="minorHAnsi"/>
        </w:rPr>
        <w:t xml:space="preserve"> </w:t>
      </w:r>
      <w:r w:rsidR="00D87225" w:rsidRPr="00F56C9A">
        <w:rPr>
          <w:rFonts w:asciiTheme="minorHAnsi" w:hAnsiTheme="minorHAnsi" w:cstheme="minorHAnsi"/>
        </w:rPr>
        <w:t>W przypadku, gdy najwyżej oceniona zostanie oferta Wykonawcy proponującego sprz</w:t>
      </w:r>
      <w:r w:rsidR="00F56C9A" w:rsidRPr="00F56C9A">
        <w:rPr>
          <w:rFonts w:asciiTheme="minorHAnsi" w:hAnsiTheme="minorHAnsi" w:cstheme="minorHAnsi"/>
        </w:rPr>
        <w:t>ę</w:t>
      </w:r>
      <w:r w:rsidR="00D87225" w:rsidRPr="00F56C9A">
        <w:rPr>
          <w:rFonts w:asciiTheme="minorHAnsi" w:hAnsiTheme="minorHAnsi" w:cstheme="minorHAnsi"/>
        </w:rPr>
        <w:t xml:space="preserve">t równoważny, </w:t>
      </w:r>
      <w:r w:rsidR="00DE299F" w:rsidRPr="00F56C9A">
        <w:rPr>
          <w:rFonts w:asciiTheme="minorHAnsi" w:hAnsiTheme="minorHAnsi" w:cstheme="minorHAnsi"/>
        </w:rPr>
        <w:t>Zamawiający zastrzega sobie prawo przetestowania za</w:t>
      </w:r>
      <w:r w:rsidR="00C2273A" w:rsidRPr="00F56C9A">
        <w:rPr>
          <w:rFonts w:asciiTheme="minorHAnsi" w:hAnsiTheme="minorHAnsi" w:cstheme="minorHAnsi"/>
        </w:rPr>
        <w:t>oferowanego sprzętu równoważ</w:t>
      </w:r>
      <w:r w:rsidR="00DE299F" w:rsidRPr="00F56C9A">
        <w:rPr>
          <w:rFonts w:asciiTheme="minorHAnsi" w:hAnsiTheme="minorHAnsi" w:cstheme="minorHAnsi"/>
        </w:rPr>
        <w:t>nego prze</w:t>
      </w:r>
      <w:r w:rsidR="00C2273A" w:rsidRPr="00F56C9A">
        <w:rPr>
          <w:rFonts w:asciiTheme="minorHAnsi" w:hAnsiTheme="minorHAnsi" w:cstheme="minorHAnsi"/>
        </w:rPr>
        <w:t>d</w:t>
      </w:r>
      <w:r w:rsidR="00DE299F" w:rsidRPr="00F56C9A">
        <w:rPr>
          <w:rFonts w:asciiTheme="minorHAnsi" w:hAnsiTheme="minorHAnsi" w:cstheme="minorHAnsi"/>
        </w:rPr>
        <w:t xml:space="preserve"> podpisaniem umowy</w:t>
      </w:r>
      <w:r w:rsidR="00C2273A" w:rsidRPr="00F56C9A">
        <w:rPr>
          <w:rFonts w:asciiTheme="minorHAnsi" w:hAnsiTheme="minorHAnsi" w:cstheme="minorHAnsi"/>
        </w:rPr>
        <w:t xml:space="preserve"> z </w:t>
      </w:r>
      <w:r w:rsidR="00F56C9A" w:rsidRPr="00F56C9A">
        <w:rPr>
          <w:rFonts w:asciiTheme="minorHAnsi" w:hAnsiTheme="minorHAnsi" w:cstheme="minorHAnsi"/>
        </w:rPr>
        <w:t xml:space="preserve">tym </w:t>
      </w:r>
      <w:r w:rsidR="00C2273A" w:rsidRPr="00F56C9A">
        <w:rPr>
          <w:rFonts w:asciiTheme="minorHAnsi" w:hAnsiTheme="minorHAnsi" w:cstheme="minorHAnsi"/>
        </w:rPr>
        <w:t xml:space="preserve">Wykonawcą, w celu </w:t>
      </w:r>
      <w:r w:rsidR="00C2273A" w:rsidRPr="00F56C9A">
        <w:rPr>
          <w:rFonts w:asciiTheme="minorHAnsi" w:hAnsiTheme="minorHAnsi" w:cstheme="minorHAnsi"/>
        </w:rPr>
        <w:lastRenderedPageBreak/>
        <w:t>ostatecznej weryfikacji wątpliwości dotyczących równoważności. Negatywny wynik testu będzie podstawą odrzucenia oferty.</w:t>
      </w:r>
    </w:p>
    <w:p w:rsidR="00403FA5" w:rsidRPr="00F56C9A" w:rsidRDefault="0004776A" w:rsidP="00CF7D01">
      <w:pPr>
        <w:pStyle w:val="Akapitzlist"/>
        <w:numPr>
          <w:ilvl w:val="0"/>
          <w:numId w:val="16"/>
        </w:numPr>
        <w:spacing w:after="0" w:line="240" w:lineRule="auto"/>
        <w:ind w:hanging="11"/>
        <w:jc w:val="both"/>
      </w:pPr>
      <w:r w:rsidRPr="00F56C9A">
        <w:t>Gwarancja jakościowa na dostarczane produkty zostanie udzielona</w:t>
      </w:r>
      <w:r w:rsidR="00403FA5" w:rsidRPr="00F56C9A">
        <w:t>:</w:t>
      </w:r>
    </w:p>
    <w:p w:rsidR="001835D0" w:rsidRPr="009E7BC1" w:rsidRDefault="00403FA5" w:rsidP="009E7BC1">
      <w:pPr>
        <w:pStyle w:val="Akapitzlist"/>
        <w:numPr>
          <w:ilvl w:val="0"/>
          <w:numId w:val="26"/>
        </w:numPr>
        <w:spacing w:after="0" w:line="240" w:lineRule="auto"/>
        <w:jc w:val="both"/>
      </w:pPr>
      <w:r w:rsidRPr="00F56C9A">
        <w:t>w przypadku sprzętu komputerowego</w:t>
      </w:r>
      <w:r w:rsidR="0004776A" w:rsidRPr="00F56C9A">
        <w:t xml:space="preserve"> </w:t>
      </w:r>
      <w:r w:rsidRPr="00F56C9A">
        <w:t xml:space="preserve">- </w:t>
      </w:r>
      <w:r w:rsidR="0004776A" w:rsidRPr="00F56C9A">
        <w:t xml:space="preserve">na okres nie krótszy niż </w:t>
      </w:r>
      <w:r w:rsidR="00832400">
        <w:t>36</w:t>
      </w:r>
      <w:r w:rsidR="0004776A" w:rsidRPr="00F56C9A">
        <w:t xml:space="preserve"> miesi</w:t>
      </w:r>
      <w:r w:rsidR="00832400">
        <w:t>ęcy</w:t>
      </w:r>
      <w:r w:rsidR="0004776A" w:rsidRPr="00F56C9A">
        <w:t xml:space="preserve"> </w:t>
      </w:r>
      <w:r w:rsidRPr="00F56C9A">
        <w:t>liczony</w:t>
      </w:r>
      <w:r w:rsidR="0004776A" w:rsidRPr="00F56C9A">
        <w:t xml:space="preserve"> od daty zrealizowania dostawy przez Wykonawcę</w:t>
      </w:r>
      <w:r w:rsidRPr="00F56C9A">
        <w:t xml:space="preserve"> potwierdzonego podpisanym protokołem odbioru - </w:t>
      </w:r>
      <w:r w:rsidR="001835D0" w:rsidRPr="00F56C9A">
        <w:t>Zamawiający uz</w:t>
      </w:r>
      <w:r w:rsidR="001835D0" w:rsidRPr="009E7BC1">
        <w:t>naje, że najdłuższy realny okres gwarancji w tr</w:t>
      </w:r>
      <w:r w:rsidRPr="009E7BC1">
        <w:t>ym przypadku wynosi 60 miesięcy;</w:t>
      </w:r>
    </w:p>
    <w:p w:rsidR="00403FA5" w:rsidRPr="009E7BC1" w:rsidRDefault="009E7BC1" w:rsidP="009E7BC1">
      <w:pPr>
        <w:pStyle w:val="Akapitzlist"/>
        <w:numPr>
          <w:ilvl w:val="0"/>
          <w:numId w:val="26"/>
        </w:numPr>
        <w:spacing w:after="0" w:line="240" w:lineRule="auto"/>
        <w:jc w:val="both"/>
      </w:pPr>
      <w:r w:rsidRPr="009E7BC1">
        <w:t>w</w:t>
      </w:r>
      <w:r w:rsidR="00403FA5" w:rsidRPr="009E7BC1">
        <w:t xml:space="preserve"> przypadku pozostałego sprzętu na okres</w:t>
      </w:r>
      <w:r w:rsidRPr="009E7BC1">
        <w:t xml:space="preserve"> nie krótszy niż 12 miesięcy liczony od daty zrealizowania dostawy przez Wykonawcę potwierdzonego podpisanym protokołem odbioru.</w:t>
      </w:r>
    </w:p>
    <w:p w:rsidR="00973EE4" w:rsidRDefault="00690210" w:rsidP="00CF7D01">
      <w:pPr>
        <w:pStyle w:val="Akapitzlist"/>
        <w:numPr>
          <w:ilvl w:val="0"/>
          <w:numId w:val="16"/>
        </w:numPr>
        <w:spacing w:after="120" w:line="240" w:lineRule="auto"/>
        <w:ind w:left="714" w:hanging="5"/>
        <w:contextualSpacing w:val="0"/>
        <w:jc w:val="both"/>
        <w:rPr>
          <w:rFonts w:asciiTheme="minorHAnsi" w:hAnsiTheme="minorHAnsi"/>
        </w:rPr>
      </w:pPr>
      <w:r w:rsidRPr="009E7BC1">
        <w:rPr>
          <w:rFonts w:asciiTheme="minorHAnsi" w:hAnsiTheme="minorHAnsi"/>
        </w:rPr>
        <w:t>O</w:t>
      </w:r>
      <w:r w:rsidR="009E7BC1" w:rsidRPr="009E7BC1">
        <w:rPr>
          <w:rFonts w:asciiTheme="minorHAnsi" w:hAnsiTheme="minorHAnsi"/>
        </w:rPr>
        <w:t xml:space="preserve">ferowane komputery </w:t>
      </w:r>
      <w:r w:rsidRPr="009E7BC1">
        <w:rPr>
          <w:rFonts w:asciiTheme="minorHAnsi" w:hAnsiTheme="minorHAnsi"/>
        </w:rPr>
        <w:t>mus</w:t>
      </w:r>
      <w:r w:rsidR="009E7BC1" w:rsidRPr="009E7BC1">
        <w:rPr>
          <w:rFonts w:asciiTheme="minorHAnsi" w:hAnsiTheme="minorHAnsi"/>
        </w:rPr>
        <w:t>zą</w:t>
      </w:r>
      <w:r w:rsidRPr="009E7BC1">
        <w:rPr>
          <w:rFonts w:asciiTheme="minorHAnsi" w:hAnsiTheme="minorHAnsi"/>
        </w:rPr>
        <w:t xml:space="preserve"> posiadać autoryzację producenta.</w:t>
      </w:r>
    </w:p>
    <w:p w:rsidR="00F93667" w:rsidRPr="009E7BC1" w:rsidRDefault="00F93667" w:rsidP="00CF7D01">
      <w:pPr>
        <w:pStyle w:val="Akapitzlist"/>
        <w:numPr>
          <w:ilvl w:val="0"/>
          <w:numId w:val="16"/>
        </w:numPr>
        <w:spacing w:after="120" w:line="240" w:lineRule="auto"/>
        <w:ind w:left="714" w:hanging="5"/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Zamawiający nie dopuszcza składania ofert częściowych.</w:t>
      </w:r>
    </w:p>
    <w:p w:rsidR="00973EE4" w:rsidRPr="006669D8" w:rsidRDefault="00C97F1C" w:rsidP="00973EE4">
      <w:pPr>
        <w:pStyle w:val="Akapitzlist"/>
        <w:widowControl w:val="0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="Tahoma"/>
          <w:b/>
          <w:bCs/>
          <w:snapToGrid w:val="0"/>
          <w:color w:val="FF0000"/>
          <w:lang w:eastAsia="en-US"/>
        </w:rPr>
      </w:pPr>
      <w:r w:rsidRPr="006669D8">
        <w:rPr>
          <w:rFonts w:asciiTheme="minorHAnsi" w:hAnsiTheme="minorHAnsi" w:cs="Tahoma"/>
          <w:b/>
          <w:bCs/>
          <w:snapToGrid w:val="0"/>
          <w:sz w:val="24"/>
          <w:szCs w:val="24"/>
          <w:lang w:eastAsia="en-US"/>
        </w:rPr>
        <w:t xml:space="preserve">TERMIN I WARUNKI REALIZACJI </w:t>
      </w:r>
      <w:r>
        <w:rPr>
          <w:rFonts w:asciiTheme="minorHAnsi" w:hAnsiTheme="minorHAnsi" w:cs="Tahoma"/>
          <w:b/>
          <w:bCs/>
          <w:snapToGrid w:val="0"/>
          <w:sz w:val="24"/>
          <w:szCs w:val="24"/>
          <w:lang w:eastAsia="en-US"/>
        </w:rPr>
        <w:t>ZAMÓWIENIA</w:t>
      </w:r>
      <w:r>
        <w:rPr>
          <w:rFonts w:asciiTheme="minorHAnsi" w:hAnsiTheme="minorHAnsi" w:cs="Tahoma"/>
          <w:b/>
          <w:bCs/>
          <w:snapToGrid w:val="0"/>
          <w:color w:val="FF0000"/>
          <w:lang w:eastAsia="en-US"/>
        </w:rPr>
        <w:t>:</w:t>
      </w:r>
      <w:r w:rsidRPr="006669D8">
        <w:rPr>
          <w:rFonts w:asciiTheme="minorHAnsi" w:hAnsiTheme="minorHAnsi" w:cs="Tahoma"/>
          <w:b/>
          <w:bCs/>
          <w:snapToGrid w:val="0"/>
          <w:color w:val="FF0000"/>
          <w:lang w:eastAsia="en-US"/>
        </w:rPr>
        <w:t xml:space="preserve"> </w:t>
      </w:r>
    </w:p>
    <w:p w:rsidR="00973EE4" w:rsidRPr="00973EE4" w:rsidRDefault="00973EE4" w:rsidP="00973EE4">
      <w:pPr>
        <w:pStyle w:val="Akapitzlist"/>
        <w:widowControl w:val="0"/>
        <w:spacing w:after="0" w:line="240" w:lineRule="auto"/>
        <w:jc w:val="both"/>
        <w:rPr>
          <w:rFonts w:asciiTheme="minorHAnsi" w:hAnsiTheme="minorHAnsi" w:cs="Tahoma"/>
          <w:b/>
          <w:bCs/>
          <w:snapToGrid w:val="0"/>
          <w:color w:val="FF0000"/>
          <w:lang w:eastAsia="en-US"/>
        </w:rPr>
      </w:pPr>
    </w:p>
    <w:p w:rsidR="00973EE4" w:rsidRPr="006669D8" w:rsidRDefault="00690210" w:rsidP="00CF7D01">
      <w:pPr>
        <w:widowControl w:val="0"/>
        <w:spacing w:after="0" w:line="240" w:lineRule="auto"/>
        <w:ind w:left="709"/>
        <w:jc w:val="both"/>
        <w:rPr>
          <w:rFonts w:asciiTheme="minorHAnsi" w:hAnsiTheme="minorHAnsi" w:cs="Tahoma"/>
          <w:b/>
        </w:rPr>
      </w:pPr>
      <w:r w:rsidRPr="00D87225">
        <w:rPr>
          <w:rFonts w:asciiTheme="minorHAnsi" w:hAnsiTheme="minorHAnsi" w:cs="Tahoma"/>
          <w:b/>
        </w:rPr>
        <w:t xml:space="preserve">Maksymalny czas realizacji wynosi </w:t>
      </w:r>
      <w:r w:rsidR="00D87225" w:rsidRPr="00D87225">
        <w:rPr>
          <w:rFonts w:asciiTheme="minorHAnsi" w:hAnsiTheme="minorHAnsi" w:cs="Tahoma"/>
          <w:b/>
        </w:rPr>
        <w:t xml:space="preserve">7 </w:t>
      </w:r>
      <w:r w:rsidRPr="00D87225">
        <w:rPr>
          <w:rFonts w:asciiTheme="minorHAnsi" w:hAnsiTheme="minorHAnsi" w:cs="Tahoma"/>
          <w:b/>
        </w:rPr>
        <w:t>tygodni od dnia zawarcia umowy.</w:t>
      </w:r>
    </w:p>
    <w:p w:rsidR="00973EE4" w:rsidRPr="006669D8" w:rsidRDefault="00973EE4" w:rsidP="00CF7D01">
      <w:pPr>
        <w:widowControl w:val="0"/>
        <w:spacing w:after="0" w:line="240" w:lineRule="auto"/>
        <w:ind w:left="709"/>
        <w:jc w:val="both"/>
        <w:rPr>
          <w:rFonts w:asciiTheme="minorHAnsi" w:hAnsiTheme="minorHAnsi" w:cs="Tahoma"/>
        </w:rPr>
      </w:pPr>
      <w:r w:rsidRPr="006669D8">
        <w:rPr>
          <w:rFonts w:asciiTheme="minorHAnsi" w:hAnsiTheme="minorHAnsi" w:cs="Tahoma"/>
        </w:rPr>
        <w:t>Warunki i sposób realizacji zamówienia określa wzór</w:t>
      </w:r>
      <w:r w:rsidR="00F56C9A">
        <w:rPr>
          <w:rFonts w:asciiTheme="minorHAnsi" w:hAnsiTheme="minorHAnsi" w:cs="Tahoma"/>
        </w:rPr>
        <w:t xml:space="preserve"> umowy stanowiący załącznik nr 4</w:t>
      </w:r>
      <w:r w:rsidRPr="006669D8">
        <w:rPr>
          <w:rFonts w:asciiTheme="minorHAnsi" w:hAnsiTheme="minorHAnsi" w:cs="Tahoma"/>
        </w:rPr>
        <w:t xml:space="preserve"> do niniejszego ogłoszenia.</w:t>
      </w:r>
    </w:p>
    <w:p w:rsidR="00973EE4" w:rsidRPr="006669D8" w:rsidRDefault="00973EE4" w:rsidP="00973EE4">
      <w:pPr>
        <w:widowControl w:val="0"/>
        <w:spacing w:after="0" w:line="240" w:lineRule="auto"/>
        <w:ind w:hanging="181"/>
        <w:jc w:val="both"/>
        <w:rPr>
          <w:rFonts w:asciiTheme="minorHAnsi" w:hAnsiTheme="minorHAnsi" w:cs="Tahoma"/>
        </w:rPr>
      </w:pPr>
    </w:p>
    <w:p w:rsidR="00973EE4" w:rsidRPr="00C97F1C" w:rsidRDefault="00C97F1C" w:rsidP="00973EE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="Verdana"/>
          <w:b/>
          <w:sz w:val="24"/>
          <w:szCs w:val="24"/>
          <w:lang w:eastAsia="en-US"/>
        </w:rPr>
      </w:pPr>
      <w:r w:rsidRPr="00C97F1C">
        <w:rPr>
          <w:rFonts w:asciiTheme="minorHAnsi" w:hAnsiTheme="minorHAnsi" w:cs="Verdana"/>
          <w:b/>
          <w:sz w:val="24"/>
          <w:szCs w:val="24"/>
          <w:lang w:eastAsia="en-US"/>
        </w:rPr>
        <w:t xml:space="preserve">WARUNKI </w:t>
      </w:r>
      <w:r w:rsidRPr="00C97F1C">
        <w:rPr>
          <w:rFonts w:asciiTheme="minorHAnsi" w:hAnsiTheme="minorHAnsi" w:cs="Verdana"/>
          <w:b/>
          <w:sz w:val="24"/>
          <w:szCs w:val="24"/>
        </w:rPr>
        <w:t xml:space="preserve"> </w:t>
      </w:r>
      <w:r w:rsidRPr="00C97F1C">
        <w:rPr>
          <w:rFonts w:asciiTheme="minorHAnsi" w:hAnsiTheme="minorHAnsi" w:cs="Verdana"/>
          <w:b/>
          <w:sz w:val="24"/>
          <w:szCs w:val="24"/>
          <w:lang w:eastAsia="en-US"/>
        </w:rPr>
        <w:t>UDZIAŁU W POSTĘPOWANIU JAKIE MUSI SPEŁNIĆ WYKONAWCA:</w:t>
      </w:r>
    </w:p>
    <w:p w:rsidR="00312391" w:rsidRPr="00312391" w:rsidRDefault="00312391" w:rsidP="00CF7D01">
      <w:pPr>
        <w:pStyle w:val="pkt"/>
        <w:spacing w:before="0" w:after="40" w:line="360" w:lineRule="auto"/>
        <w:ind w:left="720" w:hanging="11"/>
        <w:rPr>
          <w:rFonts w:asciiTheme="minorHAnsi" w:hAnsiTheme="minorHAnsi"/>
          <w:bCs/>
          <w:sz w:val="22"/>
          <w:szCs w:val="22"/>
        </w:rPr>
      </w:pPr>
      <w:r w:rsidRPr="00040B4F">
        <w:rPr>
          <w:rFonts w:asciiTheme="minorHAnsi" w:hAnsiTheme="minorHAnsi" w:cs="Segoe UI"/>
          <w:sz w:val="22"/>
          <w:szCs w:val="22"/>
        </w:rPr>
        <w:t>O udzielenie zamówienia mogą ubiegać się Wykonawcy, którzy</w:t>
      </w:r>
      <w:r w:rsidRPr="00040B4F">
        <w:rPr>
          <w:rFonts w:asciiTheme="minorHAnsi" w:hAnsiTheme="minorHAnsi"/>
          <w:bCs/>
          <w:sz w:val="22"/>
          <w:szCs w:val="22"/>
        </w:rPr>
        <w:t>;</w:t>
      </w:r>
    </w:p>
    <w:p w:rsidR="00312391" w:rsidRPr="00EB3728" w:rsidRDefault="00312391" w:rsidP="00CF7D01">
      <w:pPr>
        <w:numPr>
          <w:ilvl w:val="0"/>
          <w:numId w:val="9"/>
        </w:numPr>
        <w:tabs>
          <w:tab w:val="clear" w:pos="1070"/>
          <w:tab w:val="num" w:pos="1134"/>
        </w:tabs>
        <w:spacing w:after="120" w:line="240" w:lineRule="auto"/>
        <w:ind w:left="1134" w:hanging="425"/>
        <w:jc w:val="both"/>
        <w:rPr>
          <w:rFonts w:asciiTheme="minorHAnsi" w:hAnsiTheme="minorHAnsi" w:cs="Segoe UI"/>
        </w:rPr>
      </w:pPr>
      <w:r w:rsidRPr="00EB3728">
        <w:rPr>
          <w:rFonts w:asciiTheme="minorHAnsi" w:hAnsiTheme="minorHAnsi"/>
          <w:bCs/>
        </w:rPr>
        <w:t xml:space="preserve">nie </w:t>
      </w:r>
      <w:r w:rsidR="00FB54C6">
        <w:rPr>
          <w:rFonts w:asciiTheme="minorHAnsi" w:hAnsiTheme="minorHAnsi"/>
          <w:bCs/>
        </w:rPr>
        <w:t xml:space="preserve">spełniają przesłanek wykluczenia, o których mowa w </w:t>
      </w:r>
      <w:r>
        <w:rPr>
          <w:rFonts w:asciiTheme="minorHAnsi" w:hAnsiTheme="minorHAnsi"/>
          <w:bCs/>
        </w:rPr>
        <w:t xml:space="preserve">art. </w:t>
      </w:r>
      <w:r w:rsidR="00F23853">
        <w:rPr>
          <w:rFonts w:asciiTheme="minorHAnsi" w:hAnsiTheme="minorHAnsi"/>
          <w:bCs/>
        </w:rPr>
        <w:t>108 ust. 1 ustawy z dnia 11 września 20</w:t>
      </w:r>
      <w:r w:rsidR="0068267A">
        <w:rPr>
          <w:rFonts w:asciiTheme="minorHAnsi" w:hAnsiTheme="minorHAnsi"/>
          <w:bCs/>
        </w:rPr>
        <w:t>19 r- Prawo zamówień Publicznych</w:t>
      </w:r>
      <w:r w:rsidR="00FB54C6">
        <w:rPr>
          <w:rFonts w:asciiTheme="minorHAnsi" w:hAnsiTheme="minorHAnsi"/>
          <w:bCs/>
        </w:rPr>
        <w:t xml:space="preserve"> (</w:t>
      </w:r>
      <w:proofErr w:type="spellStart"/>
      <w:r w:rsidR="00FB54C6">
        <w:rPr>
          <w:rFonts w:asciiTheme="minorHAnsi" w:hAnsiTheme="minorHAnsi"/>
          <w:bCs/>
        </w:rPr>
        <w:t>t.j</w:t>
      </w:r>
      <w:proofErr w:type="spellEnd"/>
      <w:r w:rsidR="00FB54C6">
        <w:rPr>
          <w:rFonts w:asciiTheme="minorHAnsi" w:hAnsiTheme="minorHAnsi"/>
          <w:bCs/>
        </w:rPr>
        <w:t xml:space="preserve">. Dz. U. z 2021 poz. </w:t>
      </w:r>
      <w:r w:rsidR="00B409DE">
        <w:rPr>
          <w:rFonts w:asciiTheme="minorHAnsi" w:hAnsiTheme="minorHAnsi"/>
          <w:bCs/>
        </w:rPr>
        <w:t>1129)</w:t>
      </w:r>
      <w:r w:rsidR="0068267A">
        <w:rPr>
          <w:rFonts w:asciiTheme="minorHAnsi" w:hAnsiTheme="minorHAnsi"/>
          <w:bCs/>
        </w:rPr>
        <w:t>.</w:t>
      </w:r>
    </w:p>
    <w:p w:rsidR="00312391" w:rsidRPr="00E42ED8" w:rsidRDefault="00312391" w:rsidP="00E42ED8">
      <w:pPr>
        <w:numPr>
          <w:ilvl w:val="0"/>
          <w:numId w:val="9"/>
        </w:numPr>
        <w:tabs>
          <w:tab w:val="clear" w:pos="1070"/>
          <w:tab w:val="num" w:pos="1134"/>
        </w:tabs>
        <w:spacing w:after="0"/>
        <w:ind w:left="1134" w:hanging="425"/>
        <w:jc w:val="both"/>
        <w:rPr>
          <w:rFonts w:asciiTheme="minorHAnsi" w:hAnsiTheme="minorHAnsi" w:cs="Segoe UI"/>
          <w:u w:val="single"/>
        </w:rPr>
      </w:pPr>
      <w:r w:rsidRPr="00E42ED8">
        <w:rPr>
          <w:rFonts w:asciiTheme="minorHAnsi" w:hAnsiTheme="minorHAnsi"/>
        </w:rPr>
        <w:t>spełniają warunki udziału w postępowaniu dotyczące zdoln</w:t>
      </w:r>
      <w:r w:rsidR="00E42ED8" w:rsidRPr="00E42ED8">
        <w:rPr>
          <w:rFonts w:asciiTheme="minorHAnsi" w:hAnsiTheme="minorHAnsi"/>
        </w:rPr>
        <w:t xml:space="preserve">ości technicznej lub zawodowej polegające na </w:t>
      </w:r>
      <w:r w:rsidRPr="00E42ED8">
        <w:rPr>
          <w:rFonts w:asciiTheme="minorHAnsi" w:hAnsiTheme="minorHAnsi"/>
        </w:rPr>
        <w:t>wykonani</w:t>
      </w:r>
      <w:r w:rsidR="00E42ED8" w:rsidRPr="00E42ED8">
        <w:rPr>
          <w:rFonts w:asciiTheme="minorHAnsi" w:hAnsiTheme="minorHAnsi"/>
        </w:rPr>
        <w:t>u</w:t>
      </w:r>
      <w:r w:rsidRPr="00E42ED8">
        <w:rPr>
          <w:rFonts w:asciiTheme="minorHAnsi" w:hAnsiTheme="minorHAnsi"/>
        </w:rPr>
        <w:t xml:space="preserve"> w </w:t>
      </w:r>
      <w:r w:rsidRPr="0076583A">
        <w:rPr>
          <w:rFonts w:asciiTheme="minorHAnsi" w:hAnsiTheme="minorHAnsi"/>
        </w:rPr>
        <w:t>okresie ostatnich trzech lat przed</w:t>
      </w:r>
      <w:r w:rsidRPr="00E42ED8">
        <w:rPr>
          <w:rFonts w:asciiTheme="minorHAnsi" w:hAnsiTheme="minorHAnsi"/>
        </w:rPr>
        <w:t xml:space="preserve"> upływem terminu składania ofert </w:t>
      </w:r>
      <w:r w:rsidR="00C00261">
        <w:rPr>
          <w:rFonts w:asciiTheme="minorHAnsi" w:hAnsiTheme="minorHAnsi"/>
        </w:rPr>
        <w:t xml:space="preserve">(a jeżeli okres prowadzenia działalności jest krótszy – w tym okresie) </w:t>
      </w:r>
      <w:r w:rsidRPr="00E42ED8">
        <w:rPr>
          <w:rFonts w:asciiTheme="minorHAnsi" w:hAnsiTheme="minorHAnsi"/>
        </w:rPr>
        <w:t>co najmniej dwóch zamówień</w:t>
      </w:r>
      <w:r w:rsidR="00C00261">
        <w:rPr>
          <w:rFonts w:asciiTheme="minorHAnsi" w:hAnsiTheme="minorHAnsi"/>
        </w:rPr>
        <w:t xml:space="preserve">, </w:t>
      </w:r>
      <w:r w:rsidR="00C2273A">
        <w:rPr>
          <w:rFonts w:asciiTheme="minorHAnsi" w:hAnsiTheme="minorHAnsi"/>
        </w:rPr>
        <w:t>z</w:t>
      </w:r>
      <w:r w:rsidR="00C00261">
        <w:rPr>
          <w:rFonts w:asciiTheme="minorHAnsi" w:hAnsiTheme="minorHAnsi"/>
        </w:rPr>
        <w:t xml:space="preserve"> których każde polegało na dostawie wyposażenia teleinformatycznego</w:t>
      </w:r>
      <w:r w:rsidRPr="00E42ED8">
        <w:rPr>
          <w:rFonts w:asciiTheme="minorHAnsi" w:hAnsiTheme="minorHAnsi"/>
        </w:rPr>
        <w:t xml:space="preserve"> o wartości nie mniejszej niż </w:t>
      </w:r>
      <w:r w:rsidRPr="00E42ED8">
        <w:rPr>
          <w:rFonts w:asciiTheme="minorHAnsi" w:hAnsiTheme="minorHAnsi"/>
          <w:b/>
        </w:rPr>
        <w:t>65</w:t>
      </w:r>
      <w:r w:rsidR="00B409DE" w:rsidRPr="00E42ED8">
        <w:rPr>
          <w:rFonts w:asciiTheme="minorHAnsi" w:hAnsiTheme="minorHAnsi"/>
          <w:b/>
        </w:rPr>
        <w:t> </w:t>
      </w:r>
      <w:r w:rsidRPr="00E42ED8">
        <w:rPr>
          <w:rFonts w:asciiTheme="minorHAnsi" w:hAnsiTheme="minorHAnsi"/>
          <w:b/>
        </w:rPr>
        <w:t>000,00 zł brutto</w:t>
      </w:r>
      <w:r w:rsidRPr="00E42ED8">
        <w:rPr>
          <w:rFonts w:asciiTheme="minorHAnsi" w:hAnsiTheme="minorHAnsi"/>
          <w:color w:val="FF0000"/>
        </w:rPr>
        <w:t xml:space="preserve"> </w:t>
      </w:r>
      <w:r w:rsidRPr="00E42ED8">
        <w:rPr>
          <w:rFonts w:asciiTheme="minorHAnsi" w:hAnsiTheme="minorHAnsi"/>
        </w:rPr>
        <w:t>każd</w:t>
      </w:r>
      <w:r w:rsidR="00C00261">
        <w:rPr>
          <w:rFonts w:asciiTheme="minorHAnsi" w:hAnsiTheme="minorHAnsi"/>
        </w:rPr>
        <w:t>e</w:t>
      </w:r>
      <w:r w:rsidRPr="00E42ED8">
        <w:rPr>
          <w:rFonts w:asciiTheme="minorHAnsi" w:hAnsiTheme="minorHAnsi"/>
        </w:rPr>
        <w:t>.</w:t>
      </w:r>
    </w:p>
    <w:p w:rsidR="00973EE4" w:rsidRPr="00973EE4" w:rsidRDefault="00973EE4" w:rsidP="00973EE4">
      <w:pPr>
        <w:spacing w:after="0" w:line="240" w:lineRule="auto"/>
        <w:ind w:hanging="142"/>
        <w:outlineLvl w:val="0"/>
        <w:rPr>
          <w:rFonts w:asciiTheme="minorHAnsi" w:hAnsiTheme="minorHAnsi" w:cs="Calibri"/>
          <w:b/>
          <w:color w:val="FF0000"/>
        </w:rPr>
      </w:pPr>
    </w:p>
    <w:p w:rsidR="00973EE4" w:rsidRDefault="00C97F1C" w:rsidP="00E42ED8">
      <w:pPr>
        <w:pStyle w:val="Akapitzlist"/>
        <w:numPr>
          <w:ilvl w:val="0"/>
          <w:numId w:val="1"/>
        </w:numPr>
        <w:ind w:left="567" w:hanging="567"/>
        <w:jc w:val="both"/>
        <w:rPr>
          <w:rFonts w:asciiTheme="minorHAnsi" w:hAnsiTheme="minorHAnsi" w:cs="Calibri"/>
          <w:b/>
          <w:sz w:val="24"/>
          <w:szCs w:val="24"/>
          <w:lang w:eastAsia="en-US"/>
        </w:rPr>
      </w:pPr>
      <w:r w:rsidRPr="00AA17AA">
        <w:rPr>
          <w:rFonts w:asciiTheme="minorHAnsi" w:hAnsiTheme="minorHAnsi" w:cs="Calibri"/>
          <w:b/>
          <w:sz w:val="24"/>
          <w:szCs w:val="24"/>
          <w:lang w:eastAsia="en-US"/>
        </w:rPr>
        <w:t>OŚWIADCZENIA I DOKUMENTY JAKIE ZOBOWIĄZANI SĄ DOSTARCZYĆ WYKONAWCY W CELU POTWIERDZENIA SPEŁNIANIA WARUNKÓW UDZIAŁU  W POSTĘPOWANIU ORAZ BRAKU PODSTAW WYKLUCZENIA (PODMIOTOWE ŚRODKI DOWODOWE).</w:t>
      </w:r>
    </w:p>
    <w:p w:rsidR="00C97F1C" w:rsidRDefault="00C97F1C" w:rsidP="00C33688">
      <w:pPr>
        <w:pStyle w:val="Akapitzlist"/>
        <w:ind w:left="1070"/>
        <w:rPr>
          <w:rFonts w:asciiTheme="minorHAnsi" w:hAnsiTheme="minorHAnsi" w:cs="Calibri"/>
          <w:b/>
          <w:sz w:val="24"/>
          <w:szCs w:val="24"/>
          <w:lang w:eastAsia="en-US"/>
        </w:rPr>
      </w:pPr>
    </w:p>
    <w:p w:rsidR="00CF7D01" w:rsidRDefault="00C33688" w:rsidP="00E42ED8">
      <w:pPr>
        <w:pStyle w:val="Akapitzlist"/>
        <w:ind w:left="567"/>
        <w:jc w:val="both"/>
      </w:pPr>
      <w:r w:rsidRPr="00ED00FB">
        <w:t xml:space="preserve">W celu potwierdzenia </w:t>
      </w:r>
      <w:r w:rsidR="00973EE4" w:rsidRPr="00ED00FB">
        <w:t>sp</w:t>
      </w:r>
      <w:r w:rsidRPr="00ED00FB">
        <w:t>ełniania przez Wykonawcę warunków udziału w postępow</w:t>
      </w:r>
      <w:r w:rsidR="00CF7D01">
        <w:t>aniu, o których mowa w pkt. III należy:</w:t>
      </w:r>
    </w:p>
    <w:p w:rsidR="00CF7D01" w:rsidRDefault="00CF7D01" w:rsidP="00CF7D01">
      <w:pPr>
        <w:pStyle w:val="Akapitzlist"/>
        <w:numPr>
          <w:ilvl w:val="0"/>
          <w:numId w:val="18"/>
        </w:numPr>
        <w:ind w:left="993" w:hanging="426"/>
        <w:jc w:val="both"/>
      </w:pPr>
      <w:r>
        <w:t>z</w:t>
      </w:r>
      <w:r w:rsidRPr="00ED00FB">
        <w:t>łoż</w:t>
      </w:r>
      <w:r>
        <w:t xml:space="preserve">yć  stosowne oświadczenie w </w:t>
      </w:r>
      <w:r w:rsidRPr="00ED00FB">
        <w:t xml:space="preserve">pkt. </w:t>
      </w:r>
      <w:r>
        <w:t xml:space="preserve">V. 4 </w:t>
      </w:r>
      <w:r w:rsidRPr="00ED00FB">
        <w:t>formularza „OFERTA”</w:t>
      </w:r>
      <w:r>
        <w:t xml:space="preserve"> w zakresie braku podstaw wykluczenia;</w:t>
      </w:r>
    </w:p>
    <w:p w:rsidR="00973EE4" w:rsidRPr="00ED00FB" w:rsidRDefault="00C33688" w:rsidP="00CF7D01">
      <w:pPr>
        <w:pStyle w:val="Akapitzlist"/>
        <w:numPr>
          <w:ilvl w:val="0"/>
          <w:numId w:val="18"/>
        </w:numPr>
        <w:ind w:left="993" w:hanging="426"/>
        <w:jc w:val="both"/>
      </w:pPr>
      <w:r w:rsidRPr="00ED00FB">
        <w:t xml:space="preserve">dołączyć do oferty referencje lub inne dokumenty potwierdzające wykonanie w okresie </w:t>
      </w:r>
      <w:r w:rsidRPr="0076583A">
        <w:t>ostatnich trzech lat minimum</w:t>
      </w:r>
      <w:r w:rsidRPr="00ED00FB">
        <w:t xml:space="preserve"> </w:t>
      </w:r>
      <w:r w:rsidR="00C00261">
        <w:t xml:space="preserve">(a jeżeli okres prowadzenia działalności jest krótszy – w tym okresie) </w:t>
      </w:r>
      <w:r w:rsidRPr="00ED00FB">
        <w:t>dwóch zamówień o wartości nie mniejszej niż 65 000,00 brutto każde</w:t>
      </w:r>
      <w:r w:rsidR="00E42ED8">
        <w:t>, przy czym z</w:t>
      </w:r>
      <w:r w:rsidR="002A5D7A" w:rsidRPr="00ED00FB">
        <w:t xml:space="preserve"> treści dokumentów, o których mowa wyżej musi wynikać, że zamówienia zostały zrealizowane bez zastrzeżeń, musi być podana nazwa i adres potwierdzającego realizację zamówień, okres realizacji, wartość zrealizowanego zamówienia. </w:t>
      </w:r>
    </w:p>
    <w:p w:rsidR="00C97F1C" w:rsidRPr="00E42ED8" w:rsidRDefault="00C97F1C" w:rsidP="00E42ED8">
      <w:pPr>
        <w:pStyle w:val="Akapitzlist"/>
        <w:numPr>
          <w:ilvl w:val="0"/>
          <w:numId w:val="1"/>
        </w:numPr>
        <w:ind w:left="567" w:hanging="567"/>
        <w:rPr>
          <w:rFonts w:cs="Tahoma"/>
          <w:b/>
          <w:bCs/>
          <w:snapToGrid w:val="0"/>
          <w:sz w:val="24"/>
          <w:szCs w:val="24"/>
        </w:rPr>
      </w:pPr>
      <w:r w:rsidRPr="00E42ED8">
        <w:rPr>
          <w:rFonts w:cs="Tahoma"/>
          <w:b/>
          <w:bCs/>
          <w:snapToGrid w:val="0"/>
          <w:sz w:val="24"/>
          <w:szCs w:val="24"/>
        </w:rPr>
        <w:t>PRZEDMIOTOWE ŚRODKI DOWODOWE.</w:t>
      </w:r>
    </w:p>
    <w:p w:rsidR="00C97F1C" w:rsidRDefault="00C97F1C" w:rsidP="00E42ED8">
      <w:pPr>
        <w:spacing w:after="0"/>
        <w:ind w:left="567"/>
        <w:jc w:val="both"/>
        <w:rPr>
          <w:rFonts w:cs="Tahoma"/>
          <w:bCs/>
          <w:snapToGrid w:val="0"/>
        </w:rPr>
      </w:pPr>
      <w:r w:rsidRPr="00C97F1C">
        <w:rPr>
          <w:rFonts w:cs="Tahoma"/>
          <w:bCs/>
          <w:snapToGrid w:val="0"/>
        </w:rPr>
        <w:lastRenderedPageBreak/>
        <w:t xml:space="preserve">W celu potwierdzenia zgodności </w:t>
      </w:r>
      <w:r>
        <w:rPr>
          <w:rFonts w:cs="Tahoma"/>
          <w:bCs/>
          <w:snapToGrid w:val="0"/>
        </w:rPr>
        <w:t xml:space="preserve">oferowanych dostaw z wymaganiami określonymi w pkt. I </w:t>
      </w:r>
      <w:r w:rsidR="00B16550">
        <w:rPr>
          <w:rFonts w:cs="Tahoma"/>
          <w:bCs/>
          <w:snapToGrid w:val="0"/>
        </w:rPr>
        <w:t>niniejszego O</w:t>
      </w:r>
      <w:r>
        <w:rPr>
          <w:rFonts w:cs="Tahoma"/>
          <w:bCs/>
          <w:snapToGrid w:val="0"/>
        </w:rPr>
        <w:t>głoszenia Zamawiający wymaga złożenia wraz z ofertą następujących środków dowodowych:</w:t>
      </w:r>
    </w:p>
    <w:p w:rsidR="00C97F1C" w:rsidRPr="0076583A" w:rsidRDefault="00C97F1C" w:rsidP="00E42ED8">
      <w:pPr>
        <w:pStyle w:val="Akapitzlist"/>
        <w:numPr>
          <w:ilvl w:val="0"/>
          <w:numId w:val="19"/>
        </w:numPr>
        <w:spacing w:after="0"/>
        <w:ind w:left="993" w:hanging="426"/>
        <w:jc w:val="both"/>
        <w:rPr>
          <w:rFonts w:cs="Tahoma"/>
          <w:bCs/>
          <w:snapToGrid w:val="0"/>
        </w:rPr>
      </w:pPr>
      <w:r w:rsidRPr="0076583A">
        <w:rPr>
          <w:rFonts w:cs="Tahoma"/>
          <w:bCs/>
          <w:snapToGrid w:val="0"/>
        </w:rPr>
        <w:t>uzupełnionych przez Wykonawcę załączników nr 1 i nr 2 (dot. oferowanych komputerów),</w:t>
      </w:r>
    </w:p>
    <w:p w:rsidR="00DB0C56" w:rsidRPr="0076583A" w:rsidRDefault="00B16550" w:rsidP="00403FA5">
      <w:pPr>
        <w:pStyle w:val="Akapitzlist"/>
        <w:numPr>
          <w:ilvl w:val="0"/>
          <w:numId w:val="19"/>
        </w:numPr>
        <w:spacing w:after="0"/>
        <w:ind w:left="993" w:hanging="426"/>
        <w:jc w:val="both"/>
        <w:rPr>
          <w:rFonts w:cs="Tahoma"/>
          <w:bCs/>
          <w:snapToGrid w:val="0"/>
        </w:rPr>
      </w:pPr>
      <w:r w:rsidRPr="0076583A">
        <w:rPr>
          <w:rFonts w:cs="Tahoma"/>
          <w:bCs/>
          <w:snapToGrid w:val="0"/>
        </w:rPr>
        <w:t>dokument</w:t>
      </w:r>
      <w:r w:rsidR="00E42ED8" w:rsidRPr="0076583A">
        <w:rPr>
          <w:rFonts w:cs="Tahoma"/>
          <w:bCs/>
          <w:snapToGrid w:val="0"/>
        </w:rPr>
        <w:t xml:space="preserve">ów </w:t>
      </w:r>
      <w:r w:rsidRPr="0076583A">
        <w:rPr>
          <w:rFonts w:cs="Tahoma"/>
          <w:bCs/>
          <w:snapToGrid w:val="0"/>
        </w:rPr>
        <w:t>zawierając</w:t>
      </w:r>
      <w:r w:rsidR="00E42ED8" w:rsidRPr="0076583A">
        <w:rPr>
          <w:rFonts w:cs="Tahoma"/>
          <w:bCs/>
          <w:snapToGrid w:val="0"/>
        </w:rPr>
        <w:t xml:space="preserve">ych </w:t>
      </w:r>
      <w:r w:rsidRPr="0076583A">
        <w:rPr>
          <w:rFonts w:cs="Tahoma"/>
          <w:bCs/>
          <w:snapToGrid w:val="0"/>
        </w:rPr>
        <w:t>opis (charakterystykę) oferowanego sprzętu,(dotyczy wszystkich oferowanych pozycji)</w:t>
      </w:r>
    </w:p>
    <w:p w:rsidR="00DB0C56" w:rsidRPr="0076583A" w:rsidRDefault="00DB0C56" w:rsidP="00E42ED8">
      <w:pPr>
        <w:pStyle w:val="Akapitzlist"/>
        <w:numPr>
          <w:ilvl w:val="0"/>
          <w:numId w:val="19"/>
        </w:numPr>
        <w:ind w:left="993" w:hanging="426"/>
        <w:jc w:val="both"/>
        <w:rPr>
          <w:rFonts w:cs="Tahoma"/>
          <w:bCs/>
          <w:snapToGrid w:val="0"/>
        </w:rPr>
      </w:pPr>
      <w:r w:rsidRPr="0076583A">
        <w:t>dokument</w:t>
      </w:r>
      <w:r w:rsidR="00E42ED8" w:rsidRPr="0076583A">
        <w:t xml:space="preserve">ów </w:t>
      </w:r>
      <w:r w:rsidRPr="0076583A">
        <w:t>potwierdzający</w:t>
      </w:r>
      <w:r w:rsidR="00F5395B" w:rsidRPr="0076583A">
        <w:t>ch</w:t>
      </w:r>
      <w:r w:rsidRPr="0076583A">
        <w:t xml:space="preserve"> posiadanie autoryzacji producenta na oferowan</w:t>
      </w:r>
      <w:r w:rsidR="0076583A" w:rsidRPr="0076583A">
        <w:t>e komputery</w:t>
      </w:r>
      <w:r w:rsidRPr="0076583A">
        <w:t>.</w:t>
      </w:r>
    </w:p>
    <w:p w:rsidR="00973EE4" w:rsidRPr="00B16550" w:rsidRDefault="00E42ED8" w:rsidP="00E42ED8">
      <w:pPr>
        <w:tabs>
          <w:tab w:val="left" w:pos="567"/>
        </w:tabs>
        <w:rPr>
          <w:rFonts w:cs="Tahoma"/>
          <w:b/>
          <w:snapToGrid w:val="0"/>
          <w:sz w:val="24"/>
          <w:szCs w:val="24"/>
        </w:rPr>
      </w:pPr>
      <w:r>
        <w:rPr>
          <w:rFonts w:cs="Tahoma"/>
          <w:b/>
          <w:bCs/>
          <w:snapToGrid w:val="0"/>
          <w:sz w:val="24"/>
          <w:szCs w:val="24"/>
        </w:rPr>
        <w:t>VI.</w:t>
      </w:r>
      <w:r>
        <w:rPr>
          <w:rFonts w:cs="Tahoma"/>
          <w:b/>
          <w:bCs/>
          <w:snapToGrid w:val="0"/>
          <w:sz w:val="24"/>
          <w:szCs w:val="24"/>
        </w:rPr>
        <w:tab/>
      </w:r>
      <w:r w:rsidR="00B16550" w:rsidRPr="00B16550">
        <w:rPr>
          <w:rFonts w:cs="Tahoma"/>
          <w:b/>
          <w:bCs/>
          <w:snapToGrid w:val="0"/>
          <w:sz w:val="24"/>
          <w:szCs w:val="24"/>
        </w:rPr>
        <w:t>SPOSÓB PRZYGOTOWANIA OFERTY.</w:t>
      </w:r>
    </w:p>
    <w:p w:rsidR="00B16550" w:rsidRPr="00111620" w:rsidRDefault="00973EE4" w:rsidP="00112C40">
      <w:pPr>
        <w:pStyle w:val="Akapitzlist"/>
        <w:numPr>
          <w:ilvl w:val="0"/>
          <w:numId w:val="20"/>
        </w:numPr>
        <w:ind w:left="993" w:hanging="426"/>
        <w:jc w:val="both"/>
        <w:rPr>
          <w:bCs/>
        </w:rPr>
      </w:pPr>
      <w:r w:rsidRPr="00111620">
        <w:t>Ofertę należy sporządzić w formie pisemnej na opracowanym przez Zamawiającego  formularzu  „OFERTA”</w:t>
      </w:r>
      <w:r w:rsidR="00E66BF0" w:rsidRPr="00111620">
        <w:t xml:space="preserve">. </w:t>
      </w:r>
    </w:p>
    <w:p w:rsidR="00B16550" w:rsidRPr="00112C40" w:rsidRDefault="00B16550" w:rsidP="00112C40">
      <w:pPr>
        <w:pStyle w:val="Akapitzlist"/>
        <w:numPr>
          <w:ilvl w:val="0"/>
          <w:numId w:val="20"/>
        </w:numPr>
        <w:ind w:left="993" w:hanging="426"/>
        <w:jc w:val="both"/>
        <w:rPr>
          <w:b/>
        </w:rPr>
      </w:pPr>
      <w:r w:rsidRPr="001F1978">
        <w:t>Do oferty należy dołączyć następujące dokumenty:</w:t>
      </w:r>
      <w:r w:rsidRPr="00112C40">
        <w:rPr>
          <w:b/>
        </w:rPr>
        <w:t xml:space="preserve"> </w:t>
      </w:r>
    </w:p>
    <w:p w:rsidR="00B16550" w:rsidRDefault="00B16550" w:rsidP="00112C40">
      <w:pPr>
        <w:pStyle w:val="Akapitzlist"/>
        <w:numPr>
          <w:ilvl w:val="0"/>
          <w:numId w:val="21"/>
        </w:numPr>
        <w:ind w:left="993" w:firstLine="0"/>
        <w:jc w:val="both"/>
      </w:pPr>
      <w:r>
        <w:t>Dokumenty wyszczególnione w pkt. IV i V niniejszego Ogłoszenia;</w:t>
      </w:r>
    </w:p>
    <w:p w:rsidR="00B16550" w:rsidRDefault="00B16550" w:rsidP="00112C40">
      <w:pPr>
        <w:pStyle w:val="Akapitzlist"/>
        <w:numPr>
          <w:ilvl w:val="0"/>
          <w:numId w:val="21"/>
        </w:numPr>
        <w:ind w:left="993" w:firstLine="0"/>
        <w:jc w:val="both"/>
      </w:pPr>
      <w:r>
        <w:t>Załączniki nr 1 i nr 2 (tre</w:t>
      </w:r>
      <w:r w:rsidR="00552452">
        <w:t>ść uzupełniona przez Wykonawcę)</w:t>
      </w:r>
      <w:r>
        <w:t>;</w:t>
      </w:r>
    </w:p>
    <w:p w:rsidR="00B16550" w:rsidRPr="00B16550" w:rsidRDefault="00B16550" w:rsidP="00112C40">
      <w:pPr>
        <w:pStyle w:val="Akapitzlist"/>
        <w:numPr>
          <w:ilvl w:val="0"/>
          <w:numId w:val="21"/>
        </w:numPr>
        <w:ind w:left="993" w:firstLine="0"/>
        <w:jc w:val="both"/>
      </w:pPr>
      <w:r>
        <w:t>formularz asortymentowo- cenowy</w:t>
      </w:r>
      <w:r w:rsidR="00F56C9A">
        <w:t xml:space="preserve"> zgodnie z wzorem stanowiącym załącznik nr 3</w:t>
      </w:r>
      <w:r w:rsidR="00C00261">
        <w:t>.</w:t>
      </w:r>
    </w:p>
    <w:p w:rsidR="00973EE4" w:rsidRPr="001F1978" w:rsidRDefault="00973EE4" w:rsidP="00112C40">
      <w:pPr>
        <w:pStyle w:val="Akapitzlist"/>
        <w:numPr>
          <w:ilvl w:val="0"/>
          <w:numId w:val="20"/>
        </w:numPr>
        <w:ind w:left="993" w:hanging="426"/>
        <w:jc w:val="both"/>
        <w:rPr>
          <w:lang w:eastAsia="en-US"/>
        </w:rPr>
      </w:pPr>
      <w:r w:rsidRPr="001F1978">
        <w:rPr>
          <w:lang w:eastAsia="en-US"/>
        </w:rPr>
        <w:t>Dokumenty załączane do oferty należy złożyć w oryginale lub w formie kopii</w:t>
      </w:r>
      <w:r w:rsidRPr="001F1978">
        <w:t xml:space="preserve"> poś</w:t>
      </w:r>
      <w:r w:rsidRPr="001F1978">
        <w:rPr>
          <w:lang w:eastAsia="en-US"/>
        </w:rPr>
        <w:t>wiadczonej za zgodność z oryginałem przez Wykonawcę</w:t>
      </w:r>
      <w:r w:rsidRPr="001F1978">
        <w:t>.</w:t>
      </w:r>
    </w:p>
    <w:p w:rsidR="00973EE4" w:rsidRDefault="00973EE4" w:rsidP="00112C40">
      <w:pPr>
        <w:pStyle w:val="Akapitzlist"/>
        <w:numPr>
          <w:ilvl w:val="0"/>
          <w:numId w:val="20"/>
        </w:numPr>
        <w:ind w:left="993" w:hanging="426"/>
        <w:jc w:val="both"/>
        <w:rPr>
          <w:lang w:eastAsia="en-US"/>
        </w:rPr>
      </w:pPr>
      <w:r w:rsidRPr="001F1978">
        <w:rPr>
          <w:lang w:eastAsia="en-US"/>
        </w:rPr>
        <w:t>Dokumenty sporządzone w języku obcym są składane wraz z tłumaczeniem na język polski.</w:t>
      </w:r>
    </w:p>
    <w:p w:rsidR="00973EE4" w:rsidRDefault="001F1978" w:rsidP="00973EE4">
      <w:pPr>
        <w:rPr>
          <w:b/>
          <w:sz w:val="24"/>
          <w:szCs w:val="24"/>
          <w:lang w:eastAsia="en-US"/>
        </w:rPr>
      </w:pPr>
      <w:r w:rsidRPr="001F1978">
        <w:rPr>
          <w:b/>
          <w:sz w:val="24"/>
          <w:szCs w:val="24"/>
          <w:lang w:eastAsia="en-US"/>
        </w:rPr>
        <w:t>VI. INFORMACJE DOTYCZĄCE  SKŁADANIA I OTWARCIA OFERT</w:t>
      </w:r>
    </w:p>
    <w:p w:rsidR="00112C40" w:rsidRPr="00956D66" w:rsidRDefault="00112C40" w:rsidP="00956D66">
      <w:pPr>
        <w:pStyle w:val="Akapitzlist"/>
        <w:numPr>
          <w:ilvl w:val="0"/>
          <w:numId w:val="29"/>
        </w:numPr>
        <w:ind w:left="426" w:hanging="426"/>
        <w:jc w:val="both"/>
        <w:rPr>
          <w:rFonts w:asciiTheme="minorHAnsi" w:hAnsiTheme="minorHAnsi" w:cstheme="minorHAnsi"/>
          <w:bCs/>
        </w:rPr>
      </w:pPr>
      <w:r w:rsidRPr="00956D66">
        <w:rPr>
          <w:rFonts w:asciiTheme="minorHAnsi" w:hAnsiTheme="minorHAnsi" w:cstheme="minorHAnsi"/>
          <w:bCs/>
        </w:rPr>
        <w:t>Komunikacja w postęp</w:t>
      </w:r>
      <w:r w:rsidR="00857D44" w:rsidRPr="00956D66">
        <w:rPr>
          <w:rFonts w:asciiTheme="minorHAnsi" w:hAnsiTheme="minorHAnsi" w:cstheme="minorHAnsi"/>
          <w:bCs/>
        </w:rPr>
        <w:t>owaniu o udzielenie zamówienia</w:t>
      </w:r>
      <w:r w:rsidRPr="00956D66">
        <w:rPr>
          <w:rFonts w:asciiTheme="minorHAnsi" w:hAnsiTheme="minorHAnsi" w:cstheme="minorHAnsi"/>
          <w:bCs/>
        </w:rPr>
        <w:t xml:space="preserve">, w tym składanie ofert, </w:t>
      </w:r>
      <w:r w:rsidR="00857D44" w:rsidRPr="00956D66">
        <w:rPr>
          <w:rFonts w:asciiTheme="minorHAnsi" w:hAnsiTheme="minorHAnsi" w:cstheme="minorHAnsi"/>
          <w:bCs/>
        </w:rPr>
        <w:t xml:space="preserve">wymaganych w postępowaniu </w:t>
      </w:r>
      <w:r w:rsidRPr="00956D66">
        <w:rPr>
          <w:rFonts w:asciiTheme="minorHAnsi" w:hAnsiTheme="minorHAnsi" w:cstheme="minorHAnsi"/>
          <w:bCs/>
        </w:rPr>
        <w:t>dokumentów</w:t>
      </w:r>
      <w:r w:rsidR="00857D44" w:rsidRPr="00956D66">
        <w:rPr>
          <w:rFonts w:asciiTheme="minorHAnsi" w:hAnsiTheme="minorHAnsi" w:cstheme="minorHAnsi"/>
          <w:bCs/>
        </w:rPr>
        <w:t xml:space="preserve"> oraz ewentualnych pełnomocnictw,</w:t>
      </w:r>
      <w:r w:rsidRPr="00956D66">
        <w:rPr>
          <w:rFonts w:asciiTheme="minorHAnsi" w:hAnsiTheme="minorHAnsi" w:cstheme="minorHAnsi"/>
          <w:bCs/>
        </w:rPr>
        <w:t xml:space="preserve"> między Zamawiającym a Wykonawcą, odbywa się przy użyciu środków komunikacji elektronicznej. Przez środki komunikacji elektronicznej rozumie się środki komunikacji elektronicznej zdefiniowane w ustawie z dnia 18 lipca 2002 r. o świadczeniu usług drogą elektroniczną (Dz. U. z 2020 r. poz. 344).</w:t>
      </w:r>
    </w:p>
    <w:p w:rsidR="00857D44" w:rsidRPr="00956D66" w:rsidRDefault="00857D44" w:rsidP="00956D66">
      <w:pPr>
        <w:pStyle w:val="Akapitzlist"/>
        <w:numPr>
          <w:ilvl w:val="0"/>
          <w:numId w:val="29"/>
        </w:numPr>
        <w:ind w:left="426" w:hanging="426"/>
        <w:jc w:val="both"/>
        <w:rPr>
          <w:rFonts w:asciiTheme="minorHAnsi" w:eastAsia="Verdana" w:hAnsiTheme="minorHAnsi" w:cstheme="minorHAnsi"/>
        </w:rPr>
      </w:pPr>
      <w:r w:rsidRPr="00956D66">
        <w:rPr>
          <w:rFonts w:asciiTheme="minorHAnsi" w:hAnsiTheme="minorHAnsi" w:cstheme="minorHAnsi"/>
          <w:bCs/>
        </w:rPr>
        <w:t>Składane w postępowaniu dokumenty sporządza się w postaci elektronicznej, w ogólnie dostępnych formatach danych, w szczególności w formatach .</w:t>
      </w:r>
      <w:proofErr w:type="spellStart"/>
      <w:r w:rsidRPr="00956D66">
        <w:rPr>
          <w:rFonts w:asciiTheme="minorHAnsi" w:hAnsiTheme="minorHAnsi" w:cstheme="minorHAnsi"/>
          <w:bCs/>
        </w:rPr>
        <w:t>txt</w:t>
      </w:r>
      <w:proofErr w:type="spellEnd"/>
      <w:r w:rsidRPr="00956D66">
        <w:rPr>
          <w:rFonts w:asciiTheme="minorHAnsi" w:hAnsiTheme="minorHAnsi" w:cstheme="minorHAnsi"/>
          <w:bCs/>
        </w:rPr>
        <w:t>, .</w:t>
      </w:r>
      <w:proofErr w:type="spellStart"/>
      <w:r w:rsidRPr="00956D66">
        <w:rPr>
          <w:rFonts w:asciiTheme="minorHAnsi" w:hAnsiTheme="minorHAnsi" w:cstheme="minorHAnsi"/>
          <w:bCs/>
        </w:rPr>
        <w:t>rtf</w:t>
      </w:r>
      <w:proofErr w:type="spellEnd"/>
      <w:r w:rsidRPr="00956D66">
        <w:rPr>
          <w:rFonts w:asciiTheme="minorHAnsi" w:hAnsiTheme="minorHAnsi" w:cstheme="minorHAnsi"/>
          <w:bCs/>
        </w:rPr>
        <w:t xml:space="preserve">, </w:t>
      </w:r>
      <w:proofErr w:type="spellStart"/>
      <w:r w:rsidRPr="00956D66">
        <w:rPr>
          <w:rFonts w:asciiTheme="minorHAnsi" w:hAnsiTheme="minorHAnsi" w:cstheme="minorHAnsi"/>
          <w:bCs/>
        </w:rPr>
        <w:t>.pd</w:t>
      </w:r>
      <w:proofErr w:type="spellEnd"/>
      <w:r w:rsidRPr="00956D66">
        <w:rPr>
          <w:rFonts w:asciiTheme="minorHAnsi" w:hAnsiTheme="minorHAnsi" w:cstheme="minorHAnsi"/>
          <w:bCs/>
        </w:rPr>
        <w:t>f, .</w:t>
      </w:r>
      <w:proofErr w:type="spellStart"/>
      <w:r w:rsidRPr="00956D66">
        <w:rPr>
          <w:rFonts w:asciiTheme="minorHAnsi" w:hAnsiTheme="minorHAnsi" w:cstheme="minorHAnsi"/>
          <w:bCs/>
        </w:rPr>
        <w:t>doc</w:t>
      </w:r>
      <w:proofErr w:type="spellEnd"/>
      <w:r w:rsidRPr="00956D66">
        <w:rPr>
          <w:rFonts w:asciiTheme="minorHAnsi" w:hAnsiTheme="minorHAnsi" w:cstheme="minorHAnsi"/>
          <w:bCs/>
        </w:rPr>
        <w:t>, .</w:t>
      </w:r>
      <w:proofErr w:type="spellStart"/>
      <w:r w:rsidRPr="00956D66">
        <w:rPr>
          <w:rFonts w:asciiTheme="minorHAnsi" w:hAnsiTheme="minorHAnsi" w:cstheme="minorHAnsi"/>
          <w:bCs/>
        </w:rPr>
        <w:t>docx</w:t>
      </w:r>
      <w:proofErr w:type="spellEnd"/>
      <w:r w:rsidRPr="00956D66">
        <w:rPr>
          <w:rFonts w:asciiTheme="minorHAnsi" w:hAnsiTheme="minorHAnsi" w:cstheme="minorHAnsi"/>
          <w:bCs/>
        </w:rPr>
        <w:t>, .</w:t>
      </w:r>
      <w:proofErr w:type="spellStart"/>
      <w:r w:rsidRPr="00956D66">
        <w:rPr>
          <w:rFonts w:asciiTheme="minorHAnsi" w:hAnsiTheme="minorHAnsi" w:cstheme="minorHAnsi"/>
          <w:bCs/>
        </w:rPr>
        <w:t>odt</w:t>
      </w:r>
      <w:proofErr w:type="spellEnd"/>
      <w:r w:rsidRPr="00956D66">
        <w:rPr>
          <w:rFonts w:asciiTheme="minorHAnsi" w:hAnsiTheme="minorHAnsi" w:cstheme="minorHAnsi"/>
          <w:bCs/>
        </w:rPr>
        <w:t xml:space="preserve">. Dokumenty należy złożyć, </w:t>
      </w:r>
      <w:r w:rsidRPr="00956D66">
        <w:rPr>
          <w:rFonts w:asciiTheme="minorHAnsi" w:hAnsiTheme="minorHAnsi" w:cstheme="minorHAnsi"/>
          <w:bCs/>
          <w:u w:val="single"/>
        </w:rPr>
        <w:t>w formie elektronicznej (podpis kwalifikowany) lub w postaci elektronicznej opatrzonej podpisem zaufanym lub podpisem osobistym</w:t>
      </w:r>
      <w:r w:rsidRPr="00857D44">
        <w:rPr>
          <w:rStyle w:val="Odwoanieprzypisudolnego"/>
          <w:rFonts w:asciiTheme="minorHAnsi" w:hAnsiTheme="minorHAnsi" w:cstheme="minorHAnsi"/>
          <w:bCs/>
          <w:u w:val="single"/>
        </w:rPr>
        <w:footnoteReference w:id="1"/>
      </w:r>
      <w:r w:rsidRPr="00956D66">
        <w:rPr>
          <w:rFonts w:asciiTheme="minorHAnsi" w:hAnsiTheme="minorHAnsi" w:cstheme="minorHAnsi"/>
          <w:bCs/>
          <w:u w:val="single"/>
        </w:rPr>
        <w:t xml:space="preserve"> </w:t>
      </w:r>
      <w:r w:rsidRPr="00956D66">
        <w:rPr>
          <w:rFonts w:asciiTheme="minorHAnsi" w:eastAsia="Verdana" w:hAnsiTheme="minorHAnsi" w:cstheme="minorHAnsi"/>
          <w:u w:val="single"/>
        </w:rPr>
        <w:t>za pomocą dowodu osobistego</w:t>
      </w:r>
      <w:r w:rsidRPr="00956D66">
        <w:rPr>
          <w:rFonts w:asciiTheme="minorHAnsi" w:eastAsia="Verdana" w:hAnsiTheme="minorHAnsi" w:cstheme="minorHAnsi"/>
        </w:rPr>
        <w:t>.</w:t>
      </w:r>
      <w:r w:rsidR="00244E17" w:rsidRPr="00956D66">
        <w:rPr>
          <w:rFonts w:asciiTheme="minorHAnsi" w:eastAsia="Verdana" w:hAnsiTheme="minorHAnsi" w:cstheme="minorHAnsi"/>
        </w:rPr>
        <w:t xml:space="preserve"> </w:t>
      </w:r>
      <w:r w:rsidR="00535195" w:rsidRPr="00956D66">
        <w:rPr>
          <w:rFonts w:asciiTheme="minorHAnsi" w:eastAsia="Verdana" w:hAnsiTheme="minorHAnsi" w:cstheme="minorHAnsi"/>
        </w:rPr>
        <w:t>Przekazywane k</w:t>
      </w:r>
      <w:r w:rsidR="00244E17" w:rsidRPr="00956D66">
        <w:rPr>
          <w:rFonts w:asciiTheme="minorHAnsi" w:eastAsia="Verdana" w:hAnsiTheme="minorHAnsi" w:cstheme="minorHAnsi"/>
        </w:rPr>
        <w:t>opie dokumentów powinny zostać potwierdzone przez Wykonawcę za zgodność z oryginałem w w/w sposób wymagany dla podpis</w:t>
      </w:r>
      <w:r w:rsidR="003D502D" w:rsidRPr="00956D66">
        <w:rPr>
          <w:rFonts w:asciiTheme="minorHAnsi" w:eastAsia="Verdana" w:hAnsiTheme="minorHAnsi" w:cstheme="minorHAnsi"/>
        </w:rPr>
        <w:t>a</w:t>
      </w:r>
      <w:r w:rsidR="00244E17" w:rsidRPr="00956D66">
        <w:rPr>
          <w:rFonts w:asciiTheme="minorHAnsi" w:eastAsia="Verdana" w:hAnsiTheme="minorHAnsi" w:cstheme="minorHAnsi"/>
        </w:rPr>
        <w:t>nia dokumentów sporządzanych przez Wykonawcę.</w:t>
      </w:r>
    </w:p>
    <w:p w:rsidR="00594C42" w:rsidRPr="00956D66" w:rsidRDefault="00594C42" w:rsidP="00956D66">
      <w:pPr>
        <w:pStyle w:val="Akapitzlist"/>
        <w:numPr>
          <w:ilvl w:val="0"/>
          <w:numId w:val="29"/>
        </w:numPr>
        <w:ind w:left="426" w:hanging="426"/>
        <w:jc w:val="both"/>
        <w:rPr>
          <w:rFonts w:asciiTheme="minorHAnsi" w:hAnsiTheme="minorHAnsi" w:cstheme="minorHAnsi"/>
        </w:rPr>
      </w:pPr>
      <w:r w:rsidRPr="00956D66">
        <w:rPr>
          <w:rFonts w:asciiTheme="minorHAnsi" w:hAnsiTheme="minorHAnsi" w:cstheme="minorHAnsi"/>
        </w:rPr>
        <w:t>W postępowaniu o udzielenie zamówienia komunikacja między Zamawiającym a Wykonawcami odbywa się drogą elektroniczną poprzez Platformę Logintrade.Net. (dalej: Platforma).</w:t>
      </w:r>
    </w:p>
    <w:p w:rsidR="00956D66" w:rsidRPr="00956D66" w:rsidRDefault="00594C42" w:rsidP="00956D66">
      <w:pPr>
        <w:pStyle w:val="Akapitzlist"/>
        <w:numPr>
          <w:ilvl w:val="0"/>
          <w:numId w:val="29"/>
        </w:numPr>
        <w:shd w:val="clear" w:color="auto" w:fill="FEFEFE"/>
        <w:spacing w:line="270" w:lineRule="atLeast"/>
        <w:ind w:left="426" w:hanging="426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956D66">
        <w:rPr>
          <w:rFonts w:asciiTheme="minorHAnsi" w:hAnsiTheme="minorHAnsi" w:cstheme="minorHAnsi"/>
          <w:b/>
          <w:bCs/>
          <w:bdr w:val="none" w:sz="0" w:space="0" w:color="auto" w:frame="1"/>
        </w:rPr>
        <w:t>Dostęp do Platformy dla Wykonawców jest bezpłatny, podlega rejestracji i możliwy jest pod</w:t>
      </w:r>
      <w:r w:rsidR="00956D66">
        <w:rPr>
          <w:rFonts w:asciiTheme="minorHAnsi" w:hAnsiTheme="minorHAnsi" w:cstheme="minorHAnsi"/>
          <w:b/>
          <w:bCs/>
          <w:bdr w:val="none" w:sz="0" w:space="0" w:color="auto" w:frame="1"/>
        </w:rPr>
        <w:t xml:space="preserve"> </w:t>
      </w:r>
      <w:r w:rsidRPr="00956D66">
        <w:rPr>
          <w:rFonts w:asciiTheme="minorHAnsi" w:hAnsiTheme="minorHAnsi" w:cstheme="minorHAnsi"/>
          <w:b/>
          <w:bCs/>
          <w:bdr w:val="none" w:sz="0" w:space="0" w:color="auto" w:frame="1"/>
        </w:rPr>
        <w:t>adresem:</w:t>
      </w:r>
      <w:r w:rsidR="00956D66">
        <w:rPr>
          <w:rFonts w:asciiTheme="minorHAnsi" w:hAnsiTheme="minorHAnsi" w:cstheme="minorHAnsi"/>
          <w:b/>
          <w:bCs/>
          <w:bdr w:val="none" w:sz="0" w:space="0" w:color="auto" w:frame="1"/>
        </w:rPr>
        <w:t xml:space="preserve"> </w:t>
      </w:r>
    </w:p>
    <w:p w:rsidR="00594C42" w:rsidRPr="00956D66" w:rsidRDefault="003A48E9" w:rsidP="00956D66">
      <w:pPr>
        <w:pStyle w:val="Akapitzlist"/>
        <w:shd w:val="clear" w:color="auto" w:fill="FEFEFE"/>
        <w:spacing w:line="270" w:lineRule="atLeast"/>
        <w:ind w:left="426"/>
        <w:jc w:val="both"/>
        <w:textAlignment w:val="baseline"/>
        <w:rPr>
          <w:rFonts w:asciiTheme="minorHAnsi" w:hAnsiTheme="minorHAnsi" w:cstheme="minorHAnsi"/>
          <w:b/>
          <w:bCs/>
        </w:rPr>
      </w:pPr>
      <w:hyperlink r:id="rId8" w:history="1">
        <w:r w:rsidRPr="003A48E9">
          <w:rPr>
            <w:rStyle w:val="Hipercze"/>
            <w:rFonts w:asciiTheme="minorHAnsi" w:hAnsiTheme="minorHAnsi" w:cstheme="minorHAnsi"/>
            <w:b/>
            <w:bCs/>
          </w:rPr>
          <w:t>https://szpzlo.logintrade.net/rejestrac</w:t>
        </w:r>
        <w:r w:rsidRPr="003A48E9">
          <w:rPr>
            <w:rStyle w:val="Hipercze"/>
            <w:rFonts w:asciiTheme="minorHAnsi" w:hAnsiTheme="minorHAnsi" w:cstheme="minorHAnsi"/>
            <w:b/>
            <w:bCs/>
          </w:rPr>
          <w:t>j</w:t>
        </w:r>
        <w:r w:rsidRPr="003A48E9">
          <w:rPr>
            <w:rStyle w:val="Hipercze"/>
            <w:rFonts w:asciiTheme="minorHAnsi" w:hAnsiTheme="minorHAnsi" w:cstheme="minorHAnsi"/>
            <w:b/>
            <w:bCs/>
          </w:rPr>
          <w:t>a/przetargi.html</w:t>
        </w:r>
      </w:hyperlink>
    </w:p>
    <w:p w:rsidR="00594C42" w:rsidRPr="00956D66" w:rsidRDefault="00594C42" w:rsidP="00956D66">
      <w:pPr>
        <w:pStyle w:val="Akapitzlist"/>
        <w:numPr>
          <w:ilvl w:val="0"/>
          <w:numId w:val="29"/>
        </w:numPr>
        <w:shd w:val="clear" w:color="auto" w:fill="FEFEFE"/>
        <w:spacing w:line="270" w:lineRule="atLeast"/>
        <w:ind w:left="426" w:hanging="426"/>
        <w:jc w:val="both"/>
        <w:textAlignment w:val="baseline"/>
        <w:rPr>
          <w:rFonts w:asciiTheme="minorHAnsi" w:hAnsiTheme="minorHAnsi" w:cstheme="minorHAnsi"/>
        </w:rPr>
      </w:pPr>
      <w:r w:rsidRPr="00956D66">
        <w:rPr>
          <w:rFonts w:asciiTheme="minorHAnsi" w:hAnsiTheme="minorHAnsi" w:cstheme="minorHAnsi"/>
          <w:b/>
          <w:bCs/>
        </w:rPr>
        <w:t>Rejestracja Wykonawców na Platformie następuje poprzez wybranie zakładki "REJESTRACJA".</w:t>
      </w:r>
    </w:p>
    <w:p w:rsidR="00594C42" w:rsidRPr="00956D66" w:rsidRDefault="00594C42" w:rsidP="00956D66">
      <w:pPr>
        <w:pStyle w:val="Akapitzlist"/>
        <w:numPr>
          <w:ilvl w:val="0"/>
          <w:numId w:val="29"/>
        </w:numPr>
        <w:spacing w:after="0"/>
        <w:ind w:left="426" w:hanging="426"/>
        <w:jc w:val="both"/>
        <w:rPr>
          <w:rFonts w:asciiTheme="minorHAnsi" w:hAnsiTheme="minorHAnsi" w:cstheme="minorHAnsi"/>
        </w:rPr>
      </w:pPr>
      <w:r w:rsidRPr="00956D66">
        <w:rPr>
          <w:rFonts w:asciiTheme="minorHAnsi" w:hAnsiTheme="minorHAnsi" w:cstheme="minorHAnsi"/>
        </w:rPr>
        <w:t>Instrukcje użytkowania dostępne są pod adresem:</w:t>
      </w:r>
    </w:p>
    <w:p w:rsidR="00535195" w:rsidRPr="00956D66" w:rsidRDefault="0091146F" w:rsidP="00956D66">
      <w:pPr>
        <w:pStyle w:val="Akapitzlist"/>
        <w:spacing w:after="240"/>
        <w:ind w:hanging="294"/>
        <w:jc w:val="both"/>
        <w:rPr>
          <w:b/>
        </w:rPr>
      </w:pPr>
      <w:hyperlink r:id="rId9" w:history="1">
        <w:r w:rsidR="00594C42" w:rsidRPr="00956D66">
          <w:rPr>
            <w:rStyle w:val="Hipercze"/>
            <w:rFonts w:asciiTheme="minorHAnsi" w:hAnsiTheme="minorHAnsi" w:cstheme="minorHAnsi"/>
            <w:b/>
            <w:color w:val="7030A0"/>
          </w:rPr>
          <w:t>https://szpzlo.logintrade.net/rejestracja/instrukcje.html</w:t>
        </w:r>
      </w:hyperlink>
    </w:p>
    <w:p w:rsidR="00535195" w:rsidRPr="00956D66" w:rsidRDefault="00535195" w:rsidP="00956D66">
      <w:pPr>
        <w:pStyle w:val="Akapitzlist"/>
        <w:numPr>
          <w:ilvl w:val="0"/>
          <w:numId w:val="29"/>
        </w:numPr>
        <w:spacing w:after="0" w:line="240" w:lineRule="auto"/>
        <w:ind w:left="426" w:hanging="426"/>
        <w:jc w:val="both"/>
        <w:rPr>
          <w:rStyle w:val="Wyrnieniedelikatne"/>
          <w:rFonts w:asciiTheme="minorHAnsi" w:hAnsiTheme="minorHAnsi" w:cstheme="minorHAnsi"/>
          <w:i w:val="0"/>
          <w:iCs w:val="0"/>
          <w:color w:val="7030A0"/>
        </w:rPr>
      </w:pPr>
      <w:r w:rsidRPr="00956D66">
        <w:rPr>
          <w:rStyle w:val="Wyrnieniedelikatne"/>
          <w:rFonts w:asciiTheme="minorHAnsi" w:hAnsiTheme="minorHAnsi" w:cstheme="minorHAnsi"/>
          <w:i w:val="0"/>
        </w:rPr>
        <w:lastRenderedPageBreak/>
        <w:t>Dopuszczalne przeglądarki internetowe:</w:t>
      </w:r>
    </w:p>
    <w:p w:rsidR="00535195" w:rsidRPr="00297584" w:rsidRDefault="00535195" w:rsidP="00956D66">
      <w:pPr>
        <w:numPr>
          <w:ilvl w:val="0"/>
          <w:numId w:val="30"/>
        </w:numPr>
        <w:spacing w:after="0" w:line="240" w:lineRule="auto"/>
        <w:rPr>
          <w:rFonts w:asciiTheme="minorHAnsi" w:hAnsiTheme="minorHAnsi" w:cstheme="minorHAnsi"/>
          <w:lang w:val="en-GB"/>
        </w:rPr>
      </w:pPr>
      <w:r w:rsidRPr="00297584">
        <w:rPr>
          <w:rFonts w:asciiTheme="minorHAnsi" w:hAnsiTheme="minorHAnsi" w:cstheme="minorHAnsi"/>
          <w:lang w:val="en-GB"/>
        </w:rPr>
        <w:t>Internet Explorer 8, Internet Explorer 9, Internet Explorer 10, Internet Explorer 11,</w:t>
      </w:r>
    </w:p>
    <w:p w:rsidR="00535195" w:rsidRPr="00297584" w:rsidRDefault="00535195" w:rsidP="00956D66">
      <w:pPr>
        <w:numPr>
          <w:ilvl w:val="0"/>
          <w:numId w:val="30"/>
        </w:numPr>
        <w:spacing w:after="0" w:line="240" w:lineRule="auto"/>
        <w:rPr>
          <w:rFonts w:asciiTheme="minorHAnsi" w:hAnsiTheme="minorHAnsi" w:cstheme="minorHAnsi"/>
        </w:rPr>
      </w:pPr>
      <w:r w:rsidRPr="00297584">
        <w:rPr>
          <w:rFonts w:asciiTheme="minorHAnsi" w:hAnsiTheme="minorHAnsi" w:cstheme="minorHAnsi"/>
        </w:rPr>
        <w:t>Google Chrome 31</w:t>
      </w:r>
    </w:p>
    <w:p w:rsidR="00535195" w:rsidRPr="00535195" w:rsidRDefault="00535195" w:rsidP="00956D66">
      <w:pPr>
        <w:numPr>
          <w:ilvl w:val="0"/>
          <w:numId w:val="30"/>
        </w:numPr>
        <w:spacing w:after="0" w:line="240" w:lineRule="auto"/>
        <w:rPr>
          <w:lang w:eastAsia="en-US"/>
        </w:rPr>
      </w:pPr>
      <w:proofErr w:type="spellStart"/>
      <w:r w:rsidRPr="00535195">
        <w:rPr>
          <w:rFonts w:asciiTheme="minorHAnsi" w:hAnsiTheme="minorHAnsi" w:cstheme="minorHAnsi"/>
        </w:rPr>
        <w:t>Mozilla</w:t>
      </w:r>
      <w:proofErr w:type="spellEnd"/>
      <w:r w:rsidRPr="00535195">
        <w:rPr>
          <w:rFonts w:asciiTheme="minorHAnsi" w:hAnsiTheme="minorHAnsi" w:cstheme="minorHAnsi"/>
        </w:rPr>
        <w:t xml:space="preserve"> </w:t>
      </w:r>
      <w:proofErr w:type="spellStart"/>
      <w:r w:rsidRPr="00535195">
        <w:rPr>
          <w:rFonts w:asciiTheme="minorHAnsi" w:hAnsiTheme="minorHAnsi" w:cstheme="minorHAnsi"/>
        </w:rPr>
        <w:t>Firefox</w:t>
      </w:r>
      <w:proofErr w:type="spellEnd"/>
      <w:r w:rsidRPr="00535195">
        <w:rPr>
          <w:rFonts w:asciiTheme="minorHAnsi" w:hAnsiTheme="minorHAnsi" w:cstheme="minorHAnsi"/>
        </w:rPr>
        <w:t xml:space="preserve"> 26</w:t>
      </w:r>
    </w:p>
    <w:p w:rsidR="00535195" w:rsidRPr="00D33965" w:rsidRDefault="00535195" w:rsidP="00956D66">
      <w:pPr>
        <w:numPr>
          <w:ilvl w:val="0"/>
          <w:numId w:val="30"/>
        </w:numPr>
        <w:spacing w:after="0" w:line="240" w:lineRule="auto"/>
        <w:rPr>
          <w:lang w:eastAsia="en-US"/>
        </w:rPr>
      </w:pPr>
      <w:r w:rsidRPr="00535195">
        <w:rPr>
          <w:rFonts w:asciiTheme="minorHAnsi" w:hAnsiTheme="minorHAnsi" w:cstheme="minorHAnsi"/>
        </w:rPr>
        <w:t>Opera 18</w:t>
      </w:r>
      <w:r w:rsidR="00D33965">
        <w:rPr>
          <w:rFonts w:asciiTheme="minorHAnsi" w:hAnsiTheme="minorHAnsi" w:cstheme="minorHAnsi"/>
        </w:rPr>
        <w:t>.</w:t>
      </w:r>
    </w:p>
    <w:p w:rsidR="004638D2" w:rsidRPr="00535195" w:rsidRDefault="004638D2" w:rsidP="00956D66">
      <w:pPr>
        <w:pStyle w:val="Akapitzlist"/>
        <w:numPr>
          <w:ilvl w:val="0"/>
          <w:numId w:val="29"/>
        </w:numPr>
        <w:spacing w:after="0" w:line="240" w:lineRule="auto"/>
        <w:ind w:left="426" w:hanging="426"/>
        <w:rPr>
          <w:lang w:eastAsia="en-US"/>
        </w:rPr>
      </w:pPr>
      <w:r>
        <w:rPr>
          <w:lang w:eastAsia="en-US"/>
        </w:rPr>
        <w:t xml:space="preserve">Pytania dotyczące </w:t>
      </w:r>
      <w:r w:rsidR="00956D66">
        <w:rPr>
          <w:lang w:eastAsia="en-US"/>
        </w:rPr>
        <w:t>treści ogłoszenia należy przekazywać za pośrednictwem Platformy</w:t>
      </w:r>
      <w:r w:rsidR="00FF38C2">
        <w:rPr>
          <w:lang w:eastAsia="en-US"/>
        </w:rPr>
        <w:t xml:space="preserve"> do dnia 02.08.2021 r.</w:t>
      </w:r>
      <w:r w:rsidR="009A75E9">
        <w:rPr>
          <w:lang w:eastAsia="en-US"/>
        </w:rPr>
        <w:t xml:space="preserve"> do godz. 12.00.</w:t>
      </w:r>
    </w:p>
    <w:p w:rsidR="00973EE4" w:rsidRPr="00F56C9A" w:rsidRDefault="00973EE4" w:rsidP="00956D66">
      <w:pPr>
        <w:pStyle w:val="Akapitzlist"/>
        <w:numPr>
          <w:ilvl w:val="0"/>
          <w:numId w:val="29"/>
        </w:numPr>
        <w:ind w:left="426" w:hanging="426"/>
        <w:rPr>
          <w:b/>
        </w:rPr>
      </w:pPr>
      <w:r w:rsidRPr="00956D66">
        <w:rPr>
          <w:b/>
        </w:rPr>
        <w:t>Ofertę wraz z załącznikami</w:t>
      </w:r>
      <w:r w:rsidRPr="001F1978">
        <w:t xml:space="preserve"> należy </w:t>
      </w:r>
      <w:r w:rsidR="00535195">
        <w:t xml:space="preserve">złożyć  </w:t>
      </w:r>
      <w:r w:rsidRPr="001F1978">
        <w:rPr>
          <w:lang w:eastAsia="en-US"/>
        </w:rPr>
        <w:t xml:space="preserve">w </w:t>
      </w:r>
      <w:r w:rsidRPr="001F1978">
        <w:t xml:space="preserve">nieprzekraczalnym terminie do </w:t>
      </w:r>
      <w:r w:rsidRPr="00F56C9A">
        <w:t xml:space="preserve">dnia </w:t>
      </w:r>
      <w:r w:rsidR="001F1978" w:rsidRPr="00F56C9A">
        <w:t>:</w:t>
      </w:r>
      <w:r w:rsidR="001F1978" w:rsidRPr="00F56C9A">
        <w:rPr>
          <w:color w:val="FF0000"/>
        </w:rPr>
        <w:t xml:space="preserve"> </w:t>
      </w:r>
      <w:r w:rsidR="00F56C9A" w:rsidRPr="00F56C9A">
        <w:rPr>
          <w:b/>
        </w:rPr>
        <w:t>0</w:t>
      </w:r>
      <w:r w:rsidR="00E662B1">
        <w:rPr>
          <w:b/>
        </w:rPr>
        <w:t>4</w:t>
      </w:r>
      <w:r w:rsidRPr="00F56C9A">
        <w:rPr>
          <w:b/>
        </w:rPr>
        <w:t>.0</w:t>
      </w:r>
      <w:r w:rsidR="00F56C9A" w:rsidRPr="00F56C9A">
        <w:rPr>
          <w:b/>
        </w:rPr>
        <w:t>8</w:t>
      </w:r>
      <w:r w:rsidRPr="00F56C9A">
        <w:rPr>
          <w:b/>
        </w:rPr>
        <w:t>.2021 r.  do godz. 10.00.</w:t>
      </w:r>
    </w:p>
    <w:p w:rsidR="00973EE4" w:rsidRPr="00F56C9A" w:rsidRDefault="00973EE4" w:rsidP="00956D66">
      <w:pPr>
        <w:pStyle w:val="Akapitzlist"/>
        <w:numPr>
          <w:ilvl w:val="0"/>
          <w:numId w:val="29"/>
        </w:numPr>
        <w:spacing w:after="0" w:line="240" w:lineRule="auto"/>
        <w:ind w:left="426" w:hanging="426"/>
        <w:rPr>
          <w:lang w:eastAsia="en-US"/>
        </w:rPr>
      </w:pPr>
      <w:r w:rsidRPr="00F56C9A">
        <w:rPr>
          <w:b/>
          <w:lang w:eastAsia="en-US"/>
        </w:rPr>
        <w:t>Otwarcie ofert</w:t>
      </w:r>
      <w:r w:rsidRPr="00F56C9A">
        <w:rPr>
          <w:lang w:eastAsia="en-US"/>
        </w:rPr>
        <w:t xml:space="preserve"> nastąpi w dniu</w:t>
      </w:r>
      <w:r w:rsidR="001F1978" w:rsidRPr="00F56C9A">
        <w:rPr>
          <w:lang w:eastAsia="en-US"/>
        </w:rPr>
        <w:t xml:space="preserve">:  </w:t>
      </w:r>
      <w:r w:rsidR="00F56C9A" w:rsidRPr="00F56C9A">
        <w:rPr>
          <w:b/>
          <w:lang w:eastAsia="en-US"/>
        </w:rPr>
        <w:t>0</w:t>
      </w:r>
      <w:r w:rsidR="00E662B1">
        <w:rPr>
          <w:b/>
          <w:lang w:eastAsia="en-US"/>
        </w:rPr>
        <w:t>4</w:t>
      </w:r>
      <w:r w:rsidRPr="00F56C9A">
        <w:rPr>
          <w:b/>
          <w:lang w:eastAsia="en-US"/>
        </w:rPr>
        <w:t>.0</w:t>
      </w:r>
      <w:r w:rsidR="00F56C9A" w:rsidRPr="00F56C9A">
        <w:rPr>
          <w:b/>
          <w:lang w:eastAsia="en-US"/>
        </w:rPr>
        <w:t>8</w:t>
      </w:r>
      <w:r w:rsidRPr="00F56C9A">
        <w:rPr>
          <w:b/>
          <w:lang w:eastAsia="en-US"/>
        </w:rPr>
        <w:t>.2021 r.  o godz. 10.30</w:t>
      </w:r>
      <w:r w:rsidRPr="00F56C9A">
        <w:rPr>
          <w:lang w:eastAsia="en-US"/>
        </w:rPr>
        <w:t xml:space="preserve"> </w:t>
      </w:r>
      <w:r w:rsidR="00535195" w:rsidRPr="00F56C9A">
        <w:rPr>
          <w:lang w:eastAsia="en-US"/>
        </w:rPr>
        <w:t>za pośrednictwem Platformy</w:t>
      </w:r>
    </w:p>
    <w:p w:rsidR="00535195" w:rsidRPr="00973EE4" w:rsidRDefault="00535195" w:rsidP="00535195">
      <w:pPr>
        <w:spacing w:after="0" w:line="240" w:lineRule="auto"/>
        <w:rPr>
          <w:color w:val="FF0000"/>
        </w:rPr>
      </w:pPr>
    </w:p>
    <w:p w:rsidR="00973EE4" w:rsidRPr="00903957" w:rsidRDefault="001F1978" w:rsidP="00973EE4">
      <w:pPr>
        <w:rPr>
          <w:rFonts w:cs="Tahoma"/>
          <w:b/>
          <w:sz w:val="24"/>
          <w:szCs w:val="24"/>
          <w:lang w:eastAsia="en-US"/>
        </w:rPr>
      </w:pPr>
      <w:r w:rsidRPr="00903957">
        <w:rPr>
          <w:rFonts w:cs="Tahoma"/>
          <w:b/>
          <w:sz w:val="24"/>
          <w:szCs w:val="24"/>
          <w:lang w:eastAsia="en-US"/>
        </w:rPr>
        <w:t>VII. KRYTERIA OCENY OFERT I ICH ZNACZENIE</w:t>
      </w:r>
    </w:p>
    <w:p w:rsidR="00973EE4" w:rsidRPr="007A5C71" w:rsidRDefault="00973EE4" w:rsidP="007A5C71">
      <w:pPr>
        <w:pStyle w:val="Akapitzlist"/>
        <w:numPr>
          <w:ilvl w:val="0"/>
          <w:numId w:val="24"/>
        </w:numPr>
        <w:ind w:left="426" w:hanging="426"/>
        <w:rPr>
          <w:rFonts w:cs="Tahoma"/>
        </w:rPr>
      </w:pPr>
      <w:r w:rsidRPr="007A5C71">
        <w:rPr>
          <w:rFonts w:cs="Tahoma"/>
        </w:rPr>
        <w:t>Zamawiający dokona wyboru oferty najkorzystniejszej na podstawie n/wym. kryteriów</w:t>
      </w:r>
      <w:r w:rsidR="007A5C71" w:rsidRPr="007A5C71">
        <w:rPr>
          <w:rFonts w:cs="Tahoma"/>
        </w:rPr>
        <w:t>:</w:t>
      </w:r>
    </w:p>
    <w:p w:rsidR="00973EE4" w:rsidRPr="0076583A" w:rsidRDefault="001F1978" w:rsidP="007A5C71">
      <w:pPr>
        <w:pStyle w:val="Akapitzlist"/>
        <w:numPr>
          <w:ilvl w:val="0"/>
          <w:numId w:val="25"/>
        </w:numPr>
        <w:ind w:left="709" w:hanging="283"/>
        <w:rPr>
          <w:rFonts w:cs="Tahoma"/>
        </w:rPr>
      </w:pPr>
      <w:r w:rsidRPr="0076583A">
        <w:rPr>
          <w:rFonts w:cs="Tahoma"/>
        </w:rPr>
        <w:t>C</w:t>
      </w:r>
      <w:r w:rsidR="00973EE4" w:rsidRPr="0076583A">
        <w:rPr>
          <w:rFonts w:cs="Tahoma"/>
        </w:rPr>
        <w:t>ena</w:t>
      </w:r>
      <w:r w:rsidRPr="0076583A">
        <w:rPr>
          <w:rFonts w:cs="Tahoma"/>
        </w:rPr>
        <w:t xml:space="preserve">  </w:t>
      </w:r>
      <w:r w:rsidR="00973EE4" w:rsidRPr="0076583A">
        <w:rPr>
          <w:rFonts w:cs="Tahoma"/>
        </w:rPr>
        <w:t xml:space="preserve"> </w:t>
      </w:r>
      <w:r w:rsidR="00DB0C56" w:rsidRPr="0076583A">
        <w:rPr>
          <w:rFonts w:cs="Tahoma"/>
        </w:rPr>
        <w:t>– 9</w:t>
      </w:r>
      <w:r w:rsidR="00832400">
        <w:rPr>
          <w:rFonts w:cs="Tahoma"/>
        </w:rPr>
        <w:t>5</w:t>
      </w:r>
      <w:r w:rsidR="00973EE4" w:rsidRPr="0076583A">
        <w:rPr>
          <w:rFonts w:cs="Tahoma"/>
        </w:rPr>
        <w:t xml:space="preserve"> %, </w:t>
      </w:r>
    </w:p>
    <w:p w:rsidR="001F1978" w:rsidRDefault="00DB0C56" w:rsidP="007A5C71">
      <w:pPr>
        <w:pStyle w:val="Akapitzlist"/>
        <w:numPr>
          <w:ilvl w:val="0"/>
          <w:numId w:val="25"/>
        </w:numPr>
        <w:ind w:left="709" w:hanging="283"/>
        <w:rPr>
          <w:rFonts w:cs="Tahoma"/>
        </w:rPr>
      </w:pPr>
      <w:r w:rsidRPr="007A5C71">
        <w:rPr>
          <w:rFonts w:cs="Tahoma"/>
        </w:rPr>
        <w:t xml:space="preserve">Okres gwarancji  - </w:t>
      </w:r>
      <w:r w:rsidR="00832400">
        <w:rPr>
          <w:rFonts w:cs="Tahoma"/>
        </w:rPr>
        <w:t>5</w:t>
      </w:r>
      <w:r w:rsidR="001F1978" w:rsidRPr="007A5C71">
        <w:rPr>
          <w:rFonts w:cs="Tahoma"/>
        </w:rPr>
        <w:t>%</w:t>
      </w:r>
      <w:r w:rsidR="005C7D1B">
        <w:rPr>
          <w:rFonts w:cs="Tahoma"/>
        </w:rPr>
        <w:t xml:space="preserve"> </w:t>
      </w:r>
      <w:r w:rsidR="005C7D1B" w:rsidRPr="005C7D1B">
        <w:rPr>
          <w:rFonts w:cs="Calibri"/>
        </w:rPr>
        <w:t>(z uwzględnieniem jedynie gwarancji udzielonej na komputery)</w:t>
      </w:r>
    </w:p>
    <w:p w:rsidR="0076583A" w:rsidRPr="007A5C71" w:rsidRDefault="0076583A" w:rsidP="0076583A">
      <w:pPr>
        <w:pStyle w:val="Akapitzlist"/>
        <w:ind w:left="709"/>
        <w:rPr>
          <w:rFonts w:cs="Tahoma"/>
        </w:rPr>
      </w:pPr>
    </w:p>
    <w:p w:rsidR="00973EE4" w:rsidRPr="007A5C71" w:rsidRDefault="005C7D1B" w:rsidP="003D502D">
      <w:pPr>
        <w:pStyle w:val="Akapitzlist"/>
        <w:numPr>
          <w:ilvl w:val="0"/>
          <w:numId w:val="24"/>
        </w:numPr>
        <w:spacing w:after="0" w:line="240" w:lineRule="auto"/>
        <w:ind w:left="426" w:hanging="426"/>
        <w:rPr>
          <w:rFonts w:cs="Calibri"/>
          <w:u w:val="single"/>
        </w:rPr>
      </w:pPr>
      <w:r>
        <w:rPr>
          <w:rFonts w:cs="Calibri"/>
          <w:u w:val="single"/>
        </w:rPr>
        <w:t xml:space="preserve">C- </w:t>
      </w:r>
      <w:r w:rsidR="00973EE4" w:rsidRPr="007A5C71">
        <w:rPr>
          <w:rFonts w:cs="Calibri"/>
          <w:u w:val="single"/>
        </w:rPr>
        <w:t xml:space="preserve">Punkty za kryterium „Cena oferty” </w:t>
      </w:r>
    </w:p>
    <w:p w:rsidR="001F1978" w:rsidRPr="007A5C71" w:rsidRDefault="00973EE4" w:rsidP="004638D2">
      <w:pPr>
        <w:pStyle w:val="Akapitzlist"/>
        <w:tabs>
          <w:tab w:val="left" w:pos="426"/>
        </w:tabs>
        <w:ind w:left="426"/>
        <w:jc w:val="both"/>
        <w:rPr>
          <w:rFonts w:cs="Calibri"/>
        </w:rPr>
      </w:pPr>
      <w:r w:rsidRPr="007A5C71">
        <w:rPr>
          <w:rFonts w:cs="Calibri"/>
        </w:rPr>
        <w:t xml:space="preserve">Liczba punktów uzyskanych przez Wykonawcę w </w:t>
      </w:r>
      <w:r w:rsidR="003D502D">
        <w:rPr>
          <w:rFonts w:cs="Calibri"/>
        </w:rPr>
        <w:t xml:space="preserve">tym </w:t>
      </w:r>
      <w:r w:rsidRPr="007A5C71">
        <w:rPr>
          <w:rFonts w:cs="Calibri"/>
        </w:rPr>
        <w:t xml:space="preserve">kryterium (maks. </w:t>
      </w:r>
      <w:r w:rsidR="00D33965" w:rsidRPr="007A5C71">
        <w:rPr>
          <w:rFonts w:cs="Calibri"/>
        </w:rPr>
        <w:t>9</w:t>
      </w:r>
      <w:r w:rsidR="00832400">
        <w:rPr>
          <w:rFonts w:cs="Calibri"/>
        </w:rPr>
        <w:t>5</w:t>
      </w:r>
      <w:r w:rsidRPr="007A5C71">
        <w:rPr>
          <w:rFonts w:cs="Calibri"/>
        </w:rPr>
        <w:t xml:space="preserve"> </w:t>
      </w:r>
      <w:proofErr w:type="spellStart"/>
      <w:r w:rsidRPr="007A5C71">
        <w:rPr>
          <w:rFonts w:cs="Calibri"/>
        </w:rPr>
        <w:t>pkt</w:t>
      </w:r>
      <w:proofErr w:type="spellEnd"/>
      <w:r w:rsidRPr="007A5C71">
        <w:rPr>
          <w:rFonts w:cs="Calibri"/>
        </w:rPr>
        <w:t>) zostanie przeliczona z wykorzystaniem następującego wzoru i zaokrąglona do dwóch miejsc po przecinku:</w:t>
      </w:r>
    </w:p>
    <w:p w:rsidR="001F1978" w:rsidRPr="007A5C71" w:rsidRDefault="001F1978" w:rsidP="004638D2">
      <w:pPr>
        <w:pStyle w:val="Akapitzlist"/>
        <w:tabs>
          <w:tab w:val="left" w:pos="426"/>
        </w:tabs>
        <w:spacing w:after="0" w:line="240" w:lineRule="auto"/>
        <w:ind w:left="426"/>
        <w:rPr>
          <w:rFonts w:cs="Calibri"/>
        </w:rPr>
      </w:pPr>
      <w:r w:rsidRPr="007A5C71">
        <w:rPr>
          <w:rFonts w:cs="Calibri"/>
        </w:rPr>
        <w:t xml:space="preserve">C   = </w:t>
      </w:r>
      <w:r w:rsidR="00D33965" w:rsidRPr="007A5C71">
        <w:rPr>
          <w:rFonts w:cs="Calibri"/>
        </w:rPr>
        <w:t>najniższa cena ofertowa brutto spośród ocenianych ofert/ cena brutto oferty ocenianej</w:t>
      </w:r>
      <w:r w:rsidRPr="007A5C71">
        <w:rPr>
          <w:rFonts w:cs="Calibri"/>
        </w:rPr>
        <w:t xml:space="preserve"> x  </w:t>
      </w:r>
      <w:r w:rsidR="00D33965" w:rsidRPr="007A5C71">
        <w:rPr>
          <w:rFonts w:cs="Calibri"/>
        </w:rPr>
        <w:t>9</w:t>
      </w:r>
      <w:r w:rsidR="00832400">
        <w:rPr>
          <w:rFonts w:cs="Calibri"/>
        </w:rPr>
        <w:t>5</w:t>
      </w:r>
      <w:r w:rsidRPr="007A5C71">
        <w:rPr>
          <w:rFonts w:cs="Calibri"/>
        </w:rPr>
        <w:t xml:space="preserve"> (waga kryterium) </w:t>
      </w:r>
    </w:p>
    <w:p w:rsidR="001835D0" w:rsidRPr="00347248" w:rsidRDefault="001835D0" w:rsidP="00173485">
      <w:pPr>
        <w:spacing w:after="0" w:line="240" w:lineRule="auto"/>
        <w:rPr>
          <w:rFonts w:cs="Calibri"/>
        </w:rPr>
      </w:pPr>
    </w:p>
    <w:p w:rsidR="00DB0C56" w:rsidRDefault="005C7D1B" w:rsidP="004638D2">
      <w:pPr>
        <w:pStyle w:val="Akapitzlist"/>
        <w:numPr>
          <w:ilvl w:val="0"/>
          <w:numId w:val="24"/>
        </w:numPr>
        <w:spacing w:after="0" w:line="240" w:lineRule="auto"/>
        <w:ind w:left="426" w:hanging="426"/>
        <w:rPr>
          <w:rFonts w:cs="Calibri"/>
          <w:u w:val="single"/>
        </w:rPr>
      </w:pPr>
      <w:r>
        <w:rPr>
          <w:rFonts w:cs="Calibri"/>
          <w:u w:val="single"/>
        </w:rPr>
        <w:t xml:space="preserve">G - </w:t>
      </w:r>
      <w:r w:rsidR="00DB0C56" w:rsidRPr="007A5C71">
        <w:rPr>
          <w:rFonts w:cs="Calibri"/>
          <w:u w:val="single"/>
        </w:rPr>
        <w:t>Punk</w:t>
      </w:r>
      <w:r w:rsidR="001835D0" w:rsidRPr="007A5C71">
        <w:rPr>
          <w:rFonts w:cs="Calibri"/>
          <w:u w:val="single"/>
        </w:rPr>
        <w:t>ty za kryteri</w:t>
      </w:r>
      <w:r w:rsidR="00D33965" w:rsidRPr="007A5C71">
        <w:rPr>
          <w:rFonts w:cs="Calibri"/>
          <w:u w:val="single"/>
        </w:rPr>
        <w:t xml:space="preserve">um „Okres gwarancji” </w:t>
      </w:r>
      <w:r>
        <w:rPr>
          <w:rFonts w:cs="Calibri"/>
          <w:u w:val="single"/>
        </w:rPr>
        <w:t>(z uwzględnieniem jedynie gwarancji udzielonej na komputery)</w:t>
      </w:r>
      <w:r w:rsidR="00D33965" w:rsidRPr="007A5C71">
        <w:rPr>
          <w:rFonts w:cs="Calibri"/>
          <w:u w:val="single"/>
        </w:rPr>
        <w:t xml:space="preserve"> </w:t>
      </w:r>
    </w:p>
    <w:p w:rsidR="003D502D" w:rsidRPr="007A5C71" w:rsidRDefault="003D502D" w:rsidP="004638D2">
      <w:pPr>
        <w:pStyle w:val="Akapitzlist"/>
        <w:spacing w:after="0" w:line="240" w:lineRule="auto"/>
        <w:ind w:left="426"/>
        <w:jc w:val="both"/>
        <w:rPr>
          <w:rFonts w:cs="Calibri"/>
          <w:u w:val="single"/>
        </w:rPr>
      </w:pPr>
      <w:r w:rsidRPr="007A5C71">
        <w:rPr>
          <w:rFonts w:cs="Calibri"/>
        </w:rPr>
        <w:t>Liczba punktów uzyskanych przez Wykonawcę w</w:t>
      </w:r>
      <w:r>
        <w:rPr>
          <w:rFonts w:cs="Calibri"/>
        </w:rPr>
        <w:t xml:space="preserve"> tym </w:t>
      </w:r>
      <w:r w:rsidRPr="007A5C71">
        <w:rPr>
          <w:rFonts w:cs="Calibri"/>
        </w:rPr>
        <w:t xml:space="preserve"> kryterium (maks. </w:t>
      </w:r>
      <w:r w:rsidR="00832400">
        <w:rPr>
          <w:rFonts w:cs="Calibri"/>
        </w:rPr>
        <w:t>5</w:t>
      </w:r>
      <w:r w:rsidRPr="007A5C71">
        <w:rPr>
          <w:rFonts w:cs="Calibri"/>
        </w:rPr>
        <w:t xml:space="preserve"> </w:t>
      </w:r>
      <w:proofErr w:type="spellStart"/>
      <w:r w:rsidRPr="007A5C71">
        <w:rPr>
          <w:rFonts w:cs="Calibri"/>
        </w:rPr>
        <w:t>pkt</w:t>
      </w:r>
      <w:proofErr w:type="spellEnd"/>
      <w:r w:rsidRPr="007A5C71">
        <w:rPr>
          <w:rFonts w:cs="Calibri"/>
        </w:rPr>
        <w:t>) zostanie przeliczona z wykorzystaniem następującego wzoru i zaokrąglona do dwóch miejsc po przecinku:</w:t>
      </w:r>
    </w:p>
    <w:p w:rsidR="001835D0" w:rsidRPr="007A5C71" w:rsidRDefault="001835D0" w:rsidP="004638D2">
      <w:pPr>
        <w:pStyle w:val="Akapitzlist"/>
        <w:spacing w:after="0" w:line="240" w:lineRule="auto"/>
        <w:ind w:left="426"/>
        <w:jc w:val="both"/>
        <w:rPr>
          <w:rFonts w:cs="Calibri"/>
          <w:u w:val="single"/>
        </w:rPr>
      </w:pPr>
      <w:r w:rsidRPr="007A5C71">
        <w:rPr>
          <w:rFonts w:cs="Calibri"/>
        </w:rPr>
        <w:t>G=</w:t>
      </w:r>
      <w:r w:rsidRPr="007A5C71">
        <w:rPr>
          <w:rFonts w:cs="Calibri"/>
          <w:u w:val="single"/>
        </w:rPr>
        <w:t xml:space="preserve"> </w:t>
      </w:r>
      <w:r w:rsidRPr="007A5C71">
        <w:rPr>
          <w:rFonts w:cs="Calibri"/>
        </w:rPr>
        <w:t>Okres gwarancji</w:t>
      </w:r>
      <w:r w:rsidR="005C7D1B">
        <w:rPr>
          <w:rFonts w:cs="Calibri"/>
        </w:rPr>
        <w:t xml:space="preserve"> udzielonej </w:t>
      </w:r>
      <w:r w:rsidR="005C7D1B" w:rsidRPr="005C7D1B">
        <w:rPr>
          <w:rFonts w:cs="Calibri"/>
          <w:u w:val="single"/>
        </w:rPr>
        <w:t>na komputery</w:t>
      </w:r>
      <w:r w:rsidR="005C7D1B">
        <w:rPr>
          <w:rFonts w:cs="Calibri"/>
        </w:rPr>
        <w:t xml:space="preserve">  w </w:t>
      </w:r>
      <w:r w:rsidRPr="007A5C71">
        <w:rPr>
          <w:rFonts w:cs="Calibri"/>
        </w:rPr>
        <w:t xml:space="preserve"> badanej ofer</w:t>
      </w:r>
      <w:r w:rsidR="005C7D1B">
        <w:rPr>
          <w:rFonts w:cs="Calibri"/>
        </w:rPr>
        <w:t xml:space="preserve">cie </w:t>
      </w:r>
      <w:r w:rsidRPr="007A5C71">
        <w:rPr>
          <w:rFonts w:cs="Calibri"/>
        </w:rPr>
        <w:t>/ najdłuższy oferowany okres gwarancji</w:t>
      </w:r>
      <w:r w:rsidR="005C7D1B">
        <w:rPr>
          <w:rFonts w:cs="Calibri"/>
        </w:rPr>
        <w:t xml:space="preserve"> </w:t>
      </w:r>
      <w:r w:rsidR="005C7D1B" w:rsidRPr="005C7D1B">
        <w:rPr>
          <w:rFonts w:cs="Calibri"/>
          <w:u w:val="single"/>
        </w:rPr>
        <w:t>na komputery</w:t>
      </w:r>
      <w:r w:rsidR="005C7D1B">
        <w:rPr>
          <w:rFonts w:cs="Calibri"/>
        </w:rPr>
        <w:t xml:space="preserve"> </w:t>
      </w:r>
      <w:r w:rsidRPr="007A5C71">
        <w:rPr>
          <w:rFonts w:cs="Calibri"/>
        </w:rPr>
        <w:t xml:space="preserve"> x</w:t>
      </w:r>
      <w:r w:rsidR="00832400">
        <w:rPr>
          <w:rFonts w:cs="Calibri"/>
        </w:rPr>
        <w:t>5</w:t>
      </w:r>
      <w:r w:rsidR="005C7D1B">
        <w:rPr>
          <w:rFonts w:cs="Calibri"/>
        </w:rPr>
        <w:t xml:space="preserve"> (waga kryterium)</w:t>
      </w:r>
    </w:p>
    <w:p w:rsidR="00347248" w:rsidRDefault="00347248" w:rsidP="003D502D">
      <w:pPr>
        <w:spacing w:after="0" w:line="240" w:lineRule="auto"/>
        <w:jc w:val="both"/>
        <w:rPr>
          <w:rFonts w:cs="Calibri"/>
          <w:color w:val="FF0000"/>
        </w:rPr>
      </w:pPr>
    </w:p>
    <w:p w:rsidR="001835D0" w:rsidRPr="007A5C71" w:rsidRDefault="001835D0" w:rsidP="004638D2">
      <w:pPr>
        <w:pStyle w:val="Akapitzlist"/>
        <w:spacing w:after="0" w:line="240" w:lineRule="auto"/>
        <w:ind w:left="426"/>
        <w:jc w:val="both"/>
        <w:rPr>
          <w:rFonts w:cs="Calibri"/>
        </w:rPr>
      </w:pPr>
      <w:r w:rsidRPr="007A5C71">
        <w:rPr>
          <w:rFonts w:cs="Calibri"/>
        </w:rPr>
        <w:t xml:space="preserve">Oferowany okres gwarancji nie może być krótszy niż </w:t>
      </w:r>
      <w:r w:rsidR="00832400">
        <w:rPr>
          <w:rFonts w:cs="Calibri"/>
        </w:rPr>
        <w:t>36</w:t>
      </w:r>
      <w:r w:rsidRPr="007A5C71">
        <w:rPr>
          <w:rFonts w:cs="Calibri"/>
        </w:rPr>
        <w:t xml:space="preserve"> miesi</w:t>
      </w:r>
      <w:r w:rsidR="00832400">
        <w:rPr>
          <w:rFonts w:cs="Calibri"/>
        </w:rPr>
        <w:t>ęcy</w:t>
      </w:r>
      <w:r w:rsidR="003D502D">
        <w:rPr>
          <w:rFonts w:cs="Calibri"/>
        </w:rPr>
        <w:t>.</w:t>
      </w:r>
      <w:r w:rsidRPr="007A5C71">
        <w:rPr>
          <w:rFonts w:cs="Calibri"/>
        </w:rPr>
        <w:t xml:space="preserve"> Zamawiając</w:t>
      </w:r>
      <w:r w:rsidR="003D502D">
        <w:rPr>
          <w:rFonts w:cs="Calibri"/>
        </w:rPr>
        <w:t>y</w:t>
      </w:r>
      <w:r w:rsidRPr="007A5C71">
        <w:rPr>
          <w:rFonts w:cs="Calibri"/>
        </w:rPr>
        <w:t xml:space="preserve"> </w:t>
      </w:r>
      <w:r w:rsidR="003D502D">
        <w:rPr>
          <w:rFonts w:cs="Calibri"/>
        </w:rPr>
        <w:t xml:space="preserve">uznaje, że </w:t>
      </w:r>
      <w:r w:rsidRPr="007A5C71">
        <w:rPr>
          <w:rFonts w:cs="Calibri"/>
        </w:rPr>
        <w:t>najdłuższy realny okres gwarancji</w:t>
      </w:r>
      <w:r w:rsidR="003D502D">
        <w:rPr>
          <w:rFonts w:cs="Calibri"/>
        </w:rPr>
        <w:t xml:space="preserve"> wynosi </w:t>
      </w:r>
      <w:r w:rsidRPr="007A5C71">
        <w:rPr>
          <w:rFonts w:cs="Calibri"/>
        </w:rPr>
        <w:t xml:space="preserve">60 m- </w:t>
      </w:r>
      <w:proofErr w:type="spellStart"/>
      <w:r w:rsidRPr="007A5C71">
        <w:rPr>
          <w:rFonts w:cs="Calibri"/>
        </w:rPr>
        <w:t>cy</w:t>
      </w:r>
      <w:proofErr w:type="spellEnd"/>
      <w:r w:rsidRPr="007A5C71">
        <w:rPr>
          <w:rFonts w:cs="Calibri"/>
        </w:rPr>
        <w:t>.</w:t>
      </w:r>
    </w:p>
    <w:p w:rsidR="001835D0" w:rsidRPr="007A5C71" w:rsidRDefault="001835D0" w:rsidP="004638D2">
      <w:pPr>
        <w:pStyle w:val="Akapitzlist"/>
        <w:spacing w:after="0" w:line="240" w:lineRule="auto"/>
        <w:ind w:left="426"/>
        <w:jc w:val="both"/>
        <w:rPr>
          <w:rFonts w:cs="Calibri"/>
        </w:rPr>
      </w:pPr>
      <w:r w:rsidRPr="007A5C71">
        <w:rPr>
          <w:rFonts w:cs="Calibri"/>
        </w:rPr>
        <w:t>Wykonawcy, którzy zad</w:t>
      </w:r>
      <w:r w:rsidR="00D33965" w:rsidRPr="007A5C71">
        <w:rPr>
          <w:rFonts w:cs="Calibri"/>
        </w:rPr>
        <w:t xml:space="preserve">eklarują okres gwarancji 60 </w:t>
      </w:r>
      <w:proofErr w:type="spellStart"/>
      <w:r w:rsidR="00D33965" w:rsidRPr="007A5C71">
        <w:rPr>
          <w:rFonts w:cs="Calibri"/>
        </w:rPr>
        <w:t>m-</w:t>
      </w:r>
      <w:r w:rsidRPr="007A5C71">
        <w:rPr>
          <w:rFonts w:cs="Calibri"/>
        </w:rPr>
        <w:t>cy</w:t>
      </w:r>
      <w:proofErr w:type="spellEnd"/>
      <w:r w:rsidRPr="007A5C71">
        <w:rPr>
          <w:rFonts w:cs="Calibri"/>
        </w:rPr>
        <w:t xml:space="preserve"> i dłuższy otrzyma</w:t>
      </w:r>
      <w:r w:rsidR="00832400">
        <w:rPr>
          <w:rFonts w:cs="Calibri"/>
        </w:rPr>
        <w:t>ją maksymalna liczbę punktów tj.</w:t>
      </w:r>
      <w:r w:rsidRPr="007A5C71">
        <w:rPr>
          <w:rFonts w:cs="Calibri"/>
        </w:rPr>
        <w:t xml:space="preserve"> </w:t>
      </w:r>
      <w:r w:rsidR="00832400">
        <w:rPr>
          <w:rFonts w:cs="Calibri"/>
        </w:rPr>
        <w:t>5</w:t>
      </w:r>
      <w:r w:rsidRPr="007A5C71">
        <w:rPr>
          <w:rFonts w:cs="Calibri"/>
        </w:rPr>
        <w:t>.</w:t>
      </w:r>
    </w:p>
    <w:p w:rsidR="001835D0" w:rsidRDefault="001835D0" w:rsidP="00173485">
      <w:pPr>
        <w:spacing w:after="0" w:line="240" w:lineRule="auto"/>
        <w:rPr>
          <w:rFonts w:cs="Calibri"/>
          <w:color w:val="FF0000"/>
        </w:rPr>
      </w:pPr>
    </w:p>
    <w:p w:rsidR="00173485" w:rsidRDefault="00173485" w:rsidP="004638D2">
      <w:pPr>
        <w:pStyle w:val="Akapitzlist"/>
        <w:numPr>
          <w:ilvl w:val="0"/>
          <w:numId w:val="24"/>
        </w:numPr>
        <w:ind w:left="426" w:hanging="426"/>
        <w:rPr>
          <w:rFonts w:cs="Calibri"/>
        </w:rPr>
      </w:pPr>
      <w:r w:rsidRPr="007A5C71">
        <w:rPr>
          <w:rFonts w:cs="Calibri"/>
        </w:rPr>
        <w:t>Przyjmuje się, że 1% = 1 pkt.</w:t>
      </w:r>
    </w:p>
    <w:p w:rsidR="003D502D" w:rsidRPr="007A5C71" w:rsidRDefault="003D502D" w:rsidP="003D502D">
      <w:pPr>
        <w:pStyle w:val="Akapitzlist"/>
        <w:rPr>
          <w:rFonts w:cs="Calibri"/>
        </w:rPr>
      </w:pPr>
    </w:p>
    <w:p w:rsidR="00973EE4" w:rsidRPr="007A5C71" w:rsidRDefault="008D56AC" w:rsidP="004638D2">
      <w:pPr>
        <w:pStyle w:val="Akapitzlist"/>
        <w:numPr>
          <w:ilvl w:val="0"/>
          <w:numId w:val="24"/>
        </w:numPr>
        <w:ind w:left="426" w:hanging="426"/>
        <w:jc w:val="both"/>
        <w:rPr>
          <w:rFonts w:cs="Calibri"/>
        </w:rPr>
      </w:pPr>
      <w:r w:rsidRPr="007A5C71">
        <w:rPr>
          <w:rFonts w:cs="Calibri"/>
        </w:rPr>
        <w:t xml:space="preserve">Za najkorzystniejszą Zamawiający uzna </w:t>
      </w:r>
      <w:r w:rsidR="00173485" w:rsidRPr="007A5C71">
        <w:rPr>
          <w:rFonts w:cs="Calibri"/>
        </w:rPr>
        <w:t xml:space="preserve"> </w:t>
      </w:r>
      <w:r w:rsidRPr="007A5C71">
        <w:rPr>
          <w:rFonts w:cs="Calibri"/>
        </w:rPr>
        <w:t>ofertę</w:t>
      </w:r>
      <w:r w:rsidR="00173485" w:rsidRPr="007A5C71">
        <w:rPr>
          <w:rFonts w:cs="Calibri"/>
        </w:rPr>
        <w:t xml:space="preserve"> złożoną  przez Wykonawcę, który będzie spełniał wszystkie warunki określone w ogłoszeniu , a oferta  </w:t>
      </w:r>
      <w:r w:rsidRPr="007A5C71">
        <w:rPr>
          <w:rFonts w:cs="Calibri"/>
        </w:rPr>
        <w:t xml:space="preserve">uzyska </w:t>
      </w:r>
      <w:r w:rsidR="00173485" w:rsidRPr="007A5C71">
        <w:rPr>
          <w:rFonts w:cs="Calibri"/>
        </w:rPr>
        <w:t xml:space="preserve">najkorzystniejszy bilans oceny tzn.  </w:t>
      </w:r>
      <w:r w:rsidRPr="007A5C71">
        <w:rPr>
          <w:rFonts w:cs="Calibri"/>
        </w:rPr>
        <w:t>największą</w:t>
      </w:r>
      <w:r w:rsidR="00173485" w:rsidRPr="007A5C71">
        <w:rPr>
          <w:rFonts w:cs="Calibri"/>
        </w:rPr>
        <w:t xml:space="preserve"> łączna  liczbę punktów w kryteriach oceny.</w:t>
      </w:r>
    </w:p>
    <w:p w:rsidR="00973EE4" w:rsidRPr="00903957" w:rsidRDefault="00173485" w:rsidP="00973EE4">
      <w:pPr>
        <w:rPr>
          <w:rFonts w:cs="Tahoma"/>
          <w:b/>
          <w:sz w:val="24"/>
          <w:szCs w:val="24"/>
          <w:lang w:eastAsia="en-US"/>
        </w:rPr>
      </w:pPr>
      <w:r w:rsidRPr="00903957">
        <w:rPr>
          <w:rFonts w:cs="Tahoma"/>
          <w:b/>
          <w:sz w:val="24"/>
          <w:szCs w:val="24"/>
          <w:lang w:eastAsia="en-US"/>
        </w:rPr>
        <w:t>VIII. INFORMACJE DOTYCZĄCE WYBORU OFERTY NAJKORZYSTNIEJSZEJ</w:t>
      </w:r>
    </w:p>
    <w:p w:rsidR="00173485" w:rsidRDefault="00973EE4" w:rsidP="004638D2">
      <w:pPr>
        <w:pStyle w:val="Akapitzlist"/>
        <w:numPr>
          <w:ilvl w:val="0"/>
          <w:numId w:val="27"/>
        </w:numPr>
        <w:spacing w:after="120" w:line="240" w:lineRule="auto"/>
        <w:ind w:left="426" w:hanging="426"/>
        <w:jc w:val="both"/>
        <w:rPr>
          <w:lang w:eastAsia="en-US"/>
        </w:rPr>
      </w:pPr>
      <w:r w:rsidRPr="0076583A">
        <w:rPr>
          <w:lang w:eastAsia="en-US"/>
        </w:rPr>
        <w:t xml:space="preserve">Niezwłocznie po rozpatrzeniu złożonych ofert informacja o wyborze oferty </w:t>
      </w:r>
      <w:r w:rsidRPr="0076583A">
        <w:t>najk</w:t>
      </w:r>
      <w:r w:rsidRPr="0076583A">
        <w:rPr>
          <w:lang w:eastAsia="en-US"/>
        </w:rPr>
        <w:t xml:space="preserve">orzystniejszej zostanie zamieszczona na naszej stronie internetowej </w:t>
      </w:r>
      <w:hyperlink r:id="rId10" w:history="1">
        <w:r w:rsidRPr="004638D2">
          <w:rPr>
            <w:rStyle w:val="Hipercze"/>
            <w:rFonts w:asciiTheme="minorHAnsi" w:eastAsiaTheme="majorEastAsia" w:hAnsiTheme="minorHAnsi"/>
            <w:color w:val="auto"/>
          </w:rPr>
          <w:t>www.szpzlo.pl</w:t>
        </w:r>
      </w:hyperlink>
      <w:r w:rsidRPr="0076583A">
        <w:rPr>
          <w:lang w:eastAsia="en-US"/>
        </w:rPr>
        <w:t xml:space="preserve">, </w:t>
      </w:r>
      <w:r w:rsidR="004638D2">
        <w:rPr>
          <w:lang w:eastAsia="en-US"/>
        </w:rPr>
        <w:t>oraz przekazana</w:t>
      </w:r>
      <w:r w:rsidR="0076583A" w:rsidRPr="0076583A">
        <w:rPr>
          <w:lang w:eastAsia="en-US"/>
        </w:rPr>
        <w:t xml:space="preserve"> Wykonawcom za pośrednictwem Platformy.</w:t>
      </w:r>
    </w:p>
    <w:p w:rsidR="004638D2" w:rsidRPr="0076583A" w:rsidRDefault="004638D2" w:rsidP="004638D2">
      <w:pPr>
        <w:pStyle w:val="Akapitzlist"/>
        <w:numPr>
          <w:ilvl w:val="0"/>
          <w:numId w:val="27"/>
        </w:numPr>
        <w:spacing w:after="120" w:line="240" w:lineRule="auto"/>
        <w:ind w:left="426" w:hanging="426"/>
        <w:jc w:val="both"/>
        <w:rPr>
          <w:lang w:eastAsia="en-US"/>
        </w:rPr>
      </w:pPr>
      <w:r w:rsidRPr="00F56C9A">
        <w:rPr>
          <w:lang w:eastAsia="en-US"/>
        </w:rPr>
        <w:t>Okres związania oferta wynosi</w:t>
      </w:r>
      <w:r>
        <w:rPr>
          <w:lang w:eastAsia="en-US"/>
        </w:rPr>
        <w:t xml:space="preserve"> </w:t>
      </w:r>
      <w:r w:rsidR="00F56C9A">
        <w:rPr>
          <w:lang w:eastAsia="en-US"/>
        </w:rPr>
        <w:t xml:space="preserve">15 dni </w:t>
      </w:r>
      <w:r w:rsidR="00F56C9A" w:rsidRPr="006A5CA5">
        <w:rPr>
          <w:rFonts w:asciiTheme="minorHAnsi" w:hAnsiTheme="minorHAnsi"/>
        </w:rPr>
        <w:t>licząc</w:t>
      </w:r>
      <w:r w:rsidR="00F56C9A" w:rsidRPr="00C126EB">
        <w:rPr>
          <w:rFonts w:asciiTheme="minorHAnsi" w:hAnsiTheme="minorHAnsi"/>
        </w:rPr>
        <w:t xml:space="preserve"> od d</w:t>
      </w:r>
      <w:r w:rsidR="00F56C9A">
        <w:rPr>
          <w:rFonts w:asciiTheme="minorHAnsi" w:hAnsiTheme="minorHAnsi"/>
        </w:rPr>
        <w:t>nia upływu terminu składania ofert tj. do dnia 1</w:t>
      </w:r>
      <w:r w:rsidR="00E662B1">
        <w:rPr>
          <w:rFonts w:asciiTheme="minorHAnsi" w:hAnsiTheme="minorHAnsi"/>
        </w:rPr>
        <w:t>9</w:t>
      </w:r>
      <w:r w:rsidR="00F56C9A">
        <w:rPr>
          <w:rFonts w:asciiTheme="minorHAnsi" w:hAnsiTheme="minorHAnsi"/>
        </w:rPr>
        <w:t xml:space="preserve"> sierpnia 2021 r.</w:t>
      </w:r>
    </w:p>
    <w:p w:rsidR="00973EE4" w:rsidRPr="00903957" w:rsidRDefault="00903957" w:rsidP="00973EE4">
      <w:pPr>
        <w:rPr>
          <w:rFonts w:cs="Tahoma"/>
          <w:b/>
          <w:sz w:val="24"/>
          <w:szCs w:val="24"/>
          <w:lang w:eastAsia="en-US"/>
        </w:rPr>
      </w:pPr>
      <w:r>
        <w:rPr>
          <w:rFonts w:cs="Tahoma"/>
          <w:b/>
          <w:sz w:val="24"/>
          <w:szCs w:val="24"/>
          <w:lang w:eastAsia="en-US"/>
        </w:rPr>
        <w:t>IX. OSOBY UPOWAŻNIONE</w:t>
      </w:r>
      <w:r w:rsidRPr="00903957">
        <w:rPr>
          <w:rFonts w:cs="Tahoma"/>
          <w:b/>
          <w:sz w:val="24"/>
          <w:szCs w:val="24"/>
          <w:lang w:eastAsia="en-US"/>
        </w:rPr>
        <w:t xml:space="preserve"> DO KONTAKTÓW Z WYKONAWCAMI:</w:t>
      </w:r>
    </w:p>
    <w:p w:rsidR="00111620" w:rsidRPr="00111620" w:rsidRDefault="00111620" w:rsidP="00D33965">
      <w:pPr>
        <w:jc w:val="both"/>
        <w:rPr>
          <w:rFonts w:eastAsia="Arial" w:cs="Arial"/>
        </w:rPr>
      </w:pPr>
      <w:r w:rsidRPr="00111620">
        <w:rPr>
          <w:rFonts w:eastAsia="Arial" w:cs="Arial"/>
        </w:rPr>
        <w:lastRenderedPageBreak/>
        <w:t>W przypadku konieczności dokonania ustaleń o charakterze roboczym ze strony Zamawiającego właściwymi osobami są:</w:t>
      </w:r>
    </w:p>
    <w:p w:rsidR="00111620" w:rsidRPr="004638D2" w:rsidRDefault="00111620" w:rsidP="004638D2">
      <w:pPr>
        <w:pStyle w:val="Akapitzlist"/>
        <w:numPr>
          <w:ilvl w:val="0"/>
          <w:numId w:val="28"/>
        </w:numPr>
        <w:ind w:left="426" w:hanging="426"/>
        <w:jc w:val="both"/>
        <w:rPr>
          <w:rFonts w:eastAsia="Arial" w:cs="Arial"/>
          <w:u w:val="single"/>
        </w:rPr>
      </w:pPr>
      <w:r w:rsidRPr="004638D2">
        <w:rPr>
          <w:rFonts w:eastAsia="Arial" w:cs="Arial"/>
          <w:u w:val="single"/>
        </w:rPr>
        <w:t xml:space="preserve">w zakresie procedury prowadzonego postępowania </w:t>
      </w:r>
    </w:p>
    <w:p w:rsidR="00903957" w:rsidRPr="004638D2" w:rsidRDefault="00973EE4" w:rsidP="004638D2">
      <w:pPr>
        <w:pStyle w:val="Akapitzlist"/>
        <w:ind w:left="426"/>
        <w:jc w:val="both"/>
        <w:rPr>
          <w:rFonts w:cs="Arial"/>
        </w:rPr>
      </w:pPr>
      <w:r w:rsidRPr="004638D2">
        <w:rPr>
          <w:rFonts w:eastAsia="Arial" w:cs="Arial"/>
        </w:rPr>
        <w:t xml:space="preserve">Emilia Gąsior - Gł. Specjalista ds. Zamówień Publicznych SZPZLO Warszawa Praga- Północ  e-mail </w:t>
      </w:r>
      <w:hyperlink r:id="rId11" w:history="1">
        <w:r w:rsidR="00903957" w:rsidRPr="004638D2">
          <w:rPr>
            <w:rStyle w:val="Hipercze"/>
            <w:rFonts w:asciiTheme="minorHAnsi" w:eastAsia="Arial" w:hAnsiTheme="minorHAnsi" w:cs="Arial"/>
            <w:color w:val="auto"/>
          </w:rPr>
          <w:t>emilia.gasior@szpzlo.pl</w:t>
        </w:r>
      </w:hyperlink>
      <w:r w:rsidRPr="004638D2">
        <w:rPr>
          <w:rFonts w:eastAsia="Arial" w:cs="Arial"/>
        </w:rPr>
        <w:t xml:space="preserve">, </w:t>
      </w:r>
      <w:r w:rsidRPr="004638D2">
        <w:rPr>
          <w:rFonts w:cs="Arial"/>
        </w:rPr>
        <w:t>tel. 22 619 62 98 w godz. 9.00 – 11.00</w:t>
      </w:r>
      <w:r w:rsidR="00111620" w:rsidRPr="004638D2">
        <w:rPr>
          <w:rFonts w:cs="Arial"/>
        </w:rPr>
        <w:t>,</w:t>
      </w:r>
    </w:p>
    <w:p w:rsidR="00973EE4" w:rsidRPr="004638D2" w:rsidRDefault="00903957" w:rsidP="004638D2">
      <w:pPr>
        <w:pStyle w:val="Akapitzlist"/>
        <w:ind w:left="426"/>
        <w:jc w:val="both"/>
        <w:rPr>
          <w:rFonts w:cs="Arial"/>
        </w:rPr>
      </w:pPr>
      <w:r w:rsidRPr="004638D2">
        <w:rPr>
          <w:rFonts w:cs="Arial"/>
        </w:rPr>
        <w:t xml:space="preserve">Joanna Szewczyk- specjalista ds. zamówień </w:t>
      </w:r>
      <w:proofErr w:type="spellStart"/>
      <w:r w:rsidRPr="004638D2">
        <w:rPr>
          <w:rFonts w:cs="Arial"/>
        </w:rPr>
        <w:t>pub;licznych</w:t>
      </w:r>
      <w:proofErr w:type="spellEnd"/>
      <w:r w:rsidRPr="004638D2">
        <w:rPr>
          <w:rFonts w:eastAsia="Arial" w:cs="Arial"/>
        </w:rPr>
        <w:t xml:space="preserve">  SZPZLO Warszawa Praga</w:t>
      </w:r>
      <w:r w:rsidRPr="004638D2">
        <w:rPr>
          <w:rFonts w:cs="Arial"/>
        </w:rPr>
        <w:t xml:space="preserve">   e-mail.joanna.szewczyk@szpzlo.pl ,  tel. 22 619 62 98 </w:t>
      </w:r>
      <w:r w:rsidR="00111620" w:rsidRPr="004638D2">
        <w:rPr>
          <w:rFonts w:cs="Arial"/>
        </w:rPr>
        <w:t xml:space="preserve">  zagadnienia formalno- prawne;</w:t>
      </w:r>
    </w:p>
    <w:p w:rsidR="00111620" w:rsidRPr="004638D2" w:rsidRDefault="00111620" w:rsidP="004638D2">
      <w:pPr>
        <w:pStyle w:val="Akapitzlist"/>
        <w:numPr>
          <w:ilvl w:val="0"/>
          <w:numId w:val="28"/>
        </w:numPr>
        <w:ind w:left="426" w:hanging="426"/>
        <w:jc w:val="both"/>
        <w:rPr>
          <w:rFonts w:eastAsia="Arial" w:cs="Arial"/>
          <w:u w:val="single"/>
        </w:rPr>
      </w:pPr>
      <w:r w:rsidRPr="004638D2">
        <w:rPr>
          <w:rFonts w:eastAsia="Arial" w:cs="Arial"/>
          <w:u w:val="single"/>
        </w:rPr>
        <w:t xml:space="preserve">w zakresie przedmiotu zamówienia </w:t>
      </w:r>
    </w:p>
    <w:p w:rsidR="00973EE4" w:rsidRPr="004638D2" w:rsidRDefault="00973EE4" w:rsidP="004638D2">
      <w:pPr>
        <w:pStyle w:val="Akapitzlist"/>
        <w:ind w:left="426"/>
        <w:jc w:val="both"/>
        <w:rPr>
          <w:rFonts w:eastAsia="Arial" w:cs="Arial"/>
        </w:rPr>
      </w:pPr>
      <w:r w:rsidRPr="004638D2">
        <w:rPr>
          <w:rFonts w:eastAsia="Arial" w:cs="Arial"/>
        </w:rPr>
        <w:t xml:space="preserve">Robert Lorentz - Kierownik Działu Informatyki, Rozliczeń i Analiz- e-mail: </w:t>
      </w:r>
      <w:hyperlink r:id="rId12" w:history="1">
        <w:r w:rsidRPr="004638D2">
          <w:rPr>
            <w:rStyle w:val="Hipercze"/>
            <w:rFonts w:asciiTheme="minorHAnsi" w:eastAsia="Arial" w:hAnsiTheme="minorHAnsi" w:cs="Arial"/>
            <w:color w:val="auto"/>
          </w:rPr>
          <w:t>Robert.Lorentz@szpzlo.pl</w:t>
        </w:r>
      </w:hyperlink>
      <w:r w:rsidRPr="004638D2">
        <w:rPr>
          <w:rFonts w:eastAsia="Arial" w:cs="Arial"/>
        </w:rPr>
        <w:t xml:space="preserve"> tel. 22  619 49 78.</w:t>
      </w:r>
    </w:p>
    <w:p w:rsidR="00973EE4" w:rsidRPr="00903957" w:rsidRDefault="00903957" w:rsidP="00973EE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X. </w:t>
      </w:r>
      <w:r w:rsidR="00973EE4" w:rsidRPr="00903957">
        <w:rPr>
          <w:b/>
          <w:sz w:val="24"/>
          <w:szCs w:val="24"/>
        </w:rPr>
        <w:t>INFORMACJAO ZBIERANIU DANYCH OD OSOBY, KTÓREJ ONE DOTYCZĄ</w:t>
      </w:r>
    </w:p>
    <w:p w:rsidR="00973EE4" w:rsidRPr="00C2273A" w:rsidRDefault="00973EE4" w:rsidP="00D33965">
      <w:pPr>
        <w:jc w:val="both"/>
        <w:rPr>
          <w:bCs/>
          <w:lang w:eastAsia="en-US"/>
        </w:rPr>
      </w:pPr>
      <w:r w:rsidRPr="00C2273A">
        <w:rPr>
          <w:lang w:eastAsia="en-US"/>
        </w:rPr>
        <w:t xml:space="preserve">Zgodnie z </w:t>
      </w:r>
      <w:r w:rsidRPr="00C2273A">
        <w:rPr>
          <w:bCs/>
          <w:lang w:eastAsia="en-US"/>
        </w:rPr>
        <w:t>art. 13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Pr="00C2273A">
        <w:rPr>
          <w:bCs/>
          <w:i/>
          <w:lang w:eastAsia="en-US"/>
        </w:rPr>
        <w:t>(ogólne rozporządzenie o ochronie danych, RODO</w:t>
      </w:r>
      <w:r w:rsidRPr="00C2273A">
        <w:rPr>
          <w:bCs/>
          <w:lang w:eastAsia="en-US"/>
        </w:rPr>
        <w:t>), informujemy, że:</w:t>
      </w:r>
    </w:p>
    <w:p w:rsidR="00973EE4" w:rsidRPr="00C2273A" w:rsidRDefault="00973EE4" w:rsidP="00D33965">
      <w:pPr>
        <w:jc w:val="both"/>
        <w:rPr>
          <w:rFonts w:cs="Calibri"/>
          <w:lang w:eastAsia="en-US"/>
        </w:rPr>
      </w:pPr>
      <w:r w:rsidRPr="00C2273A">
        <w:rPr>
          <w:bCs/>
          <w:lang w:eastAsia="en-US"/>
        </w:rPr>
        <w:t xml:space="preserve">Administratorem jest Samodzielny Zespół Publicznych Zakładów Lecznictwa </w:t>
      </w:r>
      <w:r w:rsidRPr="00C2273A">
        <w:rPr>
          <w:rFonts w:cs="Calibri"/>
          <w:bCs/>
          <w:lang w:eastAsia="en-US"/>
        </w:rPr>
        <w:t>Otwartego Warszawa Praga-Północ, ul. Jagiellońska 34, 03-719 Warszawa. Inspektor ochrony danych jest dostępny</w:t>
      </w:r>
      <w:r w:rsidRPr="00C2273A">
        <w:rPr>
          <w:rFonts w:cs="Calibri"/>
          <w:lang w:eastAsia="en-US"/>
        </w:rPr>
        <w:t xml:space="preserve"> za pomocą środków komunikacji elektronicznej: e- mail: </w:t>
      </w:r>
      <w:hyperlink r:id="rId13" w:history="1">
        <w:r w:rsidRPr="00C2273A">
          <w:rPr>
            <w:rStyle w:val="Hipercze"/>
            <w:rFonts w:asciiTheme="minorHAnsi" w:eastAsiaTheme="majorEastAsia" w:hAnsiTheme="minorHAnsi" w:cs="Calibri"/>
            <w:i/>
            <w:color w:val="auto"/>
            <w:lang w:eastAsia="en-US"/>
          </w:rPr>
          <w:t>iod@szpzlo.pl</w:t>
        </w:r>
      </w:hyperlink>
      <w:r w:rsidRPr="00C2273A">
        <w:rPr>
          <w:rFonts w:cs="Calibri"/>
          <w:lang w:eastAsia="en-US"/>
        </w:rPr>
        <w:t>lub tel.22 490 98 08, adres:</w:t>
      </w:r>
      <w:r w:rsidRPr="00C2273A">
        <w:rPr>
          <w:rFonts w:cs="Calibri"/>
          <w:bCs/>
          <w:lang w:eastAsia="en-US"/>
        </w:rPr>
        <w:t xml:space="preserve"> ul. Jagiellońska 34, 03-719 Warszawa.</w:t>
      </w:r>
    </w:p>
    <w:p w:rsidR="00903957" w:rsidRPr="00347248" w:rsidRDefault="00973EE4" w:rsidP="00D33965">
      <w:pPr>
        <w:jc w:val="both"/>
        <w:rPr>
          <w:rFonts w:cs="Calibri"/>
        </w:rPr>
      </w:pPr>
      <w:r w:rsidRPr="00C2273A">
        <w:rPr>
          <w:rFonts w:cs="Calibri"/>
        </w:rPr>
        <w:t>Państwa dane osobowe są przetwarzane na podstawie art. 6 ust. 1 lit. b) i c) rozporządzenia Parlamentu Europejskiego i Rady (UE) 2016/679 z dnia 27 kwietnia 2016 r. w sprawie ochrony osób fizycznych w związku z przetwarzaniem danych osobowych i w sprawie swobodnego przepływu takich danych oraz uchylenia dyrektywy 95/46/WE (RODO) w związku z realizacją zadań wynikających z przepisów prawa powszechnie obowiązującego, w celu zebrania i oceny ofert, docelowo do zawarcia umowy. Dane osobowe mogą być przekazywane innym podmiotom zgodnie z prawem Unii lub prawem krajowym. Okres przechowywania danych wynosi 5 lat (oferty niewykorzystane) oraz 10 lat dla zawartych umów. Mają Państwo prawo do dostępu, sprostowania swoich danych osobowych, ograniczenia przetwarzania, przeniesienia oraz usunięcia danych gdy: dane nie są już niezbędne do celów, w których zostały zebrane, dane osobowe były przetwarzane niezgodnie z prawem, dane osobowe muszą zostać usunięte w celu wywiązania się  z obowiązku prawnego przewidzianego w prawie Unii lub prawie krajowym, a także do wniesienia skargi do Prezesa Urzędu Ochrony Danych Osobowych. Niepodanie danych osobowych będzie skutkowało brakiem rozpatrzenia. Na podstawie danych osobowych nie są podejmowane zautomatyzowane decyzje, w tym nie stosuje się profilowania.</w:t>
      </w:r>
    </w:p>
    <w:p w:rsidR="00973EE4" w:rsidRPr="00903957" w:rsidRDefault="00973EE4" w:rsidP="00347248">
      <w:pPr>
        <w:spacing w:after="0" w:line="240" w:lineRule="auto"/>
        <w:rPr>
          <w:b/>
        </w:rPr>
      </w:pPr>
      <w:r w:rsidRPr="00903957">
        <w:rPr>
          <w:b/>
        </w:rPr>
        <w:t>Załączniki:</w:t>
      </w:r>
    </w:p>
    <w:p w:rsidR="00973EE4" w:rsidRPr="00347248" w:rsidRDefault="00903957" w:rsidP="00347248">
      <w:pPr>
        <w:spacing w:after="0" w:line="240" w:lineRule="auto"/>
        <w:rPr>
          <w:rFonts w:cs="Tahoma"/>
          <w:bCs/>
          <w:sz w:val="20"/>
          <w:szCs w:val="20"/>
        </w:rPr>
      </w:pPr>
      <w:r w:rsidRPr="00347248">
        <w:rPr>
          <w:rFonts w:cs="Tahoma"/>
          <w:bCs/>
          <w:sz w:val="20"/>
          <w:szCs w:val="20"/>
        </w:rPr>
        <w:t>1)</w:t>
      </w:r>
      <w:r w:rsidR="00973EE4" w:rsidRPr="00347248">
        <w:rPr>
          <w:rFonts w:cs="Tahoma"/>
          <w:bCs/>
          <w:sz w:val="20"/>
          <w:szCs w:val="20"/>
        </w:rPr>
        <w:t>Formularz „OFERTA”,</w:t>
      </w:r>
    </w:p>
    <w:p w:rsidR="00973EE4" w:rsidRPr="00347248" w:rsidRDefault="00903957" w:rsidP="00347248">
      <w:pPr>
        <w:spacing w:after="0" w:line="240" w:lineRule="auto"/>
        <w:rPr>
          <w:rFonts w:cs="Tahoma"/>
          <w:bCs/>
          <w:sz w:val="20"/>
          <w:szCs w:val="20"/>
        </w:rPr>
      </w:pPr>
      <w:r w:rsidRPr="00347248">
        <w:rPr>
          <w:rFonts w:cs="Tahoma"/>
          <w:bCs/>
          <w:sz w:val="20"/>
          <w:szCs w:val="20"/>
        </w:rPr>
        <w:t xml:space="preserve">2) </w:t>
      </w:r>
      <w:r w:rsidR="00347248" w:rsidRPr="00347248">
        <w:rPr>
          <w:rFonts w:cs="Tahoma"/>
          <w:bCs/>
          <w:sz w:val="20"/>
          <w:szCs w:val="20"/>
        </w:rPr>
        <w:t>Opis przedmiotu zamówienia</w:t>
      </w:r>
      <w:r w:rsidR="00973EE4" w:rsidRPr="00347248">
        <w:rPr>
          <w:rFonts w:cs="Tahoma"/>
          <w:bCs/>
          <w:sz w:val="20"/>
          <w:szCs w:val="20"/>
        </w:rPr>
        <w:t xml:space="preserve">– załącznik nr </w:t>
      </w:r>
      <w:r w:rsidRPr="00347248">
        <w:rPr>
          <w:rFonts w:cs="Tahoma"/>
          <w:bCs/>
          <w:sz w:val="20"/>
          <w:szCs w:val="20"/>
        </w:rPr>
        <w:t xml:space="preserve"> 1 i nr </w:t>
      </w:r>
      <w:r w:rsidR="00973EE4" w:rsidRPr="00347248">
        <w:rPr>
          <w:rFonts w:cs="Tahoma"/>
          <w:bCs/>
          <w:sz w:val="20"/>
          <w:szCs w:val="20"/>
        </w:rPr>
        <w:t>2,</w:t>
      </w:r>
    </w:p>
    <w:p w:rsidR="00903957" w:rsidRPr="00347248" w:rsidRDefault="00903957" w:rsidP="00347248">
      <w:pPr>
        <w:spacing w:after="0" w:line="240" w:lineRule="auto"/>
        <w:rPr>
          <w:rFonts w:cs="Tahoma"/>
          <w:bCs/>
          <w:sz w:val="20"/>
          <w:szCs w:val="20"/>
        </w:rPr>
      </w:pPr>
      <w:r w:rsidRPr="00347248">
        <w:rPr>
          <w:rFonts w:cs="Tahoma"/>
          <w:bCs/>
          <w:sz w:val="20"/>
          <w:szCs w:val="20"/>
        </w:rPr>
        <w:t>3) Fo</w:t>
      </w:r>
      <w:r w:rsidR="00347248" w:rsidRPr="00347248">
        <w:rPr>
          <w:rFonts w:cs="Tahoma"/>
          <w:bCs/>
          <w:sz w:val="20"/>
          <w:szCs w:val="20"/>
        </w:rPr>
        <w:t xml:space="preserve">rmularz  </w:t>
      </w:r>
      <w:r w:rsidR="00F56C9A">
        <w:rPr>
          <w:rFonts w:cs="Tahoma"/>
          <w:bCs/>
          <w:sz w:val="20"/>
          <w:szCs w:val="20"/>
        </w:rPr>
        <w:t>asortymentowo-</w:t>
      </w:r>
      <w:r w:rsidR="00347248" w:rsidRPr="00347248">
        <w:rPr>
          <w:rFonts w:cs="Tahoma"/>
          <w:bCs/>
          <w:sz w:val="20"/>
          <w:szCs w:val="20"/>
        </w:rPr>
        <w:t>cenowy – załącznik nr 3</w:t>
      </w:r>
    </w:p>
    <w:p w:rsidR="00973EE4" w:rsidRPr="00347248" w:rsidRDefault="00903957" w:rsidP="00347248">
      <w:pPr>
        <w:spacing w:after="0" w:line="240" w:lineRule="auto"/>
        <w:rPr>
          <w:rFonts w:cs="Tahoma"/>
          <w:bCs/>
          <w:sz w:val="20"/>
          <w:szCs w:val="20"/>
        </w:rPr>
      </w:pPr>
      <w:r w:rsidRPr="00347248">
        <w:rPr>
          <w:rFonts w:cs="Tahoma"/>
          <w:bCs/>
          <w:sz w:val="20"/>
          <w:szCs w:val="20"/>
        </w:rPr>
        <w:t xml:space="preserve">4) </w:t>
      </w:r>
      <w:r w:rsidR="00347248" w:rsidRPr="00347248">
        <w:rPr>
          <w:rFonts w:cs="Tahoma"/>
          <w:bCs/>
          <w:sz w:val="20"/>
          <w:szCs w:val="20"/>
        </w:rPr>
        <w:t>Wz</w:t>
      </w:r>
      <w:r w:rsidR="00F56C9A">
        <w:rPr>
          <w:rFonts w:cs="Tahoma"/>
          <w:bCs/>
          <w:sz w:val="20"/>
          <w:szCs w:val="20"/>
        </w:rPr>
        <w:t>ór</w:t>
      </w:r>
      <w:r w:rsidR="00347248" w:rsidRPr="00347248">
        <w:rPr>
          <w:rFonts w:cs="Tahoma"/>
          <w:bCs/>
          <w:sz w:val="20"/>
          <w:szCs w:val="20"/>
        </w:rPr>
        <w:t xml:space="preserve">  um</w:t>
      </w:r>
      <w:r w:rsidR="00F56C9A">
        <w:rPr>
          <w:rFonts w:cs="Tahoma"/>
          <w:bCs/>
          <w:sz w:val="20"/>
          <w:szCs w:val="20"/>
        </w:rPr>
        <w:t>o</w:t>
      </w:r>
      <w:r w:rsidR="00347248" w:rsidRPr="00347248">
        <w:rPr>
          <w:rFonts w:cs="Tahoma"/>
          <w:bCs/>
          <w:sz w:val="20"/>
          <w:szCs w:val="20"/>
        </w:rPr>
        <w:t>w</w:t>
      </w:r>
      <w:r w:rsidR="00F56C9A">
        <w:rPr>
          <w:rFonts w:cs="Tahoma"/>
          <w:bCs/>
          <w:sz w:val="20"/>
          <w:szCs w:val="20"/>
        </w:rPr>
        <w:t>y</w:t>
      </w:r>
      <w:r w:rsidR="00347248" w:rsidRPr="00347248">
        <w:rPr>
          <w:rFonts w:cs="Tahoma"/>
          <w:bCs/>
          <w:sz w:val="20"/>
          <w:szCs w:val="20"/>
        </w:rPr>
        <w:t xml:space="preserve">- załącznik nr 4 </w:t>
      </w:r>
    </w:p>
    <w:p w:rsidR="00347248" w:rsidRDefault="00347248" w:rsidP="00973EE4">
      <w:pPr>
        <w:rPr>
          <w:color w:val="FF0000"/>
        </w:rPr>
      </w:pPr>
    </w:p>
    <w:p w:rsidR="00CD2665" w:rsidRPr="00CD2665" w:rsidRDefault="00CD2665" w:rsidP="00973EE4">
      <w:pPr>
        <w:rPr>
          <w:b/>
        </w:rPr>
      </w:pPr>
      <w:r w:rsidRPr="00CD2665">
        <w:rPr>
          <w:b/>
        </w:rPr>
        <w:t>Warszawa, dnia 27.07.2021 r.</w:t>
      </w:r>
      <w:r w:rsidRPr="00CD2665">
        <w:rPr>
          <w:b/>
        </w:rPr>
        <w:tab/>
      </w:r>
      <w:r w:rsidRPr="00CD2665">
        <w:rPr>
          <w:b/>
        </w:rPr>
        <w:tab/>
      </w:r>
      <w:r w:rsidRPr="00CD2665">
        <w:rPr>
          <w:b/>
        </w:rPr>
        <w:tab/>
      </w:r>
      <w:r w:rsidRPr="00CD2665">
        <w:rPr>
          <w:b/>
        </w:rPr>
        <w:tab/>
        <w:t>P.O.DYREKTORA</w:t>
      </w:r>
    </w:p>
    <w:p w:rsidR="00CD2665" w:rsidRPr="00CD2665" w:rsidRDefault="00CD2665" w:rsidP="00973EE4">
      <w:pPr>
        <w:rPr>
          <w:b/>
        </w:rPr>
      </w:pPr>
      <w:r w:rsidRPr="00CD2665">
        <w:rPr>
          <w:b/>
        </w:rPr>
        <w:lastRenderedPageBreak/>
        <w:tab/>
      </w:r>
      <w:r w:rsidRPr="00CD2665">
        <w:rPr>
          <w:b/>
        </w:rPr>
        <w:tab/>
      </w:r>
      <w:r w:rsidRPr="00CD2665">
        <w:rPr>
          <w:b/>
        </w:rPr>
        <w:tab/>
      </w:r>
      <w:r w:rsidRPr="00CD2665">
        <w:rPr>
          <w:b/>
        </w:rPr>
        <w:tab/>
      </w:r>
      <w:r w:rsidRPr="00CD2665">
        <w:rPr>
          <w:b/>
        </w:rPr>
        <w:tab/>
      </w:r>
      <w:r w:rsidRPr="00CD2665">
        <w:rPr>
          <w:b/>
        </w:rPr>
        <w:tab/>
      </w:r>
      <w:r w:rsidRPr="00CD2665">
        <w:rPr>
          <w:b/>
        </w:rPr>
        <w:tab/>
        <w:t>JOLANTA SKOCZYŃSKA</w:t>
      </w:r>
    </w:p>
    <w:sectPr w:rsidR="00CD2665" w:rsidRPr="00CD2665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7632E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31898" w16cex:dateUtc="2021-07-21T2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7632E7" w16cid:durableId="24A3189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8E9" w:rsidRDefault="002E78E9" w:rsidP="00857D44">
      <w:pPr>
        <w:spacing w:after="0" w:line="240" w:lineRule="auto"/>
      </w:pPr>
      <w:r>
        <w:separator/>
      </w:r>
    </w:p>
  </w:endnote>
  <w:endnote w:type="continuationSeparator" w:id="0">
    <w:p w:rsidR="002E78E9" w:rsidRDefault="002E78E9" w:rsidP="00857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8E9" w:rsidRDefault="002E78E9" w:rsidP="00857D44">
      <w:pPr>
        <w:spacing w:after="0" w:line="240" w:lineRule="auto"/>
      </w:pPr>
      <w:r>
        <w:separator/>
      </w:r>
    </w:p>
  </w:footnote>
  <w:footnote w:type="continuationSeparator" w:id="0">
    <w:p w:rsidR="002E78E9" w:rsidRDefault="002E78E9" w:rsidP="00857D44">
      <w:pPr>
        <w:spacing w:after="0" w:line="240" w:lineRule="auto"/>
      </w:pPr>
      <w:r>
        <w:continuationSeparator/>
      </w:r>
    </w:p>
  </w:footnote>
  <w:footnote w:id="1">
    <w:p w:rsidR="00857D44" w:rsidRPr="00023235" w:rsidRDefault="00857D44" w:rsidP="00857D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2323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23235">
        <w:rPr>
          <w:rFonts w:ascii="Arial" w:hAnsi="Arial" w:cs="Arial"/>
          <w:sz w:val="16"/>
          <w:szCs w:val="16"/>
        </w:rPr>
        <w:t xml:space="preserve"> Zgodnie z art. 63 ust. 2 p.z.p.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DF0C4CF0">
      <w:start w:val="2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69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AC7CAA2E">
      <w:start w:val="4"/>
      <w:numFmt w:val="bullet"/>
      <w:lvlText w:val="–"/>
      <w:lvlJc w:val="left"/>
      <w:pPr>
        <w:ind w:left="3950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19537C6"/>
    <w:multiLevelType w:val="hybridMultilevel"/>
    <w:tmpl w:val="90FA3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158CF"/>
    <w:multiLevelType w:val="hybridMultilevel"/>
    <w:tmpl w:val="E7F671FE"/>
    <w:lvl w:ilvl="0" w:tplc="91C258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A3AB5"/>
    <w:multiLevelType w:val="hybridMultilevel"/>
    <w:tmpl w:val="ED6A8E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EAF53D4"/>
    <w:multiLevelType w:val="hybridMultilevel"/>
    <w:tmpl w:val="821E5902"/>
    <w:lvl w:ilvl="0" w:tplc="0415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636DA5"/>
    <w:multiLevelType w:val="hybridMultilevel"/>
    <w:tmpl w:val="F90AA39C"/>
    <w:lvl w:ilvl="0" w:tplc="0415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0CCD11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5E7618"/>
    <w:multiLevelType w:val="hybridMultilevel"/>
    <w:tmpl w:val="0F9E5E06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B173D68"/>
    <w:multiLevelType w:val="hybridMultilevel"/>
    <w:tmpl w:val="19F8C432"/>
    <w:lvl w:ilvl="0" w:tplc="3536E93E">
      <w:start w:val="1"/>
      <w:numFmt w:val="decimal"/>
      <w:lvlText w:val="%1."/>
      <w:lvlJc w:val="left"/>
      <w:pPr>
        <w:ind w:left="1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0" w:hanging="360"/>
      </w:pPr>
    </w:lvl>
    <w:lvl w:ilvl="2" w:tplc="0415001B" w:tentative="1">
      <w:start w:val="1"/>
      <w:numFmt w:val="lowerRoman"/>
      <w:lvlText w:val="%3."/>
      <w:lvlJc w:val="right"/>
      <w:pPr>
        <w:ind w:left="3230" w:hanging="180"/>
      </w:pPr>
    </w:lvl>
    <w:lvl w:ilvl="3" w:tplc="0415000F" w:tentative="1">
      <w:start w:val="1"/>
      <w:numFmt w:val="decimal"/>
      <w:lvlText w:val="%4."/>
      <w:lvlJc w:val="left"/>
      <w:pPr>
        <w:ind w:left="3950" w:hanging="360"/>
      </w:pPr>
    </w:lvl>
    <w:lvl w:ilvl="4" w:tplc="04150019" w:tentative="1">
      <w:start w:val="1"/>
      <w:numFmt w:val="lowerLetter"/>
      <w:lvlText w:val="%5."/>
      <w:lvlJc w:val="left"/>
      <w:pPr>
        <w:ind w:left="4670" w:hanging="360"/>
      </w:pPr>
    </w:lvl>
    <w:lvl w:ilvl="5" w:tplc="0415001B" w:tentative="1">
      <w:start w:val="1"/>
      <w:numFmt w:val="lowerRoman"/>
      <w:lvlText w:val="%6."/>
      <w:lvlJc w:val="right"/>
      <w:pPr>
        <w:ind w:left="5390" w:hanging="180"/>
      </w:pPr>
    </w:lvl>
    <w:lvl w:ilvl="6" w:tplc="0415000F" w:tentative="1">
      <w:start w:val="1"/>
      <w:numFmt w:val="decimal"/>
      <w:lvlText w:val="%7."/>
      <w:lvlJc w:val="left"/>
      <w:pPr>
        <w:ind w:left="6110" w:hanging="360"/>
      </w:pPr>
    </w:lvl>
    <w:lvl w:ilvl="7" w:tplc="04150019" w:tentative="1">
      <w:start w:val="1"/>
      <w:numFmt w:val="lowerLetter"/>
      <w:lvlText w:val="%8."/>
      <w:lvlJc w:val="left"/>
      <w:pPr>
        <w:ind w:left="6830" w:hanging="360"/>
      </w:pPr>
    </w:lvl>
    <w:lvl w:ilvl="8" w:tplc="0415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8">
    <w:nsid w:val="2C7D042F"/>
    <w:multiLevelType w:val="hybridMultilevel"/>
    <w:tmpl w:val="6AB07726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9D31E6"/>
    <w:multiLevelType w:val="hybridMultilevel"/>
    <w:tmpl w:val="148A37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B70E1"/>
    <w:multiLevelType w:val="hybridMultilevel"/>
    <w:tmpl w:val="6BAC1DA8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CD2799"/>
    <w:multiLevelType w:val="hybridMultilevel"/>
    <w:tmpl w:val="F22C09FE"/>
    <w:lvl w:ilvl="0" w:tplc="B09E0878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2">
    <w:nsid w:val="379C12A2"/>
    <w:multiLevelType w:val="hybridMultilevel"/>
    <w:tmpl w:val="6CE05554"/>
    <w:lvl w:ilvl="0" w:tplc="46DCD762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764A07"/>
    <w:multiLevelType w:val="hybridMultilevel"/>
    <w:tmpl w:val="465E021C"/>
    <w:lvl w:ilvl="0" w:tplc="0415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9A7CF1"/>
    <w:multiLevelType w:val="hybridMultilevel"/>
    <w:tmpl w:val="1C322B12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550001"/>
    <w:multiLevelType w:val="hybridMultilevel"/>
    <w:tmpl w:val="B8982E9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4B75AFF"/>
    <w:multiLevelType w:val="hybridMultilevel"/>
    <w:tmpl w:val="58EE12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7D5F6B"/>
    <w:multiLevelType w:val="hybridMultilevel"/>
    <w:tmpl w:val="AAA6583A"/>
    <w:lvl w:ilvl="0" w:tplc="0415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2A6C60"/>
    <w:multiLevelType w:val="hybridMultilevel"/>
    <w:tmpl w:val="C00E6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010D4D"/>
    <w:multiLevelType w:val="hybridMultilevel"/>
    <w:tmpl w:val="C7AC9ED4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5D2196"/>
    <w:multiLevelType w:val="hybridMultilevel"/>
    <w:tmpl w:val="6A1ACE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01303B"/>
    <w:multiLevelType w:val="hybridMultilevel"/>
    <w:tmpl w:val="541ADD62"/>
    <w:lvl w:ilvl="0" w:tplc="AED4AC10">
      <w:start w:val="1"/>
      <w:numFmt w:val="decimal"/>
      <w:lvlText w:val="%1)"/>
      <w:lvlJc w:val="left"/>
      <w:pPr>
        <w:ind w:left="100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4F01119"/>
    <w:multiLevelType w:val="hybridMultilevel"/>
    <w:tmpl w:val="55EA4EE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5AB2AA5"/>
    <w:multiLevelType w:val="hybridMultilevel"/>
    <w:tmpl w:val="4FB89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D26603"/>
    <w:multiLevelType w:val="hybridMultilevel"/>
    <w:tmpl w:val="A600DE72"/>
    <w:lvl w:ilvl="0" w:tplc="5270173E">
      <w:start w:val="1"/>
      <w:numFmt w:val="upperRoman"/>
      <w:lvlText w:val="%1."/>
      <w:lvlJc w:val="left"/>
      <w:pPr>
        <w:ind w:left="720" w:hanging="72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CBE793B"/>
    <w:multiLevelType w:val="hybridMultilevel"/>
    <w:tmpl w:val="B5121EEE"/>
    <w:lvl w:ilvl="0" w:tplc="CD5CDBCC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3D432A"/>
    <w:multiLevelType w:val="hybridMultilevel"/>
    <w:tmpl w:val="CFB04044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BB0775"/>
    <w:multiLevelType w:val="hybridMultilevel"/>
    <w:tmpl w:val="7338AE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</w:num>
  <w:num w:numId="10">
    <w:abstractNumId w:val="11"/>
  </w:num>
  <w:num w:numId="11">
    <w:abstractNumId w:val="6"/>
  </w:num>
  <w:num w:numId="12">
    <w:abstractNumId w:val="1"/>
  </w:num>
  <w:num w:numId="13">
    <w:abstractNumId w:val="4"/>
  </w:num>
  <w:num w:numId="14">
    <w:abstractNumId w:val="7"/>
  </w:num>
  <w:num w:numId="15">
    <w:abstractNumId w:val="20"/>
  </w:num>
  <w:num w:numId="16">
    <w:abstractNumId w:val="19"/>
  </w:num>
  <w:num w:numId="17">
    <w:abstractNumId w:val="23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21"/>
  </w:num>
  <w:num w:numId="23">
    <w:abstractNumId w:val="15"/>
  </w:num>
  <w:num w:numId="24">
    <w:abstractNumId w:val="26"/>
  </w:num>
  <w:num w:numId="25">
    <w:abstractNumId w:val="27"/>
  </w:num>
  <w:num w:numId="26">
    <w:abstractNumId w:val="3"/>
  </w:num>
  <w:num w:numId="27">
    <w:abstractNumId w:val="10"/>
  </w:num>
  <w:num w:numId="28">
    <w:abstractNumId w:val="9"/>
  </w:num>
  <w:num w:numId="29">
    <w:abstractNumId w:val="2"/>
  </w:num>
  <w:num w:numId="3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Stackiewicz">
    <w15:presenceInfo w15:providerId="None" w15:userId="Anna Stackiewic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3EE4"/>
    <w:rsid w:val="0004776A"/>
    <w:rsid w:val="00093340"/>
    <w:rsid w:val="00111620"/>
    <w:rsid w:val="00112C40"/>
    <w:rsid w:val="0011582E"/>
    <w:rsid w:val="00121470"/>
    <w:rsid w:val="00123F8E"/>
    <w:rsid w:val="00125FF6"/>
    <w:rsid w:val="00173485"/>
    <w:rsid w:val="001835D0"/>
    <w:rsid w:val="001D24E5"/>
    <w:rsid w:val="001E6F34"/>
    <w:rsid w:val="001F1978"/>
    <w:rsid w:val="0020745A"/>
    <w:rsid w:val="0022334E"/>
    <w:rsid w:val="00224B2C"/>
    <w:rsid w:val="00240EE3"/>
    <w:rsid w:val="00244E17"/>
    <w:rsid w:val="00261532"/>
    <w:rsid w:val="002A5D7A"/>
    <w:rsid w:val="002D50F9"/>
    <w:rsid w:val="002E21EA"/>
    <w:rsid w:val="002E78E9"/>
    <w:rsid w:val="002F53FD"/>
    <w:rsid w:val="00312391"/>
    <w:rsid w:val="00347248"/>
    <w:rsid w:val="003A48E9"/>
    <w:rsid w:val="003D20D8"/>
    <w:rsid w:val="003D502D"/>
    <w:rsid w:val="0040144C"/>
    <w:rsid w:val="00403FA5"/>
    <w:rsid w:val="00410BCB"/>
    <w:rsid w:val="00426056"/>
    <w:rsid w:val="004638D2"/>
    <w:rsid w:val="0048488C"/>
    <w:rsid w:val="004C2B0E"/>
    <w:rsid w:val="00535195"/>
    <w:rsid w:val="00552452"/>
    <w:rsid w:val="00594C42"/>
    <w:rsid w:val="00597184"/>
    <w:rsid w:val="005C1C74"/>
    <w:rsid w:val="005C7D1B"/>
    <w:rsid w:val="0062751B"/>
    <w:rsid w:val="006669D8"/>
    <w:rsid w:val="0068267A"/>
    <w:rsid w:val="00690210"/>
    <w:rsid w:val="006A537C"/>
    <w:rsid w:val="006D0269"/>
    <w:rsid w:val="007467C1"/>
    <w:rsid w:val="00747611"/>
    <w:rsid w:val="00757368"/>
    <w:rsid w:val="00764E82"/>
    <w:rsid w:val="0076583A"/>
    <w:rsid w:val="007A5C71"/>
    <w:rsid w:val="007B6687"/>
    <w:rsid w:val="008073C8"/>
    <w:rsid w:val="00832400"/>
    <w:rsid w:val="00857D44"/>
    <w:rsid w:val="008D56AC"/>
    <w:rsid w:val="008E48DD"/>
    <w:rsid w:val="00903957"/>
    <w:rsid w:val="0091146F"/>
    <w:rsid w:val="0095426E"/>
    <w:rsid w:val="00956D66"/>
    <w:rsid w:val="00973390"/>
    <w:rsid w:val="00973EE4"/>
    <w:rsid w:val="009A75E9"/>
    <w:rsid w:val="009C43CB"/>
    <w:rsid w:val="009D284F"/>
    <w:rsid w:val="009E7BC1"/>
    <w:rsid w:val="00A564D2"/>
    <w:rsid w:val="00A81F98"/>
    <w:rsid w:val="00AA17AA"/>
    <w:rsid w:val="00AA73A3"/>
    <w:rsid w:val="00AC6663"/>
    <w:rsid w:val="00AE20E3"/>
    <w:rsid w:val="00AE28F3"/>
    <w:rsid w:val="00AE5B10"/>
    <w:rsid w:val="00AF0958"/>
    <w:rsid w:val="00AF6EA8"/>
    <w:rsid w:val="00B079B8"/>
    <w:rsid w:val="00B13A92"/>
    <w:rsid w:val="00B16550"/>
    <w:rsid w:val="00B22BBD"/>
    <w:rsid w:val="00B409DE"/>
    <w:rsid w:val="00B73323"/>
    <w:rsid w:val="00BB529B"/>
    <w:rsid w:val="00BF6639"/>
    <w:rsid w:val="00C00261"/>
    <w:rsid w:val="00C2273A"/>
    <w:rsid w:val="00C33688"/>
    <w:rsid w:val="00C63005"/>
    <w:rsid w:val="00C63630"/>
    <w:rsid w:val="00C97F1C"/>
    <w:rsid w:val="00CD2665"/>
    <w:rsid w:val="00CF7D01"/>
    <w:rsid w:val="00D33965"/>
    <w:rsid w:val="00D45C5A"/>
    <w:rsid w:val="00D87225"/>
    <w:rsid w:val="00DB0C56"/>
    <w:rsid w:val="00DB1EE9"/>
    <w:rsid w:val="00DE299F"/>
    <w:rsid w:val="00DF234D"/>
    <w:rsid w:val="00E42ED8"/>
    <w:rsid w:val="00E662B1"/>
    <w:rsid w:val="00E66BF0"/>
    <w:rsid w:val="00E66E5C"/>
    <w:rsid w:val="00EC4211"/>
    <w:rsid w:val="00ED00FB"/>
    <w:rsid w:val="00EF2DA7"/>
    <w:rsid w:val="00F21F4B"/>
    <w:rsid w:val="00F23853"/>
    <w:rsid w:val="00F5395B"/>
    <w:rsid w:val="00F56C9A"/>
    <w:rsid w:val="00F77B1C"/>
    <w:rsid w:val="00F93667"/>
    <w:rsid w:val="00FB54C6"/>
    <w:rsid w:val="00FC1640"/>
    <w:rsid w:val="00FF3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3EE4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List Paragraph,Akapit z listą5,wypunktowanie,sw tekst,normalny tekst,Preambuła,Wypunktowanie,BulletC,Wyliczanie,Obiekt,Akapit z listą31,Bullets,T_SZ_List Paragraph,WYPUNKTOWANIE Akapit z listą,List Paragraph2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character" w:styleId="Hipercze">
    <w:name w:val="Hyperlink"/>
    <w:unhideWhenUsed/>
    <w:rsid w:val="00973EE4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Akapit z listą5 Znak,wypunktowanie Znak,sw tekst Znak,normalny tekst Znak,Preambuła Znak,Wypunktowanie Znak,BulletC Znak,Wyliczanie Znak,Obiekt Znak,Akapit z listą31 Znak,Bullets Znak"/>
    <w:link w:val="Akapitzlist"/>
    <w:uiPriority w:val="34"/>
    <w:qFormat/>
    <w:locked/>
    <w:rsid w:val="00973EE4"/>
  </w:style>
  <w:style w:type="paragraph" w:customStyle="1" w:styleId="pkt">
    <w:name w:val="pkt"/>
    <w:basedOn w:val="Normalny"/>
    <w:link w:val="pktZnak"/>
    <w:rsid w:val="00312391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</w:rPr>
  </w:style>
  <w:style w:type="character" w:customStyle="1" w:styleId="pktZnak">
    <w:name w:val="pkt Znak"/>
    <w:link w:val="pkt"/>
    <w:rsid w:val="00312391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857D44"/>
    <w:pPr>
      <w:spacing w:after="0" w:line="240" w:lineRule="auto"/>
    </w:pPr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857D44"/>
    <w:rPr>
      <w:rFonts w:ascii="Tahoma" w:eastAsia="Times New Roman" w:hAnsi="Tahoma" w:cs="Times New Roman"/>
      <w:sz w:val="20"/>
      <w:szCs w:val="20"/>
      <w:lang w:val="pl-PL" w:eastAsia="pl-PL" w:bidi="ar-SA"/>
    </w:rPr>
  </w:style>
  <w:style w:type="character" w:styleId="Odwoanieprzypisudolnego">
    <w:name w:val="footnote reference"/>
    <w:uiPriority w:val="99"/>
    <w:rsid w:val="00857D44"/>
    <w:rPr>
      <w:sz w:val="20"/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F5395B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6E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6E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6E5C"/>
    <w:rPr>
      <w:rFonts w:ascii="Calibri" w:eastAsia="Times New Roman" w:hAnsi="Calibri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6E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6E5C"/>
    <w:rPr>
      <w:rFonts w:ascii="Calibri" w:eastAsia="Times New Roman" w:hAnsi="Calibri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2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299F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5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pzlo.logintrade.net/rejestracja/przetargi.html" TargetMode="External"/><Relationship Id="rId13" Type="http://schemas.openxmlformats.org/officeDocument/2006/relationships/hyperlink" Target="mailto:iod@szpzlo.pl" TargetMode="Externa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bert.Lorentz@szpzlo.pl" TargetMode="Externa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milia.gasior@szpzlo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zpzlo.pl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szpzlo.logintrade.net/rejestracja/instrukcj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D39FF-89DF-4BCB-B336-9CFDB3F85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1945</Words>
  <Characters>11671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15</cp:revision>
  <cp:lastPrinted>2021-07-22T11:26:00Z</cp:lastPrinted>
  <dcterms:created xsi:type="dcterms:W3CDTF">2021-07-22T11:25:00Z</dcterms:created>
  <dcterms:modified xsi:type="dcterms:W3CDTF">2021-07-29T08:37:00Z</dcterms:modified>
</cp:coreProperties>
</file>