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7E" w:rsidRDefault="00A13B7E" w:rsidP="005C6A7C">
      <w:pPr>
        <w:spacing w:after="0"/>
        <w:outlineLvl w:val="0"/>
        <w:rPr>
          <w:rFonts w:cs="Calibri"/>
        </w:rPr>
      </w:pPr>
      <w:r>
        <w:rPr>
          <w:rFonts w:cs="Calibri"/>
          <w:b/>
        </w:rPr>
        <w:t xml:space="preserve">NR SPRAWY: 28/2021  </w:t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  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        </w:t>
      </w:r>
      <w:r w:rsidR="00EC56C9">
        <w:rPr>
          <w:rFonts w:cs="Calibri"/>
          <w:b/>
        </w:rPr>
        <w:t xml:space="preserve">                     </w:t>
      </w:r>
      <w:r>
        <w:rPr>
          <w:rFonts w:cs="Calibri"/>
        </w:rPr>
        <w:t xml:space="preserve">Warszawa, dnia </w:t>
      </w:r>
      <w:r w:rsidR="00831A50" w:rsidRPr="00831A50">
        <w:rPr>
          <w:rFonts w:cs="Calibri"/>
        </w:rPr>
        <w:t>15</w:t>
      </w:r>
      <w:r w:rsidRPr="00831A50">
        <w:rPr>
          <w:rFonts w:cs="Calibri"/>
        </w:rPr>
        <w:t>.</w:t>
      </w:r>
      <w:r>
        <w:rPr>
          <w:rFonts w:cs="Calibri"/>
        </w:rPr>
        <w:t xml:space="preserve">10.2021 r. </w:t>
      </w:r>
    </w:p>
    <w:p w:rsidR="00A13B7E" w:rsidRDefault="00A13B7E" w:rsidP="00A13B7E">
      <w:pPr>
        <w:spacing w:after="0"/>
        <w:jc w:val="center"/>
        <w:rPr>
          <w:rFonts w:cs="Calibri"/>
          <w:b/>
        </w:rPr>
      </w:pPr>
      <w:r>
        <w:rPr>
          <w:rFonts w:cs="Calibri"/>
          <w:b/>
        </w:rPr>
        <w:t>OGŁOSZENIE O ZAMÓWIENIU</w:t>
      </w:r>
    </w:p>
    <w:p w:rsidR="00A13B7E" w:rsidRDefault="00A13B7E" w:rsidP="00A13B7E">
      <w:pPr>
        <w:spacing w:after="0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   </w:t>
      </w:r>
    </w:p>
    <w:p w:rsidR="00A13B7E" w:rsidRDefault="00A13B7E" w:rsidP="00A13B7E">
      <w:r>
        <w:t xml:space="preserve">Zamawiający: Samodzielny Zespół Publicznych Zakładów Lecznictwa Otwartego Warszawa Praga- Północ z siedzibę przy ul. Jagiellońskiej 34 w Warszawie (03-719), działając na podstawie Regulaminu udzielania zamówień o wartości nieprzekraczającej 130 000 PLN w SZPZLO Warszawa Praga- Północ ogłasza postępowanie, którego przedmiotem jest: </w:t>
      </w:r>
    </w:p>
    <w:p w:rsidR="00A13B7E" w:rsidRPr="002A1123" w:rsidRDefault="00A13B7E" w:rsidP="002A1123">
      <w:pPr>
        <w:spacing w:after="0"/>
        <w:jc w:val="center"/>
        <w:rPr>
          <w:rFonts w:cs="Calibri"/>
          <w:b/>
        </w:rPr>
      </w:pPr>
      <w:r>
        <w:rPr>
          <w:rFonts w:cs="Calibri"/>
          <w:b/>
        </w:rPr>
        <w:t>DOSTAWA MATERIAŁÓW EKSPLOATACYJNYCH DO SPRZĘTU MEDYCZNEGO</w:t>
      </w:r>
      <w:r w:rsidR="003C4EA7">
        <w:rPr>
          <w:rFonts w:cs="Calibri"/>
          <w:b/>
        </w:rPr>
        <w:t xml:space="preserve">- 2 zadania </w:t>
      </w:r>
    </w:p>
    <w:p w:rsidR="00A13B7E" w:rsidRDefault="00A13B7E" w:rsidP="00A13B7E">
      <w:pPr>
        <w:spacing w:after="0" w:line="240" w:lineRule="auto"/>
        <w:jc w:val="both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I. Opis przedmiotu zamówienia</w:t>
      </w:r>
    </w:p>
    <w:p w:rsidR="00A13B7E" w:rsidRDefault="00A13B7E" w:rsidP="00A13B7E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Przedmiotem zamówienia jest </w:t>
      </w:r>
      <w:r>
        <w:rPr>
          <w:rFonts w:ascii="Calibri" w:hAnsi="Calibri" w:cs="Calibri"/>
          <w:bCs/>
          <w:sz w:val="22"/>
          <w:szCs w:val="22"/>
        </w:rPr>
        <w:t>dostawa materiałów</w:t>
      </w:r>
      <w:r w:rsidR="00426134">
        <w:rPr>
          <w:rFonts w:ascii="Calibri" w:hAnsi="Calibri" w:cs="Calibri"/>
          <w:bCs/>
          <w:sz w:val="22"/>
          <w:szCs w:val="22"/>
        </w:rPr>
        <w:t xml:space="preserve"> eksploatacyjnych do sprzętu medycznego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do </w:t>
      </w:r>
      <w:r w:rsidR="005C6A7C" w:rsidRPr="005C6A7C">
        <w:rPr>
          <w:rFonts w:ascii="Calibri" w:hAnsi="Calibri" w:cs="Calibri"/>
          <w:sz w:val="22"/>
          <w:szCs w:val="22"/>
        </w:rPr>
        <w:t>7</w:t>
      </w:r>
      <w:r w:rsidRPr="005C6A7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przychodni</w:t>
      </w:r>
      <w:r w:rsidR="005C6A7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C6A7C">
        <w:rPr>
          <w:rFonts w:ascii="Calibri" w:hAnsi="Calibri" w:cs="Calibri"/>
          <w:sz w:val="22"/>
          <w:szCs w:val="22"/>
        </w:rPr>
        <w:t>ustytuowanych</w:t>
      </w:r>
      <w:proofErr w:type="spellEnd"/>
      <w:r w:rsidR="005C6A7C">
        <w:rPr>
          <w:rFonts w:ascii="Calibri" w:hAnsi="Calibri" w:cs="Calibri"/>
          <w:sz w:val="22"/>
          <w:szCs w:val="22"/>
        </w:rPr>
        <w:t xml:space="preserve"> w 5 obiektach</w:t>
      </w:r>
      <w:r>
        <w:rPr>
          <w:rFonts w:ascii="Calibri" w:hAnsi="Calibri" w:cs="Calibri"/>
          <w:sz w:val="22"/>
          <w:szCs w:val="22"/>
        </w:rPr>
        <w:t xml:space="preserve">  podległych SZPZLO w Warszawie, ul. Jagiellońska 34, zlokalizowanych na terenie Pragi- Północ.</w:t>
      </w:r>
    </w:p>
    <w:p w:rsidR="00426134" w:rsidRPr="00426134" w:rsidRDefault="00A13B7E" w:rsidP="00A13B7E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Szczegółową specyfikację materiałów</w:t>
      </w:r>
      <w:r w:rsidR="00426134">
        <w:rPr>
          <w:rFonts w:ascii="Calibri" w:hAnsi="Calibri" w:cs="Calibri"/>
          <w:bCs/>
          <w:sz w:val="22"/>
          <w:szCs w:val="22"/>
        </w:rPr>
        <w:t xml:space="preserve"> eksploatacyjnych będących </w:t>
      </w:r>
      <w:r>
        <w:rPr>
          <w:rFonts w:ascii="Calibri" w:hAnsi="Calibri" w:cs="Calibri"/>
          <w:bCs/>
          <w:sz w:val="22"/>
          <w:szCs w:val="22"/>
        </w:rPr>
        <w:t xml:space="preserve">przedmiotem zamówienia  określa załącznik nr 1 do </w:t>
      </w:r>
      <w:r w:rsidR="00426134">
        <w:rPr>
          <w:rFonts w:ascii="Calibri" w:hAnsi="Calibri" w:cs="Calibri"/>
          <w:bCs/>
          <w:sz w:val="22"/>
          <w:szCs w:val="22"/>
        </w:rPr>
        <w:t>„Ogłoszenia o zamówieniu”.</w:t>
      </w:r>
    </w:p>
    <w:p w:rsidR="00A13B7E" w:rsidRDefault="00A13B7E" w:rsidP="00A13B7E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Zamawiający </w:t>
      </w:r>
      <w:r w:rsidR="002A1123">
        <w:rPr>
          <w:rFonts w:ascii="Calibri" w:hAnsi="Calibri" w:cs="Calibri"/>
          <w:sz w:val="22"/>
          <w:szCs w:val="22"/>
        </w:rPr>
        <w:t>dopuszcza składanie</w:t>
      </w:r>
      <w:r>
        <w:rPr>
          <w:rFonts w:ascii="Calibri" w:hAnsi="Calibri" w:cs="Calibri"/>
          <w:sz w:val="22"/>
          <w:szCs w:val="22"/>
        </w:rPr>
        <w:t xml:space="preserve"> ofert </w:t>
      </w:r>
      <w:r w:rsidR="002A1123">
        <w:rPr>
          <w:rFonts w:ascii="Calibri" w:hAnsi="Calibri" w:cs="Calibri"/>
          <w:sz w:val="22"/>
          <w:szCs w:val="22"/>
        </w:rPr>
        <w:t xml:space="preserve">częściowych na poszczególne zadania, natomiast nie dopuszcza składania ofert </w:t>
      </w:r>
      <w:r>
        <w:rPr>
          <w:rFonts w:ascii="Calibri" w:hAnsi="Calibri" w:cs="Calibri"/>
          <w:sz w:val="22"/>
          <w:szCs w:val="22"/>
        </w:rPr>
        <w:t>wariantowych.</w:t>
      </w:r>
    </w:p>
    <w:p w:rsidR="00A13B7E" w:rsidRDefault="00A13B7E" w:rsidP="00A13B7E">
      <w:pPr>
        <w:pStyle w:val="Tekstpodstawowywcity"/>
        <w:numPr>
          <w:ilvl w:val="0"/>
          <w:numId w:val="1"/>
        </w:numPr>
        <w:ind w:left="284" w:hanging="284"/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przystępujący do postępowania zobowiązany będzie do </w:t>
      </w:r>
      <w:r>
        <w:rPr>
          <w:rFonts w:ascii="Calibri" w:hAnsi="Calibri" w:cs="Calibri"/>
          <w:b/>
          <w:sz w:val="22"/>
          <w:szCs w:val="22"/>
        </w:rPr>
        <w:t>złożenia</w:t>
      </w:r>
      <w:r>
        <w:rPr>
          <w:rFonts w:ascii="Calibri" w:hAnsi="Calibri" w:cs="Calibri"/>
          <w:sz w:val="22"/>
          <w:szCs w:val="22"/>
        </w:rPr>
        <w:t xml:space="preserve"> na formularzu               oferty  oświadczenia, że oferowane materiały zostały dopuszczone do obrotu i</w:t>
      </w:r>
      <w:r w:rsidR="00124E4E">
        <w:rPr>
          <w:rFonts w:ascii="Calibri" w:hAnsi="Calibri" w:cs="Calibri"/>
          <w:sz w:val="22"/>
          <w:szCs w:val="22"/>
        </w:rPr>
        <w:t xml:space="preserve"> używania - zgodnie  z wymogami:</w:t>
      </w:r>
    </w:p>
    <w:p w:rsidR="00A13B7E" w:rsidRDefault="00A13B7E" w:rsidP="00A13B7E">
      <w:pPr>
        <w:pStyle w:val="Tekstpodstawowywcity2"/>
        <w:numPr>
          <w:ilvl w:val="0"/>
          <w:numId w:val="2"/>
        </w:numPr>
        <w:spacing w:line="240" w:lineRule="auto"/>
        <w:rPr>
          <w:rFonts w:cs="Calibri"/>
        </w:rPr>
      </w:pPr>
      <w:r>
        <w:rPr>
          <w:rFonts w:cs="Calibri"/>
          <w:b/>
        </w:rPr>
        <w:t xml:space="preserve">ustawy z dnia 20 </w:t>
      </w:r>
      <w:proofErr w:type="spellStart"/>
      <w:r>
        <w:rPr>
          <w:rFonts w:cs="Calibri"/>
          <w:b/>
        </w:rPr>
        <w:t>maja</w:t>
      </w:r>
      <w:proofErr w:type="spellEnd"/>
      <w:r>
        <w:rPr>
          <w:rFonts w:cs="Calibri"/>
          <w:b/>
        </w:rPr>
        <w:t xml:space="preserve"> 2010 r. o wyrobach medycznych </w:t>
      </w:r>
      <w:r w:rsidR="005C6A7C">
        <w:rPr>
          <w:rFonts w:cs="Calibri"/>
          <w:b/>
        </w:rPr>
        <w:t>(</w:t>
      </w:r>
      <w:r>
        <w:rPr>
          <w:rFonts w:cs="Calibri"/>
        </w:rPr>
        <w:t>Dz. U. z 2020 r., poz. 186 ze zm.) i aktami wykonawczymi do tej ustawy</w:t>
      </w:r>
      <w:r>
        <w:rPr>
          <w:rFonts w:cs="Calibri"/>
          <w:bCs/>
        </w:rPr>
        <w:t xml:space="preserve"> i posiadają deklarację zgodności z wymaganiami zasadniczymi dla wyrobu medycznego oznakowanego  znakiem CE - dotyczy  pozycji nr ….</w:t>
      </w:r>
    </w:p>
    <w:p w:rsidR="00A13B7E" w:rsidRDefault="00A13B7E" w:rsidP="00A13B7E">
      <w:pPr>
        <w:tabs>
          <w:tab w:val="left" w:pos="3855"/>
        </w:tabs>
        <w:spacing w:after="0" w:line="240" w:lineRule="auto"/>
        <w:jc w:val="both"/>
        <w:rPr>
          <w:rFonts w:cs="Calibri"/>
        </w:rPr>
      </w:pPr>
      <w:r>
        <w:rPr>
          <w:rFonts w:cs="Calibri"/>
          <w:b/>
          <w:u w:val="single"/>
        </w:rPr>
        <w:t>II. Termin realizacji zamówienia</w:t>
      </w:r>
      <w:r>
        <w:rPr>
          <w:rFonts w:cs="Calibri"/>
          <w:b/>
        </w:rPr>
        <w:t xml:space="preserve">: </w:t>
      </w:r>
      <w:r>
        <w:rPr>
          <w:rFonts w:cs="Calibri"/>
        </w:rPr>
        <w:t>Wykonawca zobowiązany będzie realizować zamówienie na zasadach i warunkach opisanych we wzorze umowy stanowiącym załącznik do niniejszego ogłoszenia.  Dostawy realizowane będą sukcesywnie przez okres 12 miesięcy w terminie nie dłuższym niż  5 dni od daty zamówienia każdej partii towaru, w godz. 8.00 – 14.00.</w:t>
      </w:r>
    </w:p>
    <w:p w:rsidR="00A13B7E" w:rsidRDefault="00A13B7E" w:rsidP="00A13B7E">
      <w:pPr>
        <w:tabs>
          <w:tab w:val="left" w:pos="3855"/>
        </w:tabs>
        <w:spacing w:after="0" w:line="240" w:lineRule="auto"/>
        <w:jc w:val="both"/>
        <w:rPr>
          <w:rFonts w:cs="Calibri"/>
          <w:u w:val="single"/>
        </w:rPr>
      </w:pPr>
    </w:p>
    <w:p w:rsidR="00A13B7E" w:rsidRDefault="00A13B7E" w:rsidP="00A13B7E">
      <w:pPr>
        <w:spacing w:after="0"/>
        <w:jc w:val="both"/>
        <w:rPr>
          <w:rFonts w:cs="Calibri"/>
          <w:b/>
        </w:rPr>
      </w:pPr>
      <w:r>
        <w:rPr>
          <w:rFonts w:cs="Calibri"/>
          <w:b/>
          <w:u w:val="single"/>
        </w:rPr>
        <w:t>III. Miejsce dostawy</w:t>
      </w: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>Poszczególne dostawy realizowane bę</w:t>
      </w:r>
      <w:r w:rsidR="00003586">
        <w:rPr>
          <w:rFonts w:cs="Calibri"/>
        </w:rPr>
        <w:t>dą sukcesywnie bezpośrednio do 6</w:t>
      </w:r>
      <w:r>
        <w:rPr>
          <w:rFonts w:cs="Calibri"/>
        </w:rPr>
        <w:t xml:space="preserve"> n/w przychodni</w:t>
      </w:r>
      <w:r w:rsidR="00747865">
        <w:rPr>
          <w:rFonts w:cs="Calibri"/>
        </w:rPr>
        <w:t xml:space="preserve"> ( z wyjątkiem </w:t>
      </w:r>
      <w:proofErr w:type="spellStart"/>
      <w:r w:rsidR="00747865">
        <w:rPr>
          <w:rFonts w:cs="Calibri"/>
        </w:rPr>
        <w:t>NiŚPL</w:t>
      </w:r>
      <w:proofErr w:type="spellEnd"/>
      <w:r w:rsidR="005C6A7C">
        <w:rPr>
          <w:rFonts w:cs="Calibri"/>
        </w:rPr>
        <w:t xml:space="preserve">) </w:t>
      </w:r>
      <w:r>
        <w:rPr>
          <w:rFonts w:cs="Calibri"/>
        </w:rPr>
        <w:t xml:space="preserve">zlokalizowanych na terenie Pragi-Północ,  tj. </w:t>
      </w:r>
    </w:p>
    <w:p w:rsidR="00124E4E" w:rsidRDefault="00124E4E" w:rsidP="00124E4E">
      <w:pPr>
        <w:numPr>
          <w:ilvl w:val="0"/>
          <w:numId w:val="5"/>
        </w:numPr>
        <w:spacing w:after="0" w:line="240" w:lineRule="auto"/>
        <w:jc w:val="both"/>
      </w:pPr>
      <w:r>
        <w:t>Centrum Diagnostyczno-Specjalistyczne ul. Dąbrowszczaków 5a;</w:t>
      </w:r>
    </w:p>
    <w:p w:rsidR="00124E4E" w:rsidRDefault="00124E4E" w:rsidP="00124E4E">
      <w:pPr>
        <w:numPr>
          <w:ilvl w:val="0"/>
          <w:numId w:val="5"/>
        </w:numPr>
        <w:spacing w:after="0" w:line="240" w:lineRule="auto"/>
        <w:jc w:val="both"/>
      </w:pPr>
      <w:r>
        <w:t>Przychodnia Rodzinna ul. Dąbrowszczaków 5a;</w:t>
      </w:r>
    </w:p>
    <w:p w:rsidR="00124E4E" w:rsidRDefault="00124E4E" w:rsidP="00124E4E">
      <w:pPr>
        <w:numPr>
          <w:ilvl w:val="0"/>
          <w:numId w:val="5"/>
        </w:numPr>
        <w:spacing w:after="0" w:line="240" w:lineRule="auto"/>
        <w:jc w:val="both"/>
      </w:pPr>
      <w:r>
        <w:t>Przychodnia Internistyczno-Specjalistyczna ul. Jagiellońska 34;</w:t>
      </w:r>
    </w:p>
    <w:p w:rsidR="00124E4E" w:rsidRDefault="00124E4E" w:rsidP="00124E4E">
      <w:pPr>
        <w:numPr>
          <w:ilvl w:val="0"/>
          <w:numId w:val="5"/>
        </w:numPr>
        <w:spacing w:after="0" w:line="240" w:lineRule="auto"/>
        <w:jc w:val="both"/>
      </w:pPr>
      <w:r>
        <w:t>Przychodnia Internistyczno-Specjalistyczna ul. Radzymińska 101/103;</w:t>
      </w:r>
    </w:p>
    <w:p w:rsidR="00124E4E" w:rsidRDefault="00124E4E" w:rsidP="00124E4E">
      <w:pPr>
        <w:numPr>
          <w:ilvl w:val="0"/>
          <w:numId w:val="5"/>
        </w:numPr>
        <w:spacing w:after="0" w:line="240" w:lineRule="auto"/>
        <w:jc w:val="both"/>
      </w:pPr>
      <w:r>
        <w:t>Przychodnia Rodzinna ul. Otwocka 1;</w:t>
      </w:r>
    </w:p>
    <w:p w:rsidR="00124E4E" w:rsidRDefault="00124E4E" w:rsidP="00124E4E">
      <w:pPr>
        <w:numPr>
          <w:ilvl w:val="0"/>
          <w:numId w:val="5"/>
        </w:numPr>
        <w:spacing w:after="0" w:line="240" w:lineRule="auto"/>
        <w:jc w:val="both"/>
      </w:pPr>
      <w:r>
        <w:t xml:space="preserve">Przychodnia Internistyczna ul. </w:t>
      </w:r>
      <w:proofErr w:type="spellStart"/>
      <w:r>
        <w:t>Gilarska</w:t>
      </w:r>
      <w:proofErr w:type="spellEnd"/>
      <w:r>
        <w:t xml:space="preserve"> 23;</w:t>
      </w:r>
    </w:p>
    <w:p w:rsidR="00124E4E" w:rsidRDefault="00747865" w:rsidP="00124E4E">
      <w:pPr>
        <w:numPr>
          <w:ilvl w:val="0"/>
          <w:numId w:val="5"/>
        </w:numPr>
        <w:spacing w:after="0" w:line="240" w:lineRule="auto"/>
        <w:jc w:val="both"/>
      </w:pPr>
      <w:r>
        <w:rPr>
          <w:rFonts w:cs="Arial"/>
        </w:rPr>
        <w:t>Nocna i Świąteczna Pomoc Lekarska</w:t>
      </w:r>
      <w:r>
        <w:t xml:space="preserve"> </w:t>
      </w:r>
      <w:r w:rsidR="00124E4E">
        <w:t>ul. Milenijna 4</w:t>
      </w:r>
      <w:r w:rsidR="005C6A7C">
        <w:t>-</w:t>
      </w:r>
      <w:r w:rsidR="00124E4E">
        <w:t xml:space="preserve"> dostawa do budynku administracyjnego II p. pokój nr 17B ul. Jagiellońska 34</w:t>
      </w:r>
      <w:r w:rsidR="002C652E">
        <w:t xml:space="preserve"> (tylko papier do ElI280- zadanie nr 1, poz. 3)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IV. Gwarancja jakościowa i okres ważności:</w:t>
      </w:r>
    </w:p>
    <w:p w:rsidR="00A13B7E" w:rsidRDefault="00A13B7E" w:rsidP="00A13B7E">
      <w:pPr>
        <w:spacing w:after="0" w:line="240" w:lineRule="auto"/>
        <w:jc w:val="both"/>
        <w:rPr>
          <w:rFonts w:cs="Calibri"/>
          <w:b/>
          <w:u w:val="single"/>
        </w:rPr>
      </w:pPr>
      <w:r>
        <w:rPr>
          <w:rFonts w:cs="Calibri"/>
        </w:rPr>
        <w:t>Gwarancja ja</w:t>
      </w:r>
      <w:r w:rsidR="005C6A7C">
        <w:rPr>
          <w:rFonts w:cs="Calibri"/>
        </w:rPr>
        <w:t>kościowa na dostarczane materiały</w:t>
      </w:r>
      <w:r>
        <w:rPr>
          <w:rFonts w:cs="Calibri"/>
        </w:rPr>
        <w:t xml:space="preserve"> musi obejmować okres nie krótszy niż 12 miesięcy  od daty dostawy do miejsca przeznaczenia. Okres ważności jest równy okresowi gwarancji jakościowej.</w:t>
      </w:r>
    </w:p>
    <w:p w:rsidR="00A13B7E" w:rsidRDefault="00A13B7E" w:rsidP="00A13B7E">
      <w:pPr>
        <w:spacing w:after="0"/>
        <w:jc w:val="both"/>
        <w:rPr>
          <w:rFonts w:cs="Calibri"/>
          <w:b/>
        </w:rPr>
      </w:pPr>
    </w:p>
    <w:p w:rsidR="00A13B7E" w:rsidRDefault="00A13B7E" w:rsidP="00A13B7E">
      <w:pPr>
        <w:spacing w:after="0"/>
        <w:rPr>
          <w:rFonts w:cs="Calibri"/>
        </w:rPr>
      </w:pPr>
      <w:r>
        <w:rPr>
          <w:rFonts w:cs="Calibri"/>
          <w:b/>
          <w:u w:val="single"/>
        </w:rPr>
        <w:t>V. Opis sposobu przygotowania oferty</w:t>
      </w:r>
      <w:r>
        <w:rPr>
          <w:rFonts w:cs="Calibri"/>
          <w:b/>
        </w:rPr>
        <w:t xml:space="preserve">. 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Ofertę należy złożyć w formie pisemnej na formularzu o tożsamej treści z formularzem  „Oferta” załączonym do niniejszego Ogłoszenia. Oferta winna zostać  przygotowana w języku polskim i </w:t>
      </w:r>
      <w:r>
        <w:rPr>
          <w:rFonts w:cs="Calibri"/>
        </w:rPr>
        <w:lastRenderedPageBreak/>
        <w:t>zawierać aktualny wypis z Krajowego Rejestru Sądowego lub ewidencji działalności gospodarczej (wystawione nie wcześniej niż 6 miesięcy przed dniem upływu terminu składania ofert).</w:t>
      </w:r>
    </w:p>
    <w:p w:rsidR="005C6A7C" w:rsidRDefault="005C6A7C" w:rsidP="00A13B7E">
      <w:pPr>
        <w:spacing w:after="0" w:line="240" w:lineRule="auto"/>
        <w:jc w:val="both"/>
        <w:rPr>
          <w:rFonts w:cs="Calibri"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</w:rPr>
        <w:t xml:space="preserve">Ofertę należy złożyć w sposób uniemożliwiający zapoznanie się z jej treścią przed dniem otwarcia ofert. Oferta winna być oznaczona zapisem: </w:t>
      </w:r>
      <w:r>
        <w:rPr>
          <w:rFonts w:cs="Calibri"/>
          <w:b/>
        </w:rPr>
        <w:t>„ Ofer</w:t>
      </w:r>
      <w:r w:rsidR="005C6A7C">
        <w:rPr>
          <w:rFonts w:cs="Calibri"/>
          <w:b/>
        </w:rPr>
        <w:t>ta na dostawę materiałów do eksploatacyjnych</w:t>
      </w:r>
      <w:r>
        <w:rPr>
          <w:rFonts w:cs="Calibri"/>
          <w:b/>
        </w:rPr>
        <w:t xml:space="preserve">”. </w:t>
      </w:r>
    </w:p>
    <w:p w:rsidR="00A13B7E" w:rsidRDefault="00A13B7E" w:rsidP="00A13B7E">
      <w:pPr>
        <w:spacing w:after="0" w:line="240" w:lineRule="auto"/>
        <w:rPr>
          <w:rFonts w:cs="Calibri"/>
          <w:b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  <w:b/>
          <w:u w:val="single"/>
        </w:rPr>
        <w:t xml:space="preserve"> VI. Cena oferty</w:t>
      </w:r>
      <w:r>
        <w:rPr>
          <w:rFonts w:cs="Calibri"/>
        </w:rPr>
        <w:t xml:space="preserve"> powinna obejmować wszystkie koszty związane z realizacją zamówienia, m.in. koszt oferowanych materiałów, koszty transportu do poszczególnych placówek Zamawiającego zgodnie z zapisem zawartym w pkt. III niniejszego ogłoszenia wraz z dostarczeniem do miejsca składowania towaru wskazanego przez upoważnionego do odbioru pracownika Zamawiającego a także ubezpieczenia na czas transportu oraz inne koszty, niezbędne do prawidłowego zrealizowania zamówienia.</w:t>
      </w:r>
    </w:p>
    <w:p w:rsidR="00A13B7E" w:rsidRDefault="00A13B7E" w:rsidP="00A13B7E">
      <w:pPr>
        <w:spacing w:after="0"/>
        <w:jc w:val="both"/>
        <w:rPr>
          <w:rFonts w:cs="Calibri"/>
          <w:b/>
          <w:u w:val="single"/>
        </w:rPr>
      </w:pPr>
    </w:p>
    <w:p w:rsidR="00A13B7E" w:rsidRDefault="00A13B7E" w:rsidP="00A13B7E">
      <w:pPr>
        <w:spacing w:after="0"/>
        <w:jc w:val="both"/>
        <w:rPr>
          <w:rFonts w:cs="Calibri"/>
          <w:u w:val="single"/>
        </w:rPr>
      </w:pPr>
      <w:r>
        <w:rPr>
          <w:rFonts w:cs="Calibri"/>
          <w:b/>
          <w:u w:val="single"/>
        </w:rPr>
        <w:t>VII. Termin i miejsce składania ofert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Ofertę należy złożyć w terminie do dnia </w:t>
      </w:r>
      <w:r w:rsidR="005C6A7C">
        <w:rPr>
          <w:rFonts w:cs="Calibri"/>
          <w:b/>
        </w:rPr>
        <w:t xml:space="preserve"> </w:t>
      </w:r>
      <w:r w:rsidR="00831A50">
        <w:rPr>
          <w:rFonts w:cs="Calibri"/>
          <w:b/>
        </w:rPr>
        <w:t>21</w:t>
      </w:r>
      <w:r w:rsidR="005C6A7C">
        <w:rPr>
          <w:rFonts w:cs="Calibri"/>
          <w:b/>
        </w:rPr>
        <w:t>.10</w:t>
      </w:r>
      <w:r>
        <w:rPr>
          <w:rFonts w:cs="Calibri"/>
          <w:b/>
        </w:rPr>
        <w:t>.2021r</w:t>
      </w:r>
      <w:r>
        <w:rPr>
          <w:rFonts w:cs="Calibri"/>
        </w:rPr>
        <w:t xml:space="preserve">. do godz. </w:t>
      </w:r>
      <w:r>
        <w:rPr>
          <w:rFonts w:cs="Calibri"/>
          <w:b/>
        </w:rPr>
        <w:t>10:00</w:t>
      </w:r>
      <w:r>
        <w:rPr>
          <w:rFonts w:cs="Calibri"/>
        </w:rPr>
        <w:t xml:space="preserve"> w siedzibie Zamawiającego, budynek administracji, II piętro, pokój nr 17B- kancelaria. </w:t>
      </w:r>
    </w:p>
    <w:p w:rsidR="00A13B7E" w:rsidRDefault="00A13B7E" w:rsidP="00A13B7E">
      <w:pPr>
        <w:spacing w:after="0" w:line="240" w:lineRule="auto"/>
        <w:jc w:val="both"/>
        <w:rPr>
          <w:rFonts w:cs="Calibri"/>
          <w:b/>
          <w:u w:val="single"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  <w:u w:val="single"/>
        </w:rPr>
      </w:pPr>
      <w:r>
        <w:rPr>
          <w:rFonts w:cs="Calibri"/>
          <w:b/>
          <w:u w:val="single"/>
        </w:rPr>
        <w:t>VIII. Termin i miejsce otwarcia ofert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Oferty zostaną otwarte w dniu</w:t>
      </w:r>
      <w:r w:rsidR="00905194">
        <w:rPr>
          <w:rFonts w:cs="Calibri"/>
        </w:rPr>
        <w:t xml:space="preserve"> </w:t>
      </w:r>
      <w:r w:rsidR="00905194" w:rsidRPr="00905194">
        <w:rPr>
          <w:rFonts w:cs="Calibri"/>
          <w:b/>
        </w:rPr>
        <w:t>2</w:t>
      </w:r>
      <w:r w:rsidR="00831A50">
        <w:rPr>
          <w:rFonts w:cs="Calibri"/>
          <w:b/>
        </w:rPr>
        <w:t>1.10</w:t>
      </w:r>
      <w:r>
        <w:rPr>
          <w:rFonts w:cs="Calibri"/>
          <w:b/>
        </w:rPr>
        <w:t>.2021r</w:t>
      </w:r>
      <w:r>
        <w:rPr>
          <w:rFonts w:cs="Calibri"/>
        </w:rPr>
        <w:t xml:space="preserve">. o godz. </w:t>
      </w:r>
      <w:r>
        <w:rPr>
          <w:rFonts w:cs="Calibri"/>
          <w:b/>
        </w:rPr>
        <w:t>10:30</w:t>
      </w:r>
      <w:r>
        <w:rPr>
          <w:rFonts w:cs="Calibri"/>
        </w:rPr>
        <w:t xml:space="preserve"> w siedzibie Zamawiającego, budynek administracji, II piętro, pokój nr 23. 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</w:p>
    <w:p w:rsidR="00A13B7E" w:rsidRDefault="00A13B7E" w:rsidP="00A13B7E">
      <w:pPr>
        <w:spacing w:after="0"/>
        <w:jc w:val="both"/>
        <w:rPr>
          <w:rFonts w:cs="Calibri"/>
          <w:u w:val="single"/>
        </w:rPr>
      </w:pPr>
      <w:r>
        <w:rPr>
          <w:rFonts w:cs="Calibri"/>
          <w:b/>
          <w:bCs/>
          <w:u w:val="single"/>
        </w:rPr>
        <w:t>IX. Termin związania ofertą</w:t>
      </w:r>
    </w:p>
    <w:p w:rsidR="00A13B7E" w:rsidRDefault="00A13B7E" w:rsidP="00A13B7E">
      <w:pPr>
        <w:spacing w:after="120"/>
        <w:jc w:val="both"/>
        <w:rPr>
          <w:rFonts w:cs="Calibri"/>
        </w:rPr>
      </w:pPr>
      <w:r>
        <w:rPr>
          <w:rFonts w:cs="Calibri"/>
          <w:bCs/>
        </w:rPr>
        <w:t xml:space="preserve">Wykonawca jest związany złożoną ofertą w terminie </w:t>
      </w:r>
      <w:r>
        <w:rPr>
          <w:rFonts w:cs="Calibri"/>
        </w:rPr>
        <w:t>30 dni licząc od dnia upływu terminu składania ofert.</w:t>
      </w:r>
    </w:p>
    <w:p w:rsidR="00A13B7E" w:rsidRDefault="00A13B7E" w:rsidP="00A13B7E">
      <w:pPr>
        <w:spacing w:after="0" w:line="240" w:lineRule="auto"/>
        <w:jc w:val="both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X. Wybór oferty</w:t>
      </w: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>Ocenie ofert podlegać będą tylko te oferty, które nie podlegają odrzuceniu.</w:t>
      </w: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>Oferta nie podlega odrzuceniu gdy:</w:t>
      </w:r>
    </w:p>
    <w:p w:rsidR="002A1123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>- zawiera wszystkie pozycje wymienione w formularzu asortymentowo- cenowym</w:t>
      </w:r>
      <w:r w:rsidR="002A1123">
        <w:rPr>
          <w:rFonts w:cs="Calibri"/>
        </w:rPr>
        <w:t xml:space="preserve"> w zakresie</w:t>
      </w:r>
    </w:p>
    <w:p w:rsidR="00A13B7E" w:rsidRDefault="002A1123" w:rsidP="00A13B7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   oferowanego zadania;</w:t>
      </w: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 oferowany asortyment jest zgodny z wymaganiami Zamawiającego określonymi w opisie </w:t>
      </w:r>
    </w:p>
    <w:p w:rsidR="00A13B7E" w:rsidRDefault="002A1123" w:rsidP="00A13B7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   przedmiotu zamówienia;</w:t>
      </w:r>
      <w:r w:rsidR="00A13B7E">
        <w:rPr>
          <w:rFonts w:cs="Calibri"/>
        </w:rPr>
        <w:t xml:space="preserve"> </w:t>
      </w:r>
    </w:p>
    <w:p w:rsidR="005537AA" w:rsidRPr="005537AA" w:rsidRDefault="005537AA" w:rsidP="005537AA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>
        <w:t xml:space="preserve">Uwaga: </w:t>
      </w:r>
      <w:r>
        <w:rPr>
          <w:rFonts w:asciiTheme="minorHAnsi" w:hAnsiTheme="minorHAnsi"/>
          <w:b/>
          <w:sz w:val="20"/>
          <w:szCs w:val="20"/>
        </w:rPr>
        <w:t>w pozycjach, gdzie zastosowano do opisu przedmiotu zamówienia nazwy producentów, czy znaki firmowe Zamawiający dopuszcza zaoferowanie produktów równoważnych, przy czym udowodnienie równoważności leży po stronie Wykonawcy a Zamawiający zastrzega sobie prawo ŻĄDANIA PRÓBEK zaoferowanych produktów równoważnych na etapie oceny ofert.</w:t>
      </w:r>
      <w:r>
        <w:rPr>
          <w:rFonts w:asciiTheme="minorHAnsi" w:hAnsiTheme="minorHAnsi"/>
          <w:b/>
          <w:sz w:val="20"/>
          <w:szCs w:val="20"/>
        </w:rPr>
        <w:tab/>
      </w: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 złożona oferta sporządzona została zgodnie z treścią załączonego formularza „OFERTA” wg opisu </w:t>
      </w:r>
    </w:p>
    <w:p w:rsidR="00A13B7E" w:rsidRDefault="002A1123" w:rsidP="00A13B7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   </w:t>
      </w:r>
      <w:r w:rsidR="00A13B7E">
        <w:rPr>
          <w:rFonts w:cs="Calibri"/>
        </w:rPr>
        <w:t xml:space="preserve">zawartego </w:t>
      </w:r>
      <w:r>
        <w:rPr>
          <w:rFonts w:cs="Calibri"/>
        </w:rPr>
        <w:t xml:space="preserve">w </w:t>
      </w:r>
      <w:proofErr w:type="spellStart"/>
      <w:r>
        <w:rPr>
          <w:rFonts w:cs="Calibri"/>
        </w:rPr>
        <w:t>pkt</w:t>
      </w:r>
      <w:proofErr w:type="spellEnd"/>
      <w:r>
        <w:rPr>
          <w:rFonts w:cs="Calibri"/>
        </w:rPr>
        <w:t>, V niniejszego Ogłoszenia;</w:t>
      </w:r>
    </w:p>
    <w:p w:rsidR="00A13B7E" w:rsidRDefault="00A13B7E" w:rsidP="00A13B7E">
      <w:pPr>
        <w:spacing w:after="0"/>
        <w:jc w:val="both"/>
        <w:rPr>
          <w:rFonts w:cs="Calibri"/>
        </w:rPr>
      </w:pPr>
    </w:p>
    <w:p w:rsidR="00A13B7E" w:rsidRDefault="00A13B7E" w:rsidP="00A13B7E">
      <w:pPr>
        <w:spacing w:after="0"/>
        <w:jc w:val="both"/>
        <w:rPr>
          <w:rFonts w:cs="Calibri"/>
          <w:u w:val="single"/>
        </w:rPr>
      </w:pPr>
      <w:r>
        <w:rPr>
          <w:rFonts w:cs="Calibri"/>
          <w:u w:val="single"/>
        </w:rPr>
        <w:t>Ocena ofert niepodlegających odrzuceniu zostanie dokonana wg niżej podanego kryterium oceny:</w:t>
      </w:r>
    </w:p>
    <w:p w:rsidR="00A13B7E" w:rsidRDefault="00A13B7E" w:rsidP="00A13B7E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/>
        </w:rPr>
      </w:pPr>
      <w:r>
        <w:rPr>
          <w:rFonts w:cs="Calibri"/>
          <w:b/>
        </w:rPr>
        <w:t xml:space="preserve">Cena – 100% 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Wartość punktowa dla kryterium „cena” będzie wyliczona wg wzoru:</w:t>
      </w:r>
    </w:p>
    <w:p w:rsidR="00A13B7E" w:rsidRDefault="00A13B7E" w:rsidP="00A13B7E">
      <w:pPr>
        <w:pStyle w:val="Tekstpodstawowywcity2"/>
        <w:spacing w:after="0" w:line="240" w:lineRule="auto"/>
        <w:ind w:left="720"/>
        <w:jc w:val="both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</w:t>
      </w:r>
      <w:r>
        <w:rPr>
          <w:rFonts w:cs="Calibri"/>
          <w:b/>
          <w:bCs/>
        </w:rPr>
        <w:t>C</w:t>
      </w:r>
      <w:r>
        <w:rPr>
          <w:rFonts w:cs="Calibri"/>
          <w:b/>
        </w:rPr>
        <w:t>ena najtańszej oferty</w:t>
      </w:r>
    </w:p>
    <w:p w:rsidR="00A13B7E" w:rsidRDefault="00A13B7E" w:rsidP="00A13B7E">
      <w:pPr>
        <w:pStyle w:val="Tekstpodstawowywcity2"/>
        <w:spacing w:after="0" w:line="240" w:lineRule="auto"/>
        <w:ind w:left="720"/>
        <w:jc w:val="both"/>
        <w:rPr>
          <w:rFonts w:cs="Calibri"/>
          <w:b/>
        </w:rPr>
      </w:pPr>
      <w:r>
        <w:rPr>
          <w:rFonts w:cs="Calibri"/>
          <w:b/>
        </w:rPr>
        <w:t xml:space="preserve">                                  C  =  ---------------------------------------  x  100 pkt.</w:t>
      </w:r>
    </w:p>
    <w:p w:rsidR="00A13B7E" w:rsidRDefault="00A13B7E" w:rsidP="00A13B7E">
      <w:pPr>
        <w:pStyle w:val="Tekstpodstawowywcity2"/>
        <w:spacing w:after="0" w:line="240" w:lineRule="auto"/>
        <w:ind w:left="720"/>
        <w:jc w:val="both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Cena badanej oferty</w:t>
      </w:r>
    </w:p>
    <w:p w:rsidR="00A13B7E" w:rsidRDefault="00A13B7E" w:rsidP="00A13B7E">
      <w:pPr>
        <w:pStyle w:val="Tekstpodstawowywcity2"/>
        <w:spacing w:after="0" w:line="240" w:lineRule="auto"/>
        <w:ind w:left="720"/>
        <w:jc w:val="both"/>
        <w:rPr>
          <w:rFonts w:cs="Calibri"/>
          <w:b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Do wyliczenia punktów za cenę przyjęta zostanie zaoferowana przez Wykonawcę cena brutto.</w:t>
      </w:r>
    </w:p>
    <w:p w:rsidR="00A13B7E" w:rsidRDefault="00A13B7E" w:rsidP="00A13B7E">
      <w:pPr>
        <w:spacing w:line="240" w:lineRule="auto"/>
        <w:jc w:val="both"/>
        <w:rPr>
          <w:rFonts w:cs="Calibri"/>
        </w:rPr>
      </w:pPr>
      <w:r>
        <w:rPr>
          <w:rFonts w:cs="Calibri"/>
        </w:rPr>
        <w:t xml:space="preserve">Konsekwencje błędnego zastosowania przez Wykonawcę stawki podatku VAT obciążają wyłącznie Wykonawcę, nie stanowią podstawy do odrzucenia ofert z uwagi na błędne obliczenie ceny brutto, jak i nie stanowią podstawy do zmiany ceny ofertowej. </w:t>
      </w:r>
    </w:p>
    <w:p w:rsidR="00A13B7E" w:rsidRDefault="00A13B7E" w:rsidP="00A13B7E">
      <w:pPr>
        <w:pStyle w:val="Akapitzlist"/>
        <w:spacing w:line="240" w:lineRule="auto"/>
        <w:ind w:left="0"/>
        <w:jc w:val="both"/>
        <w:rPr>
          <w:rFonts w:cs="Calibri"/>
        </w:rPr>
      </w:pPr>
      <w:r>
        <w:rPr>
          <w:rFonts w:cs="Calibri"/>
        </w:rPr>
        <w:lastRenderedPageBreak/>
        <w:t>Punktacja przyznawana ofertom będzie liczona z dokładnością do dwóch miejsc po przecinku. Najwyższa liczba punktów wyznaczy najkorzystniejszą  ofertę.</w:t>
      </w:r>
    </w:p>
    <w:p w:rsidR="00BD772D" w:rsidRDefault="00BD772D" w:rsidP="00A13B7E">
      <w:pPr>
        <w:spacing w:after="0" w:line="240" w:lineRule="auto"/>
        <w:jc w:val="both"/>
        <w:rPr>
          <w:rFonts w:cs="Calibri"/>
          <w:b/>
          <w:u w:val="single"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  <w:i/>
          <w:iCs/>
          <w:color w:val="808080"/>
          <w:u w:val="single"/>
        </w:rPr>
      </w:pPr>
      <w:r>
        <w:rPr>
          <w:rFonts w:cs="Calibri"/>
          <w:b/>
          <w:u w:val="single"/>
        </w:rPr>
        <w:t xml:space="preserve">XI. Rozstrzygnięcie postępowania         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Niezwłocznie po dokonaniu wyboru oferty najkorzystniejszej firma, której oferta zostanie uznana za najkorzystniejszą zostanie pisemnie poinformowana o terminie i miejscu podpisania umowy. </w:t>
      </w: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O wyborze oferty najkorzystniejszej pozostali uczestnicy postępowania zostaną poinformowani za pośrednictwem strony internetowej </w:t>
      </w:r>
      <w:hyperlink r:id="rId6" w:history="1">
        <w:r>
          <w:rPr>
            <w:rStyle w:val="Hipercze"/>
            <w:rFonts w:eastAsiaTheme="majorEastAsia" w:cs="Calibri"/>
          </w:rPr>
          <w:t>www.szpzlo.pl</w:t>
        </w:r>
      </w:hyperlink>
      <w:r>
        <w:rPr>
          <w:rFonts w:cs="Calibri"/>
        </w:rPr>
        <w:t xml:space="preserve">. </w:t>
      </w:r>
    </w:p>
    <w:p w:rsidR="00A13B7E" w:rsidRDefault="00A13B7E" w:rsidP="00A13B7E">
      <w:pPr>
        <w:spacing w:after="0"/>
        <w:jc w:val="both"/>
        <w:rPr>
          <w:rFonts w:cs="Calibri"/>
          <w:b/>
          <w:u w:val="single"/>
        </w:rPr>
      </w:pPr>
    </w:p>
    <w:p w:rsidR="00A13B7E" w:rsidRDefault="00A13B7E" w:rsidP="00A13B7E">
      <w:pPr>
        <w:spacing w:after="0"/>
        <w:jc w:val="both"/>
        <w:rPr>
          <w:rFonts w:cs="Calibri"/>
        </w:rPr>
      </w:pPr>
      <w:r>
        <w:rPr>
          <w:rFonts w:cs="Calibri"/>
          <w:b/>
          <w:u w:val="single"/>
        </w:rPr>
        <w:t>XII. Osoba upoważniona do kontaktów w sprawie niniejszego postępowania</w:t>
      </w:r>
      <w:r>
        <w:rPr>
          <w:rFonts w:cs="Calibri"/>
          <w:b/>
        </w:rPr>
        <w:t>: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Emilia Gąsior – Główny Specjalista ds. Zamówień Publicznych, tel. 22 619 62 98- od   poniedziałku do piątku w godz. 10.00- 12.00.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</w:p>
    <w:p w:rsidR="00A13B7E" w:rsidRDefault="00A13B7E" w:rsidP="00A13B7E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XIII. RODO</w:t>
      </w:r>
    </w:p>
    <w:p w:rsidR="00A13B7E" w:rsidRDefault="00A13B7E" w:rsidP="00A13B7E">
      <w:pPr>
        <w:jc w:val="both"/>
        <w:rPr>
          <w:rFonts w:cs="Calibri"/>
        </w:rPr>
      </w:pPr>
      <w:r>
        <w:rPr>
          <w:rFonts w:cs="Calibri"/>
          <w:b/>
        </w:rPr>
        <w:t>KLAUZULA INFORMACYJNA</w:t>
      </w:r>
      <w:r>
        <w:rPr>
          <w:rFonts w:cs="Calibri"/>
        </w:rPr>
        <w:t xml:space="preserve"> dotyczy Wykonawców takich jak osoby fizyczne w tym osoby fizyczne prowadzące działalność gospodarczą.</w:t>
      </w:r>
    </w:p>
    <w:p w:rsidR="00A13B7E" w:rsidRDefault="00A13B7E" w:rsidP="00A13B7E">
      <w:pPr>
        <w:keepNext/>
        <w:jc w:val="both"/>
        <w:rPr>
          <w:rFonts w:cs="Calibri"/>
        </w:rPr>
      </w:pPr>
      <w:r>
        <w:rPr>
          <w:rFonts w:cs="Calibri"/>
        </w:rPr>
        <w:t xml:space="preserve">Państwa dane osobowe są przetwarzane na podstawie art. 6 ust. 1 lit. b) i c) rozporządzenia Parlamentu Europejskiego i Rady (UE) 2016/679 z dnia 27 kwietnia 2016 r. w sprawie ochrony osób fizycznych w związku z przetwarzaniem danych osobowych i w sprawie swobodnego przepływu takich danych oraz uchylenia dyrektywy 95/46/WE (RODO) w związku z realizacją zadań wynikających z przepisów prawa powszechnie obowiązującego, w celu zebrania i oceny ofert, docelowo do zawarcia umowy. Dane osobowe mogą być przekazywane innym podmiotom zgodnie z prawem Unii lub prawem krajowym. Okres przechowywania danych wynosi 5 lat (oferty niewykorzystane) oraz 10 lat dla zawartych umów. Mają Państwo prawo do dostępu, sprostowania swoich danych osobowych, ograniczenia przetwarzania, przeniesienia oraz usunięcia danych gdy: dane nie </w:t>
      </w:r>
      <w:r>
        <w:rPr>
          <w:rFonts w:cs="Calibri"/>
        </w:rPr>
        <w:br/>
        <w:t xml:space="preserve">są już niezbędne do celów, w których zostały zebrane, dane osobowe były przetwarzane niezgodnie z prawem, dane osobowe muszą zostać usunięte w celu wywiązania się </w:t>
      </w:r>
      <w:r>
        <w:rPr>
          <w:rFonts w:cs="Calibri"/>
        </w:rPr>
        <w:br/>
        <w:t xml:space="preserve">z obowiązku prawnego przewidzianego w prawie Unii lub prawie krajowym, a także do wniesienia skargi do Prezesa Urzędu Ochrony Danych Osobowych. Niepodanie danych osobowych będzie skutkowało brakiem rozpatrzenia. Na podstawie danych osobowych nie   są podejmowane zautomatyzowane decyzje, w tym nie stosuje się profilowania. Administratorem danych osobowych zawartych w ofercie jest </w:t>
      </w:r>
      <w:r>
        <w:rPr>
          <w:rFonts w:cs="Calibri"/>
          <w:bCs/>
        </w:rPr>
        <w:t xml:space="preserve">Samodzielny Zespół Publicznych Zakładów Lecznictwa Otwartego Warszawa Praga-Północ, ul. Jagiellońska 34, 03-719 Warszawa. </w:t>
      </w:r>
      <w:r>
        <w:rPr>
          <w:rFonts w:cs="Calibri"/>
          <w:b/>
          <w:bCs/>
        </w:rPr>
        <w:t xml:space="preserve">Inspektor ochrony danych </w:t>
      </w:r>
      <w:r>
        <w:rPr>
          <w:rFonts w:cs="Calibri"/>
          <w:bCs/>
        </w:rPr>
        <w:t>jest dostępny</w:t>
      </w:r>
      <w:r>
        <w:rPr>
          <w:rFonts w:cs="Calibri"/>
        </w:rPr>
        <w:t xml:space="preserve"> za pomocą środków komunikacji elektronicznej: e- mail: </w:t>
      </w:r>
      <w:hyperlink r:id="rId7" w:history="1">
        <w:r>
          <w:rPr>
            <w:rStyle w:val="Hipercze"/>
            <w:rFonts w:eastAsiaTheme="majorEastAsia" w:cs="Calibri"/>
            <w:i/>
          </w:rPr>
          <w:t>iod@szpzlo.pl</w:t>
        </w:r>
      </w:hyperlink>
      <w:r>
        <w:rPr>
          <w:rFonts w:cs="Calibri"/>
        </w:rPr>
        <w:t>lub tel.22 490 98 08, adres:</w:t>
      </w:r>
      <w:r>
        <w:rPr>
          <w:rFonts w:cs="Calibri"/>
          <w:bCs/>
        </w:rPr>
        <w:t xml:space="preserve"> ul. Jagiellońska 34, 03-719 Warszawa.</w:t>
      </w:r>
    </w:p>
    <w:p w:rsidR="00A13B7E" w:rsidRDefault="00A13B7E" w:rsidP="00A13B7E">
      <w:pPr>
        <w:spacing w:after="0" w:line="240" w:lineRule="auto"/>
        <w:jc w:val="both"/>
        <w:rPr>
          <w:rFonts w:cs="Calibri"/>
        </w:rPr>
      </w:pPr>
    </w:p>
    <w:p w:rsidR="00A13B7E" w:rsidRDefault="00A13B7E" w:rsidP="00A13B7E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Załączniki:</w:t>
      </w:r>
    </w:p>
    <w:p w:rsidR="00A13B7E" w:rsidRDefault="00A13B7E" w:rsidP="00A13B7E">
      <w:pPr>
        <w:numPr>
          <w:ilvl w:val="0"/>
          <w:numId w:val="4"/>
        </w:numPr>
        <w:spacing w:after="0" w:line="240" w:lineRule="auto"/>
        <w:rPr>
          <w:rFonts w:cs="Calibri"/>
        </w:rPr>
      </w:pPr>
      <w:r>
        <w:rPr>
          <w:rFonts w:cs="Calibri"/>
        </w:rPr>
        <w:t>formularz „OFERTA”,</w:t>
      </w:r>
    </w:p>
    <w:p w:rsidR="00A13B7E" w:rsidRDefault="00A13B7E" w:rsidP="00A13B7E">
      <w:pPr>
        <w:numPr>
          <w:ilvl w:val="0"/>
          <w:numId w:val="4"/>
        </w:numPr>
        <w:spacing w:after="0" w:line="240" w:lineRule="auto"/>
        <w:rPr>
          <w:rFonts w:cs="Calibri"/>
        </w:rPr>
      </w:pPr>
      <w:r>
        <w:rPr>
          <w:rFonts w:cs="Calibri"/>
        </w:rPr>
        <w:t xml:space="preserve">formularz asortymentowo-cenowy </w:t>
      </w:r>
    </w:p>
    <w:p w:rsidR="00905194" w:rsidRDefault="00A13B7E" w:rsidP="00A13B7E">
      <w:pPr>
        <w:numPr>
          <w:ilvl w:val="0"/>
          <w:numId w:val="4"/>
        </w:numPr>
        <w:spacing w:after="0" w:line="240" w:lineRule="auto"/>
        <w:rPr>
          <w:rFonts w:cs="Calibri"/>
        </w:rPr>
      </w:pPr>
      <w:r>
        <w:rPr>
          <w:rFonts w:cs="Calibri"/>
        </w:rPr>
        <w:t xml:space="preserve">wzór umowy     </w:t>
      </w:r>
    </w:p>
    <w:p w:rsidR="00A13B7E" w:rsidRDefault="00905194" w:rsidP="00A13B7E">
      <w:pPr>
        <w:numPr>
          <w:ilvl w:val="0"/>
          <w:numId w:val="4"/>
        </w:numPr>
        <w:spacing w:after="0" w:line="240" w:lineRule="auto"/>
        <w:rPr>
          <w:rFonts w:cs="Calibri"/>
        </w:rPr>
      </w:pPr>
      <w:r>
        <w:rPr>
          <w:rFonts w:cs="Calibri"/>
        </w:rPr>
        <w:t>informacja RODO</w:t>
      </w:r>
      <w:r w:rsidR="00A13B7E">
        <w:rPr>
          <w:rFonts w:cs="Calibri"/>
        </w:rPr>
        <w:t xml:space="preserve"> </w:t>
      </w:r>
    </w:p>
    <w:p w:rsidR="00A13B7E" w:rsidRDefault="00A13B7E" w:rsidP="00A13B7E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48488C" w:rsidRDefault="0048488C" w:rsidP="00A13B7E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D3BF1"/>
    <w:multiLevelType w:val="hybridMultilevel"/>
    <w:tmpl w:val="7AB60B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650622"/>
    <w:multiLevelType w:val="hybridMultilevel"/>
    <w:tmpl w:val="0EB24790"/>
    <w:lvl w:ilvl="0" w:tplc="79622872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DA5FFC"/>
    <w:multiLevelType w:val="hybridMultilevel"/>
    <w:tmpl w:val="7C880CEE"/>
    <w:lvl w:ilvl="0" w:tplc="6AD4D2B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A13B7E"/>
    <w:rsid w:val="00003586"/>
    <w:rsid w:val="00123F8E"/>
    <w:rsid w:val="00124E4E"/>
    <w:rsid w:val="001337D8"/>
    <w:rsid w:val="001E3CEC"/>
    <w:rsid w:val="002A1123"/>
    <w:rsid w:val="002B1719"/>
    <w:rsid w:val="002C38BB"/>
    <w:rsid w:val="002C652E"/>
    <w:rsid w:val="003066B9"/>
    <w:rsid w:val="00333740"/>
    <w:rsid w:val="003C4EA7"/>
    <w:rsid w:val="00426134"/>
    <w:rsid w:val="0048488C"/>
    <w:rsid w:val="005537AA"/>
    <w:rsid w:val="00595760"/>
    <w:rsid w:val="005C6A7C"/>
    <w:rsid w:val="006E4EE8"/>
    <w:rsid w:val="00747865"/>
    <w:rsid w:val="007A2C2F"/>
    <w:rsid w:val="00831A50"/>
    <w:rsid w:val="00905194"/>
    <w:rsid w:val="0096218B"/>
    <w:rsid w:val="009B2831"/>
    <w:rsid w:val="00A13B7E"/>
    <w:rsid w:val="00AB72D7"/>
    <w:rsid w:val="00AF6EA8"/>
    <w:rsid w:val="00B079B8"/>
    <w:rsid w:val="00BD772D"/>
    <w:rsid w:val="00BF6639"/>
    <w:rsid w:val="00D2585C"/>
    <w:rsid w:val="00E7054B"/>
    <w:rsid w:val="00EC56C9"/>
    <w:rsid w:val="00FF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3B7E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semiHidden/>
    <w:unhideWhenUsed/>
    <w:rsid w:val="00A13B7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13B7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13B7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13B7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13B7E"/>
    <w:rPr>
      <w:rFonts w:ascii="Calibri" w:eastAsia="Times New Roman" w:hAnsi="Calibri" w:cs="Times New Roman"/>
      <w:lang w:val="pl-PL" w:eastAsia="pl-PL" w:bidi="ar-SA"/>
    </w:rPr>
  </w:style>
  <w:style w:type="character" w:customStyle="1" w:styleId="markedcontent">
    <w:name w:val="markedcontent"/>
    <w:basedOn w:val="Domylnaczcionkaakapitu"/>
    <w:rsid w:val="00A13B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szpzl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A2D5C-32F7-4F85-A4DA-A16D8D46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1229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21</cp:revision>
  <cp:lastPrinted>2021-10-15T08:50:00Z</cp:lastPrinted>
  <dcterms:created xsi:type="dcterms:W3CDTF">2021-10-07T10:15:00Z</dcterms:created>
  <dcterms:modified xsi:type="dcterms:W3CDTF">2021-10-15T08:52:00Z</dcterms:modified>
</cp:coreProperties>
</file>