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C2157D">
      <w:pPr>
        <w:rPr>
          <w:rFonts w:asciiTheme="minorHAnsi" w:hAnsiTheme="minorHAnsi"/>
          <w:sz w:val="20"/>
          <w:szCs w:val="20"/>
          <w:lang w:val="pl-PL"/>
        </w:rPr>
      </w:pP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</w:r>
      <w:r>
        <w:rPr>
          <w:rFonts w:asciiTheme="minorHAnsi" w:hAnsiTheme="minorHAnsi"/>
          <w:sz w:val="20"/>
          <w:szCs w:val="20"/>
          <w:lang w:val="pl-PL"/>
        </w:rPr>
        <w:tab/>
        <w:t>Załącznik nr 1</w:t>
      </w:r>
    </w:p>
    <w:p w:rsidR="00C2157D" w:rsidRDefault="00C2157D">
      <w:pPr>
        <w:rPr>
          <w:rFonts w:asciiTheme="minorHAnsi" w:hAnsiTheme="minorHAnsi"/>
          <w:sz w:val="20"/>
          <w:szCs w:val="20"/>
          <w:lang w:val="pl-PL"/>
        </w:rPr>
      </w:pPr>
      <w:r>
        <w:rPr>
          <w:rFonts w:asciiTheme="minorHAnsi" w:hAnsiTheme="minorHAnsi"/>
          <w:sz w:val="20"/>
          <w:szCs w:val="20"/>
          <w:lang w:val="pl-PL"/>
        </w:rPr>
        <w:t>Zadanie nr 1- Chemia gospodarcza</w:t>
      </w: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98"/>
        <w:gridCol w:w="4027"/>
        <w:gridCol w:w="708"/>
        <w:gridCol w:w="709"/>
        <w:gridCol w:w="709"/>
        <w:gridCol w:w="992"/>
        <w:gridCol w:w="851"/>
        <w:gridCol w:w="992"/>
      </w:tblGrid>
      <w:tr w:rsidR="00C2157D" w:rsidRPr="00C2157D" w:rsidTr="00C2157D">
        <w:trPr>
          <w:trHeight w:val="677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LP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NAZWA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JEDN. MIARY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ILOŚĆ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CENA</w:t>
            </w:r>
          </w:p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JEDN.</w:t>
            </w:r>
            <w:r w:rsidRPr="00C2157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NETTO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Default="00C2157D" w:rsidP="001D18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  <w:p w:rsidR="00C2157D" w:rsidRPr="00C2157D" w:rsidRDefault="00C2157D" w:rsidP="001D18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WARTOŚĆ NE</w:t>
            </w:r>
            <w:r w:rsidRPr="00C2157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TTO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STAWKA</w:t>
            </w:r>
          </w:p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VAT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</w:t>
            </w:r>
            <w:r w:rsidRPr="00C2157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WARTOŚĆ BRUTTO</w:t>
            </w: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calgon</w:t>
            </w:r>
            <w:proofErr w:type="spellEnd"/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do pralki - proszek 1op=0,5kg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288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denaturat 1szt=500ml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3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emulsja do podłóg PCV SINPLAST LUX, 1szt=500ml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4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krem do rąk i paznokci odżywczy Cztery Pory Roku 1szt=150ml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5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mleczko do czyszczenia umywalek CIF 1szt=700ml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6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mydło toaletowe PALMOLIVE 1szt=100g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7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mydło w płynie, perłowe 1szt=5litrów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288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8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odplamiacz WANISH 1szt=2litry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9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odświeżacz powietrza spray BRISE 1szt=300ml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10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pasta SIDOLUX do podłogi 1szt=1litr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11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pianka PRONTO p/kurzowi 1szt=350ml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288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12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płyn CLIN do szyb 1szt=500ml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13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płyn AJAX do mycia glazury 1szt=2litry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14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płyn FLOOR do mycia powierzchni drewnianych 1szt=750ml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15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płyn LENOR do płukania tkanin 1szt=2litry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288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16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płyn LUDWIK do mycia 1szt=1litr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17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płyn TYTAN dezynfekujący 1szt=0,7litra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317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288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18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proszek "E" do białego 1szt=400g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19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proszek WIZIR do białego 1szt=3,5kg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288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20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proszek WIZIR COLOR 1szt=3,5kg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21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rękawice gospodarcze gumowe 1szt=1para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734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22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ścierka bawełniana do podłogi biała 60x50 Jan Niezbędny </w:t>
            </w:r>
            <w:proofErr w:type="spellStart"/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pak.po</w:t>
            </w:r>
            <w:proofErr w:type="spellEnd"/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1szt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23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ścierka wiskozowa do podłogi żółta 60x80 GROSIK pak.po1szt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24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ścierka wiskozowa do kurzu 38x32 Jan Niezbędny 1op=3szt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25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zawieszka do toalet DOMESTOS z koszykiem 1szt=40g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lastRenderedPageBreak/>
              <w:t>26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zmywacz do pasty do podłogi (do SIDOLUXA) 1szt=500ml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27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zmywaczki kuchenne gąbka z warstwą ścieralną 1op=5szt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28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zmywaczki kuchenne gąbka z warstwą ścieralną 1op=3szt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op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288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29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kapsułki do zmywarki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49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30</w:t>
            </w:r>
          </w:p>
        </w:tc>
        <w:tc>
          <w:tcPr>
            <w:tcW w:w="4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mydło w płynie </w:t>
            </w:r>
            <w:proofErr w:type="spellStart"/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Tork</w:t>
            </w:r>
            <w:proofErr w:type="spellEnd"/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</w:t>
            </w:r>
            <w:proofErr w:type="spellStart"/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Mevon</w:t>
            </w:r>
            <w:proofErr w:type="spellEnd"/>
            <w:r w:rsidRPr="00C2157D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delikatne 1litr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proofErr w:type="spellStart"/>
            <w:r w:rsidRPr="00C2157D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szt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  <w:r w:rsidRPr="00C2157D"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pl-PL" w:bidi="ar-SA"/>
              </w:rPr>
            </w:pPr>
          </w:p>
        </w:tc>
      </w:tr>
      <w:tr w:rsidR="00C2157D" w:rsidRPr="00C2157D" w:rsidTr="00C2157D">
        <w:trPr>
          <w:trHeight w:val="562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C2157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RAZEM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2157D" w:rsidRPr="00C2157D" w:rsidRDefault="00C2157D" w:rsidP="00C215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</w:tbl>
    <w:p w:rsidR="00C2157D" w:rsidRDefault="00C2157D">
      <w:pPr>
        <w:rPr>
          <w:rFonts w:asciiTheme="minorHAnsi" w:hAnsiTheme="minorHAnsi"/>
          <w:sz w:val="20"/>
          <w:szCs w:val="20"/>
          <w:lang w:val="pl-PL"/>
        </w:rPr>
      </w:pPr>
    </w:p>
    <w:p w:rsidR="00B07DE8" w:rsidRDefault="00B07DE8" w:rsidP="00B07DE8">
      <w:pPr>
        <w:spacing w:after="0" w:line="240" w:lineRule="auto"/>
        <w:rPr>
          <w:rFonts w:asciiTheme="minorHAnsi" w:hAnsiTheme="minorHAnsi"/>
          <w:b/>
          <w:sz w:val="20"/>
          <w:szCs w:val="20"/>
        </w:rPr>
      </w:pPr>
      <w:proofErr w:type="spellStart"/>
      <w:r>
        <w:t>Uwaga</w:t>
      </w:r>
      <w:proofErr w:type="spellEnd"/>
      <w:r>
        <w:t xml:space="preserve">: </w:t>
      </w:r>
      <w:r>
        <w:rPr>
          <w:rFonts w:asciiTheme="minorHAnsi" w:hAnsiTheme="minorHAnsi"/>
          <w:b/>
          <w:sz w:val="20"/>
          <w:szCs w:val="20"/>
        </w:rPr>
        <w:t xml:space="preserve">w </w:t>
      </w:r>
      <w:proofErr w:type="spellStart"/>
      <w:r>
        <w:rPr>
          <w:rFonts w:asciiTheme="minorHAnsi" w:hAnsiTheme="minorHAnsi"/>
          <w:b/>
          <w:sz w:val="20"/>
          <w:szCs w:val="20"/>
        </w:rPr>
        <w:t>pozycjach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, </w:t>
      </w:r>
      <w:proofErr w:type="spellStart"/>
      <w:r>
        <w:rPr>
          <w:rFonts w:asciiTheme="minorHAnsi" w:hAnsiTheme="minorHAnsi"/>
          <w:b/>
          <w:sz w:val="20"/>
          <w:szCs w:val="20"/>
        </w:rPr>
        <w:t>gdzie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zastosowano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do </w:t>
      </w:r>
      <w:proofErr w:type="spellStart"/>
      <w:r>
        <w:rPr>
          <w:rFonts w:asciiTheme="minorHAnsi" w:hAnsiTheme="minorHAnsi"/>
          <w:b/>
          <w:sz w:val="20"/>
          <w:szCs w:val="20"/>
        </w:rPr>
        <w:t>opisu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przedmiotu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zamówienia </w:t>
      </w:r>
      <w:proofErr w:type="spellStart"/>
      <w:r>
        <w:rPr>
          <w:rFonts w:asciiTheme="minorHAnsi" w:hAnsiTheme="minorHAnsi"/>
          <w:b/>
          <w:sz w:val="20"/>
          <w:szCs w:val="20"/>
        </w:rPr>
        <w:t>nazwy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producentów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, </w:t>
      </w:r>
      <w:proofErr w:type="spellStart"/>
      <w:r>
        <w:rPr>
          <w:rFonts w:asciiTheme="minorHAnsi" w:hAnsiTheme="minorHAnsi"/>
          <w:b/>
          <w:sz w:val="20"/>
          <w:szCs w:val="20"/>
        </w:rPr>
        <w:t>czy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znaki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firmowe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Zamawiający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dopuszcza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zaoferowanie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produktów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równoważnych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, </w:t>
      </w:r>
      <w:proofErr w:type="spellStart"/>
      <w:r>
        <w:rPr>
          <w:rFonts w:asciiTheme="minorHAnsi" w:hAnsiTheme="minorHAnsi"/>
          <w:b/>
          <w:sz w:val="20"/>
          <w:szCs w:val="20"/>
        </w:rPr>
        <w:t>przy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czym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udowodnienie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równoważności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leży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po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stronie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Wykonawcy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a </w:t>
      </w:r>
      <w:proofErr w:type="spellStart"/>
      <w:r>
        <w:rPr>
          <w:rFonts w:asciiTheme="minorHAnsi" w:hAnsiTheme="minorHAnsi"/>
          <w:b/>
          <w:sz w:val="20"/>
          <w:szCs w:val="20"/>
        </w:rPr>
        <w:t>Zamawiający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zastrzega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sobie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prawo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ŻĄDANIA PRÓBEK </w:t>
      </w:r>
      <w:proofErr w:type="spellStart"/>
      <w:r>
        <w:rPr>
          <w:rFonts w:asciiTheme="minorHAnsi" w:hAnsiTheme="minorHAnsi"/>
          <w:b/>
          <w:sz w:val="20"/>
          <w:szCs w:val="20"/>
        </w:rPr>
        <w:t>zaoferowanych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produktów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równoważnych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na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etapie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oceny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ofert</w:t>
      </w:r>
      <w:proofErr w:type="spellEnd"/>
      <w:r>
        <w:rPr>
          <w:rFonts w:asciiTheme="minorHAnsi" w:hAnsiTheme="minorHAnsi"/>
          <w:b/>
          <w:sz w:val="20"/>
          <w:szCs w:val="20"/>
        </w:rPr>
        <w:t>.</w:t>
      </w:r>
      <w:r>
        <w:rPr>
          <w:rFonts w:asciiTheme="minorHAnsi" w:hAnsiTheme="minorHAnsi"/>
          <w:b/>
          <w:sz w:val="20"/>
          <w:szCs w:val="20"/>
        </w:rPr>
        <w:tab/>
      </w:r>
    </w:p>
    <w:p w:rsidR="00B07DE8" w:rsidRDefault="00B07DE8">
      <w:pPr>
        <w:rPr>
          <w:rFonts w:asciiTheme="minorHAnsi" w:hAnsiTheme="minorHAnsi"/>
          <w:sz w:val="20"/>
          <w:szCs w:val="20"/>
          <w:lang w:val="pl-PL"/>
        </w:rPr>
      </w:pPr>
    </w:p>
    <w:p w:rsidR="00B07DE8" w:rsidRDefault="00B07DE8">
      <w:pPr>
        <w:rPr>
          <w:rFonts w:asciiTheme="minorHAnsi" w:hAnsiTheme="minorHAnsi"/>
          <w:sz w:val="20"/>
          <w:szCs w:val="20"/>
          <w:lang w:val="pl-PL"/>
        </w:rPr>
      </w:pPr>
    </w:p>
    <w:p w:rsidR="00B07DE8" w:rsidRPr="00B07DE8" w:rsidRDefault="00B07DE8" w:rsidP="00B07DE8">
      <w:pPr>
        <w:spacing w:after="0" w:line="240" w:lineRule="auto"/>
        <w:rPr>
          <w:rFonts w:asciiTheme="minorHAnsi" w:hAnsiTheme="minorHAnsi"/>
          <w:snapToGrid w:val="0"/>
        </w:rPr>
      </w:pPr>
      <w:r>
        <w:rPr>
          <w:snapToGrid w:val="0"/>
        </w:rPr>
        <w:t xml:space="preserve"> 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    </w:t>
      </w:r>
      <w:r w:rsidRPr="00B07DE8">
        <w:rPr>
          <w:rFonts w:asciiTheme="minorHAnsi" w:hAnsiTheme="minorHAnsi"/>
          <w:snapToGrid w:val="0"/>
        </w:rPr>
        <w:t>…………………………………………………………….</w:t>
      </w:r>
    </w:p>
    <w:p w:rsidR="00B07DE8" w:rsidRPr="00B07DE8" w:rsidRDefault="00B07DE8" w:rsidP="00B07DE8">
      <w:pPr>
        <w:spacing w:after="0" w:line="240" w:lineRule="auto"/>
        <w:rPr>
          <w:rFonts w:asciiTheme="minorHAnsi" w:hAnsiTheme="minorHAnsi"/>
          <w:snapToGrid w:val="0"/>
          <w:sz w:val="18"/>
          <w:szCs w:val="18"/>
        </w:rPr>
      </w:pPr>
      <w:r w:rsidRPr="00B07DE8">
        <w:rPr>
          <w:rFonts w:asciiTheme="minorHAnsi" w:hAnsiTheme="minorHAnsi"/>
          <w:snapToGrid w:val="0"/>
        </w:rPr>
        <w:tab/>
      </w:r>
      <w:r w:rsidRPr="00B07DE8">
        <w:rPr>
          <w:rFonts w:asciiTheme="minorHAnsi" w:hAnsiTheme="minorHAnsi"/>
          <w:snapToGrid w:val="0"/>
        </w:rPr>
        <w:tab/>
      </w:r>
      <w:r w:rsidRPr="00B07DE8">
        <w:rPr>
          <w:rFonts w:asciiTheme="minorHAnsi" w:hAnsiTheme="minorHAnsi"/>
          <w:snapToGrid w:val="0"/>
          <w:sz w:val="18"/>
          <w:szCs w:val="18"/>
        </w:rPr>
        <w:t xml:space="preserve">         </w:t>
      </w:r>
      <w:r>
        <w:rPr>
          <w:rFonts w:asciiTheme="minorHAnsi" w:hAnsiTheme="minorHAnsi"/>
          <w:snapToGrid w:val="0"/>
          <w:sz w:val="18"/>
          <w:szCs w:val="18"/>
        </w:rPr>
        <w:tab/>
      </w:r>
      <w:r>
        <w:rPr>
          <w:rFonts w:asciiTheme="minorHAnsi" w:hAnsiTheme="minorHAnsi"/>
          <w:snapToGrid w:val="0"/>
          <w:sz w:val="18"/>
          <w:szCs w:val="18"/>
        </w:rPr>
        <w:tab/>
      </w:r>
      <w:r>
        <w:rPr>
          <w:rFonts w:asciiTheme="minorHAnsi" w:hAnsiTheme="minorHAnsi"/>
          <w:snapToGrid w:val="0"/>
          <w:sz w:val="18"/>
          <w:szCs w:val="18"/>
        </w:rPr>
        <w:tab/>
      </w:r>
      <w:r>
        <w:rPr>
          <w:rFonts w:asciiTheme="minorHAnsi" w:hAnsiTheme="minorHAnsi"/>
          <w:snapToGrid w:val="0"/>
          <w:sz w:val="18"/>
          <w:szCs w:val="18"/>
        </w:rPr>
        <w:tab/>
        <w:t xml:space="preserve">       </w:t>
      </w:r>
      <w:proofErr w:type="spellStart"/>
      <w:r w:rsidRPr="00B07DE8">
        <w:rPr>
          <w:rFonts w:asciiTheme="minorHAnsi" w:hAnsiTheme="minorHAnsi"/>
          <w:snapToGrid w:val="0"/>
          <w:sz w:val="18"/>
          <w:szCs w:val="18"/>
        </w:rPr>
        <w:t>Pieczątka</w:t>
      </w:r>
      <w:proofErr w:type="spellEnd"/>
      <w:r w:rsidRPr="00B07DE8">
        <w:rPr>
          <w:rFonts w:asciiTheme="minorHAnsi" w:hAnsiTheme="minorHAnsi"/>
          <w:snapToGrid w:val="0"/>
          <w:sz w:val="18"/>
          <w:szCs w:val="18"/>
        </w:rPr>
        <w:t xml:space="preserve"> </w:t>
      </w:r>
      <w:proofErr w:type="spellStart"/>
      <w:r w:rsidRPr="00B07DE8">
        <w:rPr>
          <w:rFonts w:asciiTheme="minorHAnsi" w:hAnsiTheme="minorHAnsi"/>
          <w:snapToGrid w:val="0"/>
          <w:sz w:val="18"/>
          <w:szCs w:val="18"/>
        </w:rPr>
        <w:t>imienna</w:t>
      </w:r>
      <w:proofErr w:type="spellEnd"/>
      <w:r w:rsidRPr="00B07DE8">
        <w:rPr>
          <w:rFonts w:asciiTheme="minorHAnsi" w:hAnsiTheme="minorHAnsi"/>
          <w:snapToGrid w:val="0"/>
          <w:sz w:val="18"/>
          <w:szCs w:val="18"/>
        </w:rPr>
        <w:t xml:space="preserve"> </w:t>
      </w:r>
      <w:proofErr w:type="spellStart"/>
      <w:r w:rsidRPr="00B07DE8">
        <w:rPr>
          <w:rFonts w:asciiTheme="minorHAnsi" w:hAnsiTheme="minorHAnsi"/>
          <w:snapToGrid w:val="0"/>
          <w:sz w:val="18"/>
          <w:szCs w:val="18"/>
        </w:rPr>
        <w:t>lub</w:t>
      </w:r>
      <w:proofErr w:type="spellEnd"/>
      <w:r w:rsidRPr="00B07DE8">
        <w:rPr>
          <w:rFonts w:asciiTheme="minorHAnsi" w:hAnsiTheme="minorHAnsi"/>
          <w:snapToGrid w:val="0"/>
          <w:sz w:val="18"/>
          <w:szCs w:val="18"/>
        </w:rPr>
        <w:t xml:space="preserve">  </w:t>
      </w:r>
      <w:proofErr w:type="spellStart"/>
      <w:r w:rsidRPr="00B07DE8">
        <w:rPr>
          <w:rFonts w:asciiTheme="minorHAnsi" w:hAnsiTheme="minorHAnsi"/>
          <w:snapToGrid w:val="0"/>
          <w:sz w:val="18"/>
          <w:szCs w:val="18"/>
        </w:rPr>
        <w:t>podpis</w:t>
      </w:r>
      <w:proofErr w:type="spellEnd"/>
      <w:r w:rsidRPr="00B07DE8">
        <w:rPr>
          <w:rFonts w:asciiTheme="minorHAnsi" w:hAnsiTheme="minorHAnsi"/>
          <w:snapToGrid w:val="0"/>
          <w:sz w:val="18"/>
          <w:szCs w:val="18"/>
        </w:rPr>
        <w:t xml:space="preserve"> </w:t>
      </w:r>
      <w:proofErr w:type="spellStart"/>
      <w:r w:rsidRPr="00B07DE8">
        <w:rPr>
          <w:rFonts w:asciiTheme="minorHAnsi" w:hAnsiTheme="minorHAnsi"/>
          <w:snapToGrid w:val="0"/>
          <w:sz w:val="18"/>
          <w:szCs w:val="18"/>
        </w:rPr>
        <w:t>czytelny</w:t>
      </w:r>
      <w:proofErr w:type="spellEnd"/>
      <w:r w:rsidRPr="00B07DE8">
        <w:rPr>
          <w:rFonts w:asciiTheme="minorHAnsi" w:hAnsiTheme="minorHAnsi"/>
          <w:snapToGrid w:val="0"/>
          <w:sz w:val="18"/>
          <w:szCs w:val="18"/>
        </w:rPr>
        <w:t xml:space="preserve"> </w:t>
      </w:r>
      <w:proofErr w:type="spellStart"/>
      <w:r w:rsidRPr="00B07DE8">
        <w:rPr>
          <w:rFonts w:asciiTheme="minorHAnsi" w:hAnsiTheme="minorHAnsi"/>
          <w:snapToGrid w:val="0"/>
          <w:sz w:val="18"/>
          <w:szCs w:val="18"/>
        </w:rPr>
        <w:t>Wykonawcy</w:t>
      </w:r>
      <w:proofErr w:type="spellEnd"/>
    </w:p>
    <w:p w:rsidR="00B07DE8" w:rsidRPr="00B07DE8" w:rsidRDefault="00B07DE8" w:rsidP="00D36CF4">
      <w:pPr>
        <w:jc w:val="center"/>
        <w:rPr>
          <w:rFonts w:asciiTheme="minorHAnsi" w:hAnsiTheme="minorHAnsi"/>
          <w:sz w:val="20"/>
          <w:szCs w:val="20"/>
          <w:lang w:val="pl-PL"/>
        </w:rPr>
      </w:pPr>
    </w:p>
    <w:sectPr w:rsidR="00B07DE8" w:rsidRPr="00B07DE8" w:rsidSect="00C215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157D"/>
    <w:rsid w:val="00123F8E"/>
    <w:rsid w:val="0039736C"/>
    <w:rsid w:val="004130F1"/>
    <w:rsid w:val="0048488C"/>
    <w:rsid w:val="00AF6EA8"/>
    <w:rsid w:val="00B079B8"/>
    <w:rsid w:val="00B07DE8"/>
    <w:rsid w:val="00BF6639"/>
    <w:rsid w:val="00C2157D"/>
    <w:rsid w:val="00D36CF4"/>
    <w:rsid w:val="00F75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F8E"/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68E46-595A-42E5-B5D0-9A2CAD1D2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336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2021-10-15T10:08:00Z</cp:lastPrinted>
  <dcterms:created xsi:type="dcterms:W3CDTF">2021-10-13T09:54:00Z</dcterms:created>
  <dcterms:modified xsi:type="dcterms:W3CDTF">2021-10-15T10:10:00Z</dcterms:modified>
</cp:coreProperties>
</file>