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3DC" w:rsidRDefault="009923DC" w:rsidP="009923DC">
      <w:pPr>
        <w:pStyle w:val="Tekstpodstawowy"/>
        <w:spacing w:after="0"/>
        <w:jc w:val="center"/>
        <w:rPr>
          <w:rFonts w:ascii="Calibri" w:hAnsi="Calibri" w:cs="Times New Roman"/>
          <w:b/>
          <w:color w:val="000000"/>
        </w:rPr>
      </w:pPr>
      <w:bookmarkStart w:id="0" w:name="docs-internal-guid-9e65e7b9-2136-a85d-b9"/>
      <w:bookmarkEnd w:id="0"/>
      <w:r>
        <w:rPr>
          <w:rFonts w:ascii="Calibri" w:hAnsi="Calibri" w:cs="Times New Roman"/>
          <w:b/>
          <w:color w:val="000000"/>
        </w:rPr>
        <w:t>Umowa Nr ___a/ZP/2019</w:t>
      </w:r>
    </w:p>
    <w:p w:rsidR="009923DC" w:rsidRDefault="009923DC" w:rsidP="009923DC">
      <w:pPr>
        <w:pStyle w:val="Tekstpodstawowy"/>
        <w:spacing w:after="0"/>
        <w:jc w:val="center"/>
        <w:rPr>
          <w:rFonts w:ascii="Calibri" w:hAnsi="Calibri" w:cs="Times New Roman"/>
          <w:color w:val="000000"/>
        </w:rPr>
      </w:pPr>
      <w:r>
        <w:rPr>
          <w:rFonts w:ascii="Calibri" w:hAnsi="Calibri" w:cs="Times New Roman"/>
          <w:b/>
          <w:color w:val="000000"/>
        </w:rPr>
        <w:t>powierzenia przetwarzania danych osobowych</w:t>
      </w:r>
    </w:p>
    <w:p w:rsidR="009923DC" w:rsidRDefault="009923DC" w:rsidP="009923DC">
      <w:pPr>
        <w:pStyle w:val="Tekstpodstawowy"/>
        <w:spacing w:after="0"/>
        <w:jc w:val="both"/>
        <w:rPr>
          <w:rFonts w:ascii="Calibri" w:hAnsi="Calibri" w:cs="Times New Roman"/>
          <w:color w:val="000000"/>
        </w:rPr>
      </w:pPr>
      <w:r>
        <w:rPr>
          <w:rFonts w:ascii="Calibri" w:hAnsi="Calibri" w:cs="Times New Roman"/>
          <w:color w:val="000000"/>
        </w:rPr>
        <w:t>zawarta dnia __________________ r. pomiędzy:</w:t>
      </w:r>
    </w:p>
    <w:p w:rsidR="009923DC" w:rsidRDefault="009923DC" w:rsidP="009923DC">
      <w:pPr>
        <w:pStyle w:val="Tekstpodstawowy"/>
        <w:spacing w:after="0"/>
        <w:jc w:val="both"/>
        <w:rPr>
          <w:rFonts w:ascii="Calibri" w:hAnsi="Calibri" w:cs="Times New Roman"/>
          <w:color w:val="000000"/>
        </w:rPr>
      </w:pPr>
      <w:r>
        <w:rPr>
          <w:rFonts w:ascii="Calibri" w:hAnsi="Calibri" w:cs="Times New Roman"/>
          <w:color w:val="000000"/>
        </w:rPr>
        <w:t> </w:t>
      </w:r>
    </w:p>
    <w:p w:rsidR="009923DC" w:rsidRDefault="009923DC" w:rsidP="009923DC">
      <w:pPr>
        <w:jc w:val="both"/>
        <w:rPr>
          <w:rFonts w:ascii="Calibri" w:hAnsi="Calibri"/>
          <w:sz w:val="24"/>
          <w:szCs w:val="24"/>
        </w:rPr>
      </w:pPr>
      <w:r>
        <w:rPr>
          <w:b/>
          <w:sz w:val="24"/>
          <w:szCs w:val="24"/>
        </w:rPr>
        <w:t xml:space="preserve">Samodzielnym Zespołem Publicznych Zakładów Lecznictwa Otwartego Warszawa Praga-Północ, </w:t>
      </w:r>
      <w:r>
        <w:rPr>
          <w:sz w:val="24"/>
          <w:szCs w:val="24"/>
        </w:rPr>
        <w:t>03-719 Warszawa, ul. Jagiellońska 34, Regon 000311415, NIP 113-19-60-020, KRS</w:t>
      </w:r>
      <w:r>
        <w:rPr>
          <w:b/>
          <w:sz w:val="24"/>
          <w:szCs w:val="24"/>
        </w:rPr>
        <w:t xml:space="preserve"> </w:t>
      </w:r>
      <w:r>
        <w:rPr>
          <w:sz w:val="24"/>
          <w:szCs w:val="24"/>
        </w:rPr>
        <w:t>0000204155</w:t>
      </w:r>
      <w:r>
        <w:rPr>
          <w:b/>
          <w:sz w:val="24"/>
          <w:szCs w:val="24"/>
        </w:rPr>
        <w:t xml:space="preserve">, </w:t>
      </w:r>
      <w:r>
        <w:rPr>
          <w:sz w:val="24"/>
          <w:szCs w:val="24"/>
        </w:rPr>
        <w:t>reprezentowanym przez:</w:t>
      </w:r>
    </w:p>
    <w:p w:rsidR="009923DC" w:rsidRDefault="009923DC" w:rsidP="009923DC">
      <w:pPr>
        <w:rPr>
          <w:b/>
          <w:sz w:val="24"/>
          <w:szCs w:val="24"/>
        </w:rPr>
      </w:pPr>
      <w:r>
        <w:rPr>
          <w:b/>
          <w:sz w:val="24"/>
          <w:szCs w:val="24"/>
        </w:rPr>
        <w:t xml:space="preserve">Alinę </w:t>
      </w:r>
      <w:proofErr w:type="spellStart"/>
      <w:r>
        <w:rPr>
          <w:b/>
          <w:sz w:val="24"/>
          <w:szCs w:val="24"/>
        </w:rPr>
        <w:t>Chraboł-Sura</w:t>
      </w:r>
      <w:proofErr w:type="spellEnd"/>
      <w:r>
        <w:rPr>
          <w:b/>
          <w:sz w:val="24"/>
          <w:szCs w:val="24"/>
        </w:rPr>
        <w:t xml:space="preserve"> – Dyrektora</w:t>
      </w:r>
    </w:p>
    <w:p w:rsidR="009923DC" w:rsidRDefault="009923DC" w:rsidP="009923DC">
      <w:pPr>
        <w:pStyle w:val="Tekstpodstawowy"/>
        <w:spacing w:after="0"/>
        <w:jc w:val="both"/>
        <w:rPr>
          <w:rFonts w:ascii="Calibri" w:hAnsi="Calibri" w:cs="Times New Roman"/>
        </w:rPr>
      </w:pPr>
      <w:r>
        <w:rPr>
          <w:rFonts w:ascii="Calibri" w:hAnsi="Calibri" w:cs="Times New Roman"/>
          <w:color w:val="000000"/>
        </w:rPr>
        <w:t xml:space="preserve">zwanym w dalszej części umowy „Administratorem” </w:t>
      </w:r>
    </w:p>
    <w:p w:rsidR="009923DC" w:rsidRDefault="009923DC" w:rsidP="009923DC">
      <w:pPr>
        <w:rPr>
          <w:rFonts w:ascii="Calibri" w:hAnsi="Calibri"/>
          <w:color w:val="000000"/>
        </w:rPr>
      </w:pPr>
      <w:r>
        <w:rPr>
          <w:color w:val="000000"/>
        </w:rPr>
        <w:t>a</w:t>
      </w:r>
    </w:p>
    <w:p w:rsidR="009923DC" w:rsidRDefault="009923DC" w:rsidP="009923DC">
      <w:pPr>
        <w:rPr>
          <w:rFonts w:cs="Tahoma"/>
          <w:b/>
        </w:rPr>
      </w:pPr>
      <w:r>
        <w:rPr>
          <w:rFonts w:cs="Tahoma"/>
          <w:b/>
        </w:rPr>
        <w:t>____________________________________________________________________________________________</w:t>
      </w:r>
    </w:p>
    <w:p w:rsidR="009923DC" w:rsidRDefault="009923DC" w:rsidP="009923DC">
      <w:pPr>
        <w:rPr>
          <w:rFonts w:cs="Tahoma"/>
        </w:rPr>
      </w:pPr>
      <w:r>
        <w:rPr>
          <w:rFonts w:cs="Tahoma"/>
        </w:rPr>
        <w:t>reprezentowaną  przez:</w:t>
      </w:r>
    </w:p>
    <w:p w:rsidR="009923DC" w:rsidRDefault="009923DC" w:rsidP="009923DC">
      <w:pPr>
        <w:numPr>
          <w:ilvl w:val="0"/>
          <w:numId w:val="16"/>
        </w:numPr>
        <w:tabs>
          <w:tab w:val="num" w:pos="284"/>
        </w:tabs>
        <w:ind w:hanging="720"/>
        <w:rPr>
          <w:rFonts w:cs="Tahoma"/>
        </w:rPr>
      </w:pPr>
      <w:r>
        <w:rPr>
          <w:rFonts w:cs="Tahoma"/>
        </w:rPr>
        <w:t>……………………………………………………</w:t>
      </w:r>
    </w:p>
    <w:p w:rsidR="009923DC" w:rsidRDefault="009923DC" w:rsidP="009923DC">
      <w:pPr>
        <w:numPr>
          <w:ilvl w:val="0"/>
          <w:numId w:val="16"/>
        </w:numPr>
        <w:tabs>
          <w:tab w:val="num" w:pos="284"/>
        </w:tabs>
        <w:ind w:hanging="720"/>
        <w:rPr>
          <w:rFonts w:cs="Tahoma"/>
        </w:rPr>
      </w:pPr>
      <w:r>
        <w:rPr>
          <w:rFonts w:cs="Tahoma"/>
        </w:rPr>
        <w:t>…………………………………………………….</w:t>
      </w:r>
    </w:p>
    <w:p w:rsidR="009923DC" w:rsidRDefault="009923DC" w:rsidP="009923DC">
      <w:pPr>
        <w:pStyle w:val="Tekstpodstawowy"/>
        <w:spacing w:after="0"/>
        <w:jc w:val="both"/>
        <w:rPr>
          <w:rFonts w:ascii="Calibri" w:hAnsi="Calibri" w:cs="Times New Roman"/>
          <w:color w:val="000000"/>
        </w:rPr>
      </w:pPr>
    </w:p>
    <w:p w:rsidR="009923DC" w:rsidRDefault="009923DC" w:rsidP="009923DC">
      <w:pPr>
        <w:pStyle w:val="Tekstpodstawowy"/>
        <w:spacing w:after="0"/>
        <w:jc w:val="both"/>
        <w:rPr>
          <w:rFonts w:ascii="Calibri" w:hAnsi="Calibri" w:cs="Times New Roman"/>
          <w:color w:val="000000"/>
          <w:sz w:val="22"/>
          <w:szCs w:val="22"/>
        </w:rPr>
      </w:pPr>
      <w:r>
        <w:rPr>
          <w:rFonts w:ascii="Calibri" w:hAnsi="Calibri" w:cs="Times New Roman"/>
          <w:color w:val="000000"/>
          <w:sz w:val="22"/>
          <w:szCs w:val="22"/>
        </w:rPr>
        <w:t xml:space="preserve">zwaną w dalszej części umowy „Podmiotem przetwarzającym” </w:t>
      </w:r>
    </w:p>
    <w:p w:rsidR="009923DC" w:rsidRDefault="009923DC" w:rsidP="009923DC">
      <w:pPr>
        <w:pStyle w:val="Tekstpodstawowy"/>
        <w:spacing w:after="0"/>
        <w:jc w:val="both"/>
        <w:rPr>
          <w:rFonts w:ascii="Calibri" w:hAnsi="Calibri" w:cs="Times New Roman"/>
          <w:color w:val="000000"/>
          <w:sz w:val="22"/>
          <w:szCs w:val="22"/>
        </w:rPr>
      </w:pPr>
      <w:r>
        <w:rPr>
          <w:rFonts w:ascii="Calibri" w:hAnsi="Calibri" w:cs="Times New Roman"/>
          <w:color w:val="000000"/>
          <w:sz w:val="22"/>
          <w:szCs w:val="22"/>
        </w:rPr>
        <w:t> </w:t>
      </w:r>
    </w:p>
    <w:p w:rsidR="009923DC" w:rsidRDefault="009923DC" w:rsidP="009923DC">
      <w:pPr>
        <w:pStyle w:val="Tekstpodstawowy"/>
        <w:spacing w:after="0"/>
        <w:jc w:val="both"/>
        <w:rPr>
          <w:rFonts w:ascii="Calibri" w:hAnsi="Calibri" w:cs="Times New Roman"/>
          <w:sz w:val="22"/>
          <w:szCs w:val="22"/>
        </w:rPr>
      </w:pPr>
      <w:r>
        <w:rPr>
          <w:rFonts w:ascii="Calibri" w:hAnsi="Calibri" w:cs="Times New Roman"/>
          <w:color w:val="000000"/>
          <w:sz w:val="22"/>
          <w:szCs w:val="22"/>
        </w:rPr>
        <w:t xml:space="preserve">Strony umowy, mając na uwadze obowiązki ochrony danych osobowych określone </w:t>
      </w:r>
      <w:r>
        <w:rPr>
          <w:rFonts w:ascii="Calibri" w:hAnsi="Calibri" w:cs="Times New Roman"/>
          <w:color w:val="000000"/>
          <w:sz w:val="22"/>
          <w:szCs w:val="22"/>
        </w:rPr>
        <w:br/>
        <w:t>w Rozporządzeniu Parlamentu Europejskiego i Rady (UE) 2016/679 z dnia 27 kwietnia 2016 r. w sprawie ochrony osób fizycznych w związku z przetwarzaniem danych osobowych i w sprawie swobodnego przepływu takich danych oraz uchylenia dyrektywy 95/46/WE (zwanym dalej „</w:t>
      </w:r>
      <w:r>
        <w:rPr>
          <w:rFonts w:ascii="Calibri" w:hAnsi="Calibri" w:cs="Times New Roman"/>
          <w:b/>
          <w:color w:val="000000"/>
          <w:sz w:val="22"/>
          <w:szCs w:val="22"/>
        </w:rPr>
        <w:t>Rozporządzeniem</w:t>
      </w:r>
      <w:r>
        <w:rPr>
          <w:rFonts w:ascii="Calibri" w:hAnsi="Calibri" w:cs="Times New Roman"/>
          <w:color w:val="000000"/>
          <w:sz w:val="22"/>
          <w:szCs w:val="22"/>
        </w:rPr>
        <w:t>”), chcąc zapewnić prawidłową i zgodną z przepisami prawa ochronę przetwarzanych danych osobowych, kierując się zasadą szczególnej staranności w celu ochrony interesów osób, których dane dotyczą, postanowiły, co następuje w niniejszej Umowie (zwanej dalej „</w:t>
      </w:r>
      <w:r>
        <w:rPr>
          <w:rFonts w:ascii="Calibri" w:hAnsi="Calibri" w:cs="Times New Roman"/>
          <w:b/>
          <w:color w:val="000000"/>
          <w:sz w:val="22"/>
          <w:szCs w:val="22"/>
        </w:rPr>
        <w:t>Umową Powierzenia</w:t>
      </w:r>
      <w:r>
        <w:rPr>
          <w:rFonts w:ascii="Calibri" w:hAnsi="Calibri" w:cs="Times New Roman"/>
          <w:color w:val="000000"/>
          <w:sz w:val="22"/>
          <w:szCs w:val="22"/>
        </w:rPr>
        <w:t>”):</w:t>
      </w: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 1 Powierzenie przetwarzania danych osobowych</w:t>
      </w:r>
    </w:p>
    <w:p w:rsidR="009923DC" w:rsidRDefault="009923DC" w:rsidP="009923DC">
      <w:pPr>
        <w:pStyle w:val="Tekstpodstawowy"/>
        <w:numPr>
          <w:ilvl w:val="0"/>
          <w:numId w:val="17"/>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Administrator powierza Podmiotowi przetwarzającemu, w trybie art. 28 ust. 3 Rozporządzenia dane osobowe wskazane w § 2 ust. 1 poniżej do przetwarzania na zasadach i w celu określonym w niniejszej Umowie Powierzenia. </w:t>
      </w:r>
    </w:p>
    <w:p w:rsidR="009923DC" w:rsidRDefault="009923DC" w:rsidP="009923DC">
      <w:pPr>
        <w:pStyle w:val="Tekstpodstawowy"/>
        <w:numPr>
          <w:ilvl w:val="0"/>
          <w:numId w:val="17"/>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Podmiot przetwarzający zobowiązuje się przetwarzać powierzone mu dane osobowe zgodnie z niniejszą Umową Powierzenia, Rozporządzeniem oraz z innymi przepisami prawa powszechnie obowiązującego, które chronią prawa osób, których dane dotyczą.</w:t>
      </w:r>
    </w:p>
    <w:p w:rsidR="009923DC" w:rsidRDefault="009923DC" w:rsidP="009923DC">
      <w:pPr>
        <w:pStyle w:val="Tekstpodstawowy"/>
        <w:numPr>
          <w:ilvl w:val="0"/>
          <w:numId w:val="17"/>
        </w:numPr>
        <w:tabs>
          <w:tab w:val="left" w:pos="707"/>
        </w:tabs>
        <w:spacing w:after="0"/>
        <w:jc w:val="both"/>
        <w:rPr>
          <w:rFonts w:ascii="Calibri" w:hAnsi="Calibri" w:cs="Times New Roman"/>
          <w:sz w:val="22"/>
          <w:szCs w:val="22"/>
        </w:rPr>
      </w:pPr>
      <w:r>
        <w:rPr>
          <w:rFonts w:ascii="Calibri" w:hAnsi="Calibri" w:cs="Times New Roman"/>
          <w:color w:val="000000"/>
          <w:sz w:val="22"/>
          <w:szCs w:val="22"/>
        </w:rPr>
        <w:t>Podmiot przetwarzający oświadcza, iż dysponuje środkami, doświadczeniem, wiedzą i wykwalifikowanym personelem, co umożliwia mu prawidłowe wykonanie niniejszej Umowy Powierzeń, w szczególności stosuje środki bezpieczeństwa spełniające wymogi Rozporządzenia.</w:t>
      </w: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jc w:val="center"/>
        <w:rPr>
          <w:rFonts w:ascii="Calibri" w:hAnsi="Calibri" w:cs="Times New Roman"/>
          <w:sz w:val="22"/>
          <w:szCs w:val="22"/>
        </w:rPr>
      </w:pPr>
      <w:r>
        <w:rPr>
          <w:rFonts w:ascii="Calibri" w:hAnsi="Calibri" w:cs="Times New Roman"/>
          <w:b/>
          <w:color w:val="000000"/>
          <w:sz w:val="22"/>
          <w:szCs w:val="22"/>
        </w:rPr>
        <w:t>§ 2 Zakres i cel przetwarzania danych</w:t>
      </w:r>
    </w:p>
    <w:p w:rsidR="009923DC" w:rsidRDefault="009923DC" w:rsidP="009923DC">
      <w:pPr>
        <w:pStyle w:val="Tekstpodstawowy"/>
        <w:numPr>
          <w:ilvl w:val="0"/>
          <w:numId w:val="18"/>
        </w:numPr>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będzie przetwarzał powierzone na podstawie Umowy dane osobowe </w:t>
      </w:r>
      <w:r>
        <w:rPr>
          <w:rFonts w:ascii="Calibri" w:hAnsi="Calibri" w:cs="Times New Roman"/>
          <w:color w:val="000000"/>
          <w:sz w:val="22"/>
          <w:szCs w:val="22"/>
        </w:rPr>
        <w:br/>
        <w:t>w zakresie:</w:t>
      </w:r>
    </w:p>
    <w:p w:rsidR="009923DC" w:rsidRDefault="009923DC" w:rsidP="009923DC">
      <w:pPr>
        <w:pStyle w:val="Tekstpodstawowy"/>
        <w:spacing w:after="0"/>
        <w:ind w:left="360"/>
        <w:jc w:val="both"/>
        <w:rPr>
          <w:rFonts w:ascii="Calibri" w:hAnsi="Calibri" w:cs="Times New Roman"/>
          <w:color w:val="000000"/>
          <w:sz w:val="22"/>
          <w:szCs w:val="22"/>
        </w:rPr>
      </w:pPr>
      <w:r>
        <w:rPr>
          <w:rFonts w:ascii="Calibri" w:hAnsi="Calibri" w:cs="Times New Roman"/>
          <w:color w:val="000000"/>
          <w:sz w:val="22"/>
          <w:szCs w:val="22"/>
        </w:rPr>
        <w:t>- imion i nazwisk pacjentów Samodzielnego Zespołu Publicznych Zakładów Lecznictwa</w:t>
      </w:r>
    </w:p>
    <w:p w:rsidR="009923DC" w:rsidRDefault="009923DC" w:rsidP="009923DC">
      <w:pPr>
        <w:pStyle w:val="Tekstpodstawowy"/>
        <w:spacing w:after="0"/>
        <w:ind w:left="360"/>
        <w:jc w:val="both"/>
        <w:rPr>
          <w:rFonts w:ascii="Calibri" w:hAnsi="Calibri" w:cs="Times New Roman"/>
          <w:color w:val="000000"/>
          <w:sz w:val="22"/>
          <w:szCs w:val="22"/>
        </w:rPr>
      </w:pPr>
      <w:r>
        <w:rPr>
          <w:rFonts w:ascii="Calibri" w:hAnsi="Calibri" w:cs="Times New Roman"/>
          <w:color w:val="000000"/>
          <w:sz w:val="22"/>
          <w:szCs w:val="22"/>
        </w:rPr>
        <w:t xml:space="preserve">  Otwartego Warszawa Praga-Północ.,</w:t>
      </w:r>
    </w:p>
    <w:p w:rsidR="009923DC" w:rsidRDefault="009923DC" w:rsidP="009923DC">
      <w:pPr>
        <w:pStyle w:val="Tekstpodstawowy"/>
        <w:spacing w:after="0"/>
        <w:ind w:left="360"/>
        <w:jc w:val="both"/>
        <w:rPr>
          <w:rFonts w:ascii="Calibri" w:hAnsi="Calibri" w:cs="Times New Roman"/>
          <w:color w:val="000000"/>
          <w:sz w:val="22"/>
          <w:szCs w:val="22"/>
        </w:rPr>
      </w:pPr>
      <w:r>
        <w:rPr>
          <w:rFonts w:ascii="Calibri" w:hAnsi="Calibri" w:cs="Times New Roman"/>
          <w:color w:val="000000"/>
          <w:sz w:val="22"/>
          <w:szCs w:val="22"/>
        </w:rPr>
        <w:t>- wyników badań pacjentów, o których mowa wyżej.</w:t>
      </w:r>
    </w:p>
    <w:p w:rsidR="009923DC" w:rsidRDefault="009923DC" w:rsidP="009923DC">
      <w:pPr>
        <w:pStyle w:val="Tekstpodstawowy"/>
        <w:numPr>
          <w:ilvl w:val="0"/>
          <w:numId w:val="19"/>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Powierzone przez Administratora dane osobowe będą przetwarzane przez Podmiot przetwarzający wyłącznie w celu w celu realizacji umowy nr _________ z dnia 31__________ roku w zakresie podpisanej umowy, zwanej Umową Główną.</w:t>
      </w:r>
    </w:p>
    <w:p w:rsidR="009923DC" w:rsidRDefault="009923DC" w:rsidP="009923DC">
      <w:pPr>
        <w:pStyle w:val="Tekstpodstawowy"/>
        <w:numPr>
          <w:ilvl w:val="0"/>
          <w:numId w:val="19"/>
        </w:numPr>
        <w:tabs>
          <w:tab w:val="left" w:pos="707"/>
        </w:tabs>
        <w:spacing w:after="0"/>
        <w:jc w:val="both"/>
        <w:rPr>
          <w:rFonts w:ascii="Calibri" w:hAnsi="Calibri" w:cs="Times New Roman"/>
          <w:color w:val="000000"/>
          <w:kern w:val="20"/>
          <w:sz w:val="22"/>
          <w:szCs w:val="22"/>
        </w:rPr>
      </w:pPr>
      <w:r>
        <w:rPr>
          <w:rFonts w:ascii="Calibri" w:hAnsi="Calibri" w:cs="Times New Roman"/>
          <w:color w:val="000000"/>
          <w:kern w:val="20"/>
          <w:sz w:val="22"/>
          <w:szCs w:val="22"/>
        </w:rPr>
        <w:t xml:space="preserve">Podmiot przetwarzający będzie w szczególności wykonywał następujące operacje dotyczące powierzonych danych osobowych: </w:t>
      </w:r>
    </w:p>
    <w:p w:rsidR="009923DC" w:rsidRDefault="009923DC" w:rsidP="009923DC">
      <w:pPr>
        <w:pStyle w:val="Tekstpodstawowy"/>
        <w:numPr>
          <w:ilvl w:val="0"/>
          <w:numId w:val="20"/>
        </w:numPr>
        <w:tabs>
          <w:tab w:val="left" w:pos="707"/>
        </w:tabs>
        <w:spacing w:after="0"/>
        <w:jc w:val="both"/>
        <w:rPr>
          <w:rFonts w:ascii="Calibri" w:hAnsi="Calibri" w:cs="Times New Roman"/>
          <w:color w:val="000000"/>
          <w:kern w:val="20"/>
          <w:sz w:val="22"/>
          <w:szCs w:val="22"/>
        </w:rPr>
      </w:pPr>
      <w:r>
        <w:rPr>
          <w:rFonts w:ascii="Calibri" w:hAnsi="Calibri" w:cs="Times New Roman"/>
          <w:color w:val="000000"/>
          <w:kern w:val="20"/>
          <w:sz w:val="22"/>
          <w:szCs w:val="22"/>
        </w:rPr>
        <w:t>zbieranie;</w:t>
      </w:r>
    </w:p>
    <w:p w:rsidR="009923DC" w:rsidRDefault="009923DC" w:rsidP="009923DC">
      <w:pPr>
        <w:pStyle w:val="Tekstpodstawowy"/>
        <w:numPr>
          <w:ilvl w:val="0"/>
          <w:numId w:val="20"/>
        </w:numPr>
        <w:tabs>
          <w:tab w:val="left" w:pos="707"/>
        </w:tabs>
        <w:spacing w:after="0"/>
        <w:jc w:val="both"/>
        <w:rPr>
          <w:rFonts w:ascii="Calibri" w:hAnsi="Calibri" w:cs="Times New Roman"/>
          <w:color w:val="000000"/>
          <w:kern w:val="20"/>
          <w:sz w:val="22"/>
          <w:szCs w:val="22"/>
        </w:rPr>
      </w:pPr>
      <w:r>
        <w:rPr>
          <w:rFonts w:ascii="Calibri" w:hAnsi="Calibri" w:cs="Times New Roman"/>
          <w:color w:val="000000"/>
          <w:kern w:val="20"/>
          <w:sz w:val="22"/>
          <w:szCs w:val="22"/>
        </w:rPr>
        <w:lastRenderedPageBreak/>
        <w:t>utrwalanie;</w:t>
      </w:r>
    </w:p>
    <w:p w:rsidR="009923DC" w:rsidRPr="009923DC" w:rsidRDefault="009923DC" w:rsidP="009923DC">
      <w:pPr>
        <w:pStyle w:val="Tekstpodstawowy"/>
        <w:numPr>
          <w:ilvl w:val="0"/>
          <w:numId w:val="20"/>
        </w:numPr>
        <w:tabs>
          <w:tab w:val="left" w:pos="707"/>
        </w:tabs>
        <w:spacing w:after="0"/>
        <w:jc w:val="both"/>
        <w:rPr>
          <w:rFonts w:ascii="Calibri" w:hAnsi="Calibri" w:cs="Times New Roman"/>
          <w:color w:val="000000"/>
          <w:kern w:val="20"/>
          <w:sz w:val="22"/>
          <w:szCs w:val="22"/>
        </w:rPr>
      </w:pPr>
      <w:r>
        <w:rPr>
          <w:rFonts w:ascii="Calibri" w:hAnsi="Calibri" w:cs="Times New Roman"/>
          <w:color w:val="000000"/>
          <w:kern w:val="20"/>
          <w:sz w:val="22"/>
          <w:szCs w:val="22"/>
        </w:rPr>
        <w:t xml:space="preserve">przeglądanie </w:t>
      </w:r>
    </w:p>
    <w:p w:rsidR="009923DC" w:rsidRPr="009923DC" w:rsidRDefault="009923DC" w:rsidP="009923DC">
      <w:pPr>
        <w:pStyle w:val="Tekstpodstawowy"/>
        <w:tabs>
          <w:tab w:val="left" w:pos="707"/>
        </w:tabs>
        <w:spacing w:after="0"/>
        <w:ind w:left="1080"/>
        <w:jc w:val="both"/>
        <w:rPr>
          <w:rFonts w:ascii="Calibri" w:hAnsi="Calibri" w:cs="Times New Roman"/>
          <w:color w:val="000000"/>
          <w:kern w:val="20"/>
          <w:sz w:val="22"/>
          <w:szCs w:val="22"/>
        </w:rPr>
      </w:pPr>
      <w:r w:rsidRPr="009923DC">
        <w:rPr>
          <w:rFonts w:cs="Times New Roman"/>
          <w:color w:val="000000"/>
        </w:rPr>
        <w:t xml:space="preserve">podczas wykonywania badań diagnostycznych za pomocą dzierżawionych przez Podmiot przetwarzający aparatów.  </w:t>
      </w:r>
    </w:p>
    <w:p w:rsidR="009923DC" w:rsidRDefault="009923DC" w:rsidP="009923DC">
      <w:pPr>
        <w:pStyle w:val="Tekstpodstawowy"/>
        <w:numPr>
          <w:ilvl w:val="0"/>
          <w:numId w:val="21"/>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Dane osobowe będą przetwarzane przez Podmiot przetwarzający w formie elektronicznej </w:t>
      </w:r>
      <w:r>
        <w:rPr>
          <w:rFonts w:ascii="Calibri" w:hAnsi="Calibri" w:cs="Times New Roman"/>
          <w:color w:val="000000"/>
          <w:sz w:val="22"/>
          <w:szCs w:val="22"/>
        </w:rPr>
        <w:br/>
        <w:t xml:space="preserve">w systemach informatycznych. </w:t>
      </w:r>
    </w:p>
    <w:p w:rsidR="009923DC" w:rsidRDefault="009923DC" w:rsidP="009923DC">
      <w:pPr>
        <w:pStyle w:val="Tekstpodstawowy"/>
        <w:numPr>
          <w:ilvl w:val="0"/>
          <w:numId w:val="21"/>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Dane osobowe będą przetwarzane wyłącznie na pisemne polecenie (w tym udzielone z wykorzystaniem drogi elektronicznej) Administratora nie dłużej niż przez czas trwania niniejszej umowy.</w:t>
      </w:r>
    </w:p>
    <w:p w:rsidR="009923DC" w:rsidRDefault="009923DC" w:rsidP="009923DC">
      <w:pPr>
        <w:pStyle w:val="Tekstpodstawowy"/>
        <w:spacing w:after="0"/>
        <w:rPr>
          <w:rFonts w:ascii="Calibri" w:hAnsi="Calibri" w:cs="Times New Roman"/>
          <w:b/>
          <w:color w:val="000000"/>
          <w:sz w:val="22"/>
          <w:szCs w:val="22"/>
        </w:rPr>
      </w:pPr>
    </w:p>
    <w:p w:rsidR="009923DC" w:rsidRDefault="009923DC" w:rsidP="009923DC">
      <w:pPr>
        <w:pStyle w:val="Tekstpodstawowy"/>
        <w:spacing w:after="0"/>
        <w:jc w:val="center"/>
        <w:rPr>
          <w:rFonts w:ascii="Calibri" w:hAnsi="Calibri" w:cs="Times New Roman"/>
          <w:sz w:val="22"/>
          <w:szCs w:val="22"/>
        </w:rPr>
      </w:pPr>
      <w:r>
        <w:rPr>
          <w:rFonts w:ascii="Calibri" w:hAnsi="Calibri" w:cs="Times New Roman"/>
          <w:b/>
          <w:color w:val="000000"/>
          <w:sz w:val="22"/>
          <w:szCs w:val="22"/>
        </w:rPr>
        <w:t>§ 3 Sposób wykonania umowy w zakresie przetwarzania danych osobowych</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 Podmiot przetwarzający oświadcza, że daje gwarancje wdrożenia odpowiednich systemów, o których mowa, powyżej aby przetwarzanie danych osobowych było zgodne z treścią Rozporządzenia.</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Podmiot przetwarzający zobowiązuje się dołożyć należytej staranności przy przetwarzaniu powierzonych danych osobowych.</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Podmiot przetwarzający zobowiązuje się do nadania upoważnień do przetwarzania danych osobowych wszystkich osobom, które będą przetwarzały powierzone dane w związku z wykonywaniem Umowy Głównej i do prowadzenia ewidencji tych osób.</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zobowiązuje się zachować w tajemnicy i zapewnić zachowanie </w:t>
      </w:r>
      <w:r>
        <w:rPr>
          <w:rFonts w:ascii="Calibri" w:hAnsi="Calibri" w:cs="Times New Roman"/>
          <w:color w:val="000000"/>
          <w:sz w:val="22"/>
          <w:szCs w:val="22"/>
        </w:rPr>
        <w:br/>
        <w:t xml:space="preserve">w tajemnicy, (o której mowa w art. 28 ust. 3 </w:t>
      </w:r>
      <w:proofErr w:type="spellStart"/>
      <w:r>
        <w:rPr>
          <w:rFonts w:ascii="Calibri" w:hAnsi="Calibri" w:cs="Times New Roman"/>
          <w:color w:val="000000"/>
          <w:sz w:val="22"/>
          <w:szCs w:val="22"/>
        </w:rPr>
        <w:t>pkt</w:t>
      </w:r>
      <w:proofErr w:type="spellEnd"/>
      <w:r>
        <w:rPr>
          <w:rFonts w:ascii="Calibri" w:hAnsi="Calibri" w:cs="Times New Roman"/>
          <w:color w:val="000000"/>
          <w:sz w:val="22"/>
          <w:szCs w:val="22"/>
        </w:rPr>
        <w:t xml:space="preserve"> b Rozporządzenia) przetwarzanych danych osobowych oraz sposobów ich zabezpieczenia- przez osoby, które upoważnia do przetwarzania danych osobowych w celu realizacji niniejszej umowy, zarówno w trakcie zatrudnienia ich w Podmiocie przetwarzającym, jak i po jego ustaniu. W tym celu Podmiot Przetwarzający dopuści do przetwarzania danych tylko osoby, które zostały upoważnione do przetwarzania danych powierzonych niniejszą Umową Powierzenia oraz podpisały zobowiązanie do zachowania w tajemnicy danych osobowych oraz sposobów ich zabezpieczenia.</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zobowiązuje się pomagać Administratorowi poprzez odpowiednie środki techniczne i organizacyjne wywiązać się z obowiązku odpowiadania na żądania osoby, której dane dotyczą oraz wywiązywać się z obowiązków określonych w art. 32 do 36 Rozporządzania. </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ma obowiązek niezwłocznie, nie później jednak niż w ciągu </w:t>
      </w:r>
      <w:r>
        <w:rPr>
          <w:rFonts w:ascii="Calibri" w:hAnsi="Calibri" w:cs="Times New Roman"/>
          <w:b/>
          <w:color w:val="000000"/>
          <w:sz w:val="22"/>
          <w:szCs w:val="22"/>
        </w:rPr>
        <w:t>24 godzin</w:t>
      </w:r>
      <w:r>
        <w:rPr>
          <w:rFonts w:ascii="Calibri" w:hAnsi="Calibri" w:cs="Times New Roman"/>
          <w:color w:val="000000"/>
          <w:sz w:val="22"/>
          <w:szCs w:val="22"/>
        </w:rPr>
        <w:t xml:space="preserve"> od nastąpienia określonego zdarzenia lub powzięcia określonej informacji, poinformować Administratora: </w:t>
      </w:r>
    </w:p>
    <w:p w:rsidR="009923DC" w:rsidRDefault="009923DC" w:rsidP="009923DC">
      <w:pPr>
        <w:pStyle w:val="Tekstpodstawowy"/>
        <w:numPr>
          <w:ilvl w:val="1"/>
          <w:numId w:val="23"/>
        </w:numPr>
        <w:tabs>
          <w:tab w:val="clear" w:pos="990"/>
          <w:tab w:val="num" w:pos="709"/>
          <w:tab w:val="num" w:pos="1414"/>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jeśli Podmiot przetwarzający nie jest w stanie zapewnić bezpieczeństwa powierzonych danych osobowych lub zgodności ich przetwarzania z prawem;</w:t>
      </w:r>
    </w:p>
    <w:p w:rsidR="009923DC" w:rsidRDefault="009923DC" w:rsidP="009923DC">
      <w:pPr>
        <w:pStyle w:val="Tekstpodstawowy"/>
        <w:numPr>
          <w:ilvl w:val="1"/>
          <w:numId w:val="23"/>
        </w:numPr>
        <w:tabs>
          <w:tab w:val="clear" w:pos="990"/>
          <w:tab w:val="num" w:pos="709"/>
          <w:tab w:val="left" w:pos="1414"/>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jeśli Podmiot przetwarzający otrzyma informację o planowanej u niego kontroli organu nadzoru, w szczególności Prezesa  Urzędu Ochrony Danych Osobowych;</w:t>
      </w:r>
    </w:p>
    <w:p w:rsidR="009923DC" w:rsidRDefault="009923DC" w:rsidP="009923DC">
      <w:pPr>
        <w:pStyle w:val="Tekstpodstawowy"/>
        <w:numPr>
          <w:ilvl w:val="1"/>
          <w:numId w:val="23"/>
        </w:numPr>
        <w:tabs>
          <w:tab w:val="clear" w:pos="990"/>
          <w:tab w:val="num" w:pos="709"/>
          <w:tab w:val="left" w:pos="1414"/>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jeśli Podmiot przetwarzający otrzyma żądanie udostępnienia powierzonych danych osobowych, pochodzące od osoby trzeciej;</w:t>
      </w:r>
    </w:p>
    <w:p w:rsidR="009923DC" w:rsidRDefault="009923DC" w:rsidP="009923DC">
      <w:pPr>
        <w:pStyle w:val="Tekstpodstawowy"/>
        <w:numPr>
          <w:ilvl w:val="1"/>
          <w:numId w:val="23"/>
        </w:numPr>
        <w:tabs>
          <w:tab w:val="clear" w:pos="990"/>
          <w:tab w:val="num" w:pos="709"/>
          <w:tab w:val="left" w:pos="1414"/>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jeśli Podmiot przetwarzający otrzyma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 lub innego żądania realizacji przysługujących tej osobie praw na podstawie Rozporządzenia;</w:t>
      </w:r>
    </w:p>
    <w:p w:rsidR="009923DC" w:rsidRDefault="009923DC" w:rsidP="009923DC">
      <w:pPr>
        <w:pStyle w:val="Tekstpodstawowy"/>
        <w:numPr>
          <w:ilvl w:val="1"/>
          <w:numId w:val="23"/>
        </w:numPr>
        <w:tabs>
          <w:tab w:val="clear" w:pos="990"/>
          <w:tab w:val="num" w:pos="709"/>
          <w:tab w:val="left" w:pos="1414"/>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 xml:space="preserve">w każdym przypadku wystąpienia incydentu związanego z przetwarzaniem danych osobowych przetwarzanych przez Podmiot przetwarzający, polegającego w szczególności na ujawnieniu </w:t>
      </w:r>
      <w:r>
        <w:rPr>
          <w:rFonts w:ascii="Calibri" w:hAnsi="Calibri" w:cs="Times New Roman"/>
          <w:color w:val="000000"/>
          <w:sz w:val="22"/>
          <w:szCs w:val="22"/>
        </w:rPr>
        <w:lastRenderedPageBreak/>
        <w:t>danych osobowych osobom nieuprawnionym, utracie danych osobowych, utracie nośników danych zawierających dane osobowe przetwarzane przez Wykonawcę; w takim przypadku Podmiot przetwarzający przekazuje informacje o naruszeniu ochrony powierzonych Podmiotowi przetwarzającemu danych osobowych, w tym informacje niezbędne Administratorowi do zgłoszenia naruszenia ochrony danych organowi nadzorczemu, o którym mowa w art. 33 ust. 3 RODO.</w:t>
      </w: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Zgłoszenia, o których mowa w ust. 6 powyżej, powinny się odbywać na adres e-mail</w:t>
      </w:r>
    </w:p>
    <w:p w:rsidR="009923DC" w:rsidRDefault="009923DC" w:rsidP="009923DC">
      <w:pPr>
        <w:pStyle w:val="Tekstpodstawowy"/>
        <w:tabs>
          <w:tab w:val="left" w:pos="707"/>
        </w:tabs>
        <w:spacing w:after="0"/>
        <w:ind w:left="283"/>
        <w:jc w:val="both"/>
        <w:rPr>
          <w:rFonts w:ascii="Calibri" w:hAnsi="Calibri" w:cs="Times New Roman"/>
          <w:color w:val="000000"/>
          <w:sz w:val="22"/>
          <w:szCs w:val="22"/>
        </w:rPr>
      </w:pPr>
      <w:r>
        <w:rPr>
          <w:rFonts w:ascii="Calibri" w:hAnsi="Calibri" w:cs="Times New Roman"/>
          <w:color w:val="000000"/>
          <w:sz w:val="22"/>
          <w:szCs w:val="22"/>
        </w:rPr>
        <w:t xml:space="preserve"> </w:t>
      </w:r>
      <w:hyperlink r:id="rId8" w:history="1">
        <w:r>
          <w:rPr>
            <w:rStyle w:val="Hipercze"/>
            <w:rFonts w:ascii="Calibri" w:hAnsi="Calibri"/>
            <w:sz w:val="22"/>
            <w:szCs w:val="22"/>
          </w:rPr>
          <w:t>iod@szpzlo.pl</w:t>
        </w:r>
      </w:hyperlink>
      <w:r>
        <w:rPr>
          <w:rFonts w:ascii="Calibri" w:hAnsi="Calibri"/>
          <w:sz w:val="22"/>
          <w:szCs w:val="22"/>
        </w:rPr>
        <w:t xml:space="preserve"> </w:t>
      </w:r>
      <w:r>
        <w:rPr>
          <w:rFonts w:ascii="Calibri" w:hAnsi="Calibri" w:cs="Times New Roman"/>
          <w:color w:val="000000"/>
          <w:sz w:val="22"/>
          <w:szCs w:val="22"/>
        </w:rPr>
        <w:t xml:space="preserve">oraz bezpośrednio do osoby wskazanej w Umowie Głównej. </w:t>
      </w:r>
    </w:p>
    <w:p w:rsidR="009923DC" w:rsidRDefault="009923DC" w:rsidP="009923DC">
      <w:pPr>
        <w:pStyle w:val="Tekstpodstawowy"/>
        <w:tabs>
          <w:tab w:val="left" w:pos="707"/>
        </w:tabs>
        <w:spacing w:after="0"/>
        <w:jc w:val="both"/>
        <w:rPr>
          <w:rFonts w:ascii="Calibri" w:hAnsi="Calibri" w:cs="Times New Roman"/>
          <w:color w:val="000000"/>
          <w:sz w:val="22"/>
          <w:szCs w:val="22"/>
        </w:rPr>
      </w:pPr>
    </w:p>
    <w:p w:rsidR="009923DC" w:rsidRDefault="009923DC" w:rsidP="009923DC">
      <w:pPr>
        <w:pStyle w:val="Tekstpodstawowy"/>
        <w:tabs>
          <w:tab w:val="left" w:pos="707"/>
        </w:tabs>
        <w:spacing w:after="0"/>
        <w:jc w:val="both"/>
        <w:rPr>
          <w:rFonts w:ascii="Calibri" w:hAnsi="Calibri" w:cs="Times New Roman"/>
          <w:color w:val="000000"/>
          <w:sz w:val="22"/>
          <w:szCs w:val="22"/>
        </w:rPr>
      </w:pPr>
    </w:p>
    <w:p w:rsidR="009923DC" w:rsidRDefault="009923DC" w:rsidP="009923DC">
      <w:pPr>
        <w:pStyle w:val="Tekstpodstawowy"/>
        <w:numPr>
          <w:ilvl w:val="0"/>
          <w:numId w:val="2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ma ponadto obowiązek poinformować Administratora, na każde jego żądanie, w terminie </w:t>
      </w:r>
      <w:r>
        <w:rPr>
          <w:rFonts w:ascii="Calibri" w:hAnsi="Calibri" w:cs="Times New Roman"/>
          <w:b/>
          <w:color w:val="000000"/>
          <w:sz w:val="22"/>
          <w:szCs w:val="22"/>
        </w:rPr>
        <w:t>5 dni roboczych</w:t>
      </w:r>
      <w:r>
        <w:rPr>
          <w:rFonts w:ascii="Calibri" w:hAnsi="Calibri" w:cs="Times New Roman"/>
          <w:color w:val="000000"/>
          <w:sz w:val="22"/>
          <w:szCs w:val="22"/>
        </w:rPr>
        <w:t xml:space="preserve"> od otrzymania żądania o: </w:t>
      </w:r>
    </w:p>
    <w:p w:rsidR="009923DC" w:rsidRDefault="009923DC" w:rsidP="009923DC">
      <w:pPr>
        <w:pStyle w:val="Tekstpodstawowy"/>
        <w:numPr>
          <w:ilvl w:val="1"/>
          <w:numId w:val="24"/>
        </w:numPr>
        <w:tabs>
          <w:tab w:val="num" w:pos="709"/>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 xml:space="preserve">wszelkich kwestiach związanych z przetwarzaniem powierzonych danych osobowych, w szczególności o środkach technicznych i organizacyjnych zastosowanych przez Podmiot przetwarzający, w celu zabezpieczenia powierzonych danych osobowych; </w:t>
      </w:r>
    </w:p>
    <w:p w:rsidR="009923DC" w:rsidRDefault="009923DC" w:rsidP="009923DC">
      <w:pPr>
        <w:pStyle w:val="Tekstpodstawowy"/>
        <w:numPr>
          <w:ilvl w:val="1"/>
          <w:numId w:val="24"/>
        </w:numPr>
        <w:tabs>
          <w:tab w:val="num" w:pos="709"/>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 xml:space="preserve">o osobach upoważnionych przez Podmiot przetwarzający do przetwarzania powierzonych danych osobowych; </w:t>
      </w:r>
    </w:p>
    <w:p w:rsidR="009923DC" w:rsidRDefault="009923DC" w:rsidP="009923DC">
      <w:pPr>
        <w:pStyle w:val="Tekstpodstawowy"/>
        <w:numPr>
          <w:ilvl w:val="1"/>
          <w:numId w:val="24"/>
        </w:numPr>
        <w:tabs>
          <w:tab w:val="num" w:pos="709"/>
        </w:tabs>
        <w:spacing w:after="0"/>
        <w:ind w:left="709" w:hanging="425"/>
        <w:jc w:val="both"/>
        <w:rPr>
          <w:rFonts w:ascii="Calibri" w:hAnsi="Calibri" w:cs="Times New Roman"/>
          <w:color w:val="000000"/>
          <w:sz w:val="22"/>
          <w:szCs w:val="22"/>
        </w:rPr>
      </w:pPr>
      <w:r>
        <w:rPr>
          <w:rFonts w:ascii="Calibri" w:hAnsi="Calibri" w:cs="Times New Roman"/>
          <w:color w:val="000000"/>
          <w:sz w:val="22"/>
          <w:szCs w:val="22"/>
        </w:rPr>
        <w:t>o wynikach kontroli organów nadzoru dotyczących przetwarzania danych osobowych, w zakresie, w jakim dotyczą one powierzonych danych osobowych.</w:t>
      </w:r>
    </w:p>
    <w:p w:rsidR="009923DC" w:rsidRDefault="009923DC" w:rsidP="009923DC">
      <w:pPr>
        <w:pStyle w:val="Tekstpodstawowy"/>
        <w:numPr>
          <w:ilvl w:val="0"/>
          <w:numId w:val="25"/>
        </w:numPr>
        <w:tabs>
          <w:tab w:val="left" w:pos="284"/>
        </w:tabs>
        <w:spacing w:after="0"/>
        <w:ind w:left="284" w:hanging="284"/>
        <w:jc w:val="both"/>
        <w:rPr>
          <w:rFonts w:ascii="Calibri" w:hAnsi="Calibri" w:cs="Times New Roman"/>
          <w:color w:val="000000"/>
          <w:sz w:val="22"/>
          <w:szCs w:val="22"/>
        </w:rPr>
      </w:pPr>
      <w:r>
        <w:rPr>
          <w:rFonts w:ascii="Calibri" w:hAnsi="Calibri" w:cs="Times New Roman"/>
          <w:color w:val="000000"/>
          <w:sz w:val="22"/>
          <w:szCs w:val="22"/>
        </w:rPr>
        <w:t>Podmiot przetwarzający ma obowiązek prowadzić rejestr wszystkich kategorii czynności przetwarzania dokonywanych w imieniu Administratora na podstawie niniejszej Umowy Powierzenia, zgodnie z zasadami określonymi w treści art. 30 Rozporządzenia oraz pomagać mu w prowadzeniu rejestru czynności przetwarzania danych osobowych, za które ten odpowiada, w sposób i na zasadach określonych w treści Rozporządzenia.</w:t>
      </w:r>
    </w:p>
    <w:p w:rsidR="009923DC" w:rsidRDefault="009923DC" w:rsidP="009923DC">
      <w:pPr>
        <w:pStyle w:val="Tekstpodstawowy"/>
        <w:numPr>
          <w:ilvl w:val="0"/>
          <w:numId w:val="25"/>
        </w:numPr>
        <w:tabs>
          <w:tab w:val="left" w:pos="284"/>
        </w:tabs>
        <w:spacing w:after="0"/>
        <w:ind w:left="284" w:hanging="284"/>
        <w:jc w:val="both"/>
        <w:rPr>
          <w:rFonts w:ascii="Calibri" w:hAnsi="Calibri" w:cs="Times New Roman"/>
          <w:color w:val="000000"/>
          <w:sz w:val="22"/>
          <w:szCs w:val="22"/>
        </w:rPr>
      </w:pPr>
      <w:r>
        <w:rPr>
          <w:rFonts w:ascii="Calibri" w:hAnsi="Calibri" w:cs="Times New Roman"/>
          <w:color w:val="000000"/>
          <w:sz w:val="22"/>
          <w:szCs w:val="22"/>
        </w:rPr>
        <w:t>Podmiot przetwarzający zobowiązany jest udostępnić Administratorowi wszelkie informacje niezbędne do wykazania spełnienia obowiązków określonych w art. 28 Rozporządzenia oraz umożliwić Administratorowi lub audytorowi upoważnionemu przez Administratora przeprowadzenia audytów, w tym inspekcji i przyczynia się do nich.</w:t>
      </w:r>
    </w:p>
    <w:p w:rsidR="009923DC" w:rsidRPr="009923DC" w:rsidRDefault="009923DC" w:rsidP="009923DC">
      <w:pPr>
        <w:pStyle w:val="Tekstpodstawowy"/>
        <w:numPr>
          <w:ilvl w:val="0"/>
          <w:numId w:val="25"/>
        </w:numPr>
        <w:tabs>
          <w:tab w:val="left" w:pos="284"/>
        </w:tabs>
        <w:spacing w:after="0"/>
        <w:ind w:left="284" w:hanging="284"/>
        <w:jc w:val="both"/>
        <w:rPr>
          <w:rFonts w:ascii="Calibri" w:hAnsi="Calibri" w:cs="Times New Roman"/>
          <w:color w:val="000000"/>
          <w:sz w:val="22"/>
          <w:szCs w:val="22"/>
        </w:rPr>
      </w:pPr>
      <w:r>
        <w:rPr>
          <w:rFonts w:ascii="Calibri" w:hAnsi="Calibri" w:cs="Times New Roman"/>
          <w:color w:val="000000"/>
          <w:sz w:val="22"/>
          <w:szCs w:val="22"/>
        </w:rPr>
        <w:t>Administrator zobowiązany jest współpracować z Podmiotem przetwarzającym,</w:t>
      </w:r>
      <w:r w:rsidRPr="009923DC">
        <w:rPr>
          <w:rFonts w:ascii="Calibri" w:hAnsi="Calibri" w:cs="Times New Roman"/>
          <w:color w:val="000000"/>
          <w:sz w:val="22"/>
          <w:szCs w:val="22"/>
        </w:rPr>
        <w:t xml:space="preserve"> </w:t>
      </w:r>
      <w:r w:rsidRPr="009923DC">
        <w:rPr>
          <w:rFonts w:ascii="Calibri" w:hAnsi="Calibri" w:cs="Times New Roman"/>
          <w:color w:val="000000"/>
          <w:sz w:val="22"/>
          <w:szCs w:val="22"/>
        </w:rPr>
        <w:br/>
        <w:t>w szczególności niezwłocznie informować go o zmianie informacji, o których mowa w §2 niniejszej umowy, o konieczności wdrożenia nowych systemów bezpieczeństwa jeśli wynika ona z informacji posiadanych przez Administratora, udzielać wsparcia w zakresie przygotowywania stosownych rejestrów, o których mowa w Rozporządzeniu. Ponadto na Administratorze ciążą wszystkie obowiązki wynikające z Rozporządzenia.</w:t>
      </w:r>
    </w:p>
    <w:p w:rsidR="009923DC" w:rsidRDefault="009923DC" w:rsidP="009923DC">
      <w:pPr>
        <w:pStyle w:val="Tekstpodstawowy"/>
        <w:numPr>
          <w:ilvl w:val="0"/>
          <w:numId w:val="25"/>
        </w:numPr>
        <w:tabs>
          <w:tab w:val="left" w:pos="284"/>
        </w:tabs>
        <w:spacing w:after="0"/>
        <w:ind w:left="284" w:hanging="284"/>
        <w:jc w:val="both"/>
        <w:rPr>
          <w:rFonts w:ascii="Calibri" w:hAnsi="Calibri" w:cs="Times New Roman"/>
          <w:color w:val="000000"/>
          <w:sz w:val="22"/>
          <w:szCs w:val="22"/>
        </w:rPr>
      </w:pPr>
      <w:r>
        <w:rPr>
          <w:rFonts w:ascii="Calibri" w:hAnsi="Calibri" w:cs="Times New Roman"/>
          <w:color w:val="000000"/>
          <w:sz w:val="22"/>
          <w:szCs w:val="22"/>
        </w:rPr>
        <w:t xml:space="preserve">Dla uniknięcia wątpliwości, oprócz obowiązków, o których mowa w niniejszym paragrafie, na Podmiocie przetwarzającym ciążą wszystkie obowiązki nałożone na niego przepisami Rozporządzenia oraz innymi przepisami prawa obowiązującego w Polsce. </w:t>
      </w:r>
    </w:p>
    <w:p w:rsidR="009923DC" w:rsidRDefault="009923DC" w:rsidP="009923DC">
      <w:pPr>
        <w:pStyle w:val="Tekstpodstawowy"/>
        <w:numPr>
          <w:ilvl w:val="0"/>
          <w:numId w:val="25"/>
        </w:numPr>
        <w:tabs>
          <w:tab w:val="left" w:pos="284"/>
        </w:tabs>
        <w:spacing w:after="0"/>
        <w:ind w:left="284" w:hanging="284"/>
        <w:jc w:val="both"/>
        <w:rPr>
          <w:rFonts w:ascii="Calibri" w:hAnsi="Calibri" w:cs="Times New Roman"/>
          <w:color w:val="000000"/>
          <w:sz w:val="22"/>
          <w:szCs w:val="22"/>
        </w:rPr>
      </w:pPr>
      <w:r>
        <w:rPr>
          <w:rFonts w:ascii="Calibri" w:hAnsi="Calibri" w:cs="Times New Roman"/>
          <w:color w:val="000000"/>
          <w:sz w:val="22"/>
          <w:szCs w:val="22"/>
        </w:rPr>
        <w:t xml:space="preserve">Podmiot przetwarzający zobowiązany jest do udostępnienia Administratorowi wszelkich dokumentów niezbędnych do wykazania spełnienia obowiązków wynikających z przepisów prawa, a w szczególności Rozporządzenia. </w:t>
      </w:r>
    </w:p>
    <w:p w:rsidR="009923DC" w:rsidRDefault="009923DC" w:rsidP="009923DC">
      <w:pPr>
        <w:pStyle w:val="Tekstpodstawowy"/>
        <w:spacing w:after="0"/>
        <w:jc w:val="both"/>
        <w:rPr>
          <w:rFonts w:ascii="Calibri" w:hAnsi="Calibri" w:cs="Times New Roman"/>
          <w:sz w:val="22"/>
          <w:szCs w:val="22"/>
        </w:rPr>
      </w:pPr>
      <w:r>
        <w:rPr>
          <w:rFonts w:ascii="Calibri" w:hAnsi="Calibri" w:cs="Times New Roman"/>
          <w:color w:val="000000"/>
          <w:sz w:val="22"/>
          <w:szCs w:val="22"/>
        </w:rPr>
        <w:t> </w:t>
      </w: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 4 Prawo kontroli</w:t>
      </w:r>
      <w:r>
        <w:rPr>
          <w:rFonts w:ascii="Calibri" w:hAnsi="Calibri" w:cs="Times New Roman"/>
          <w:color w:val="000000"/>
          <w:sz w:val="22"/>
          <w:szCs w:val="22"/>
        </w:rPr>
        <w:t> </w:t>
      </w:r>
    </w:p>
    <w:p w:rsidR="009923DC" w:rsidRDefault="009923DC" w:rsidP="009923DC">
      <w:pPr>
        <w:pStyle w:val="Tekstpodstawowy"/>
        <w:numPr>
          <w:ilvl w:val="0"/>
          <w:numId w:val="26"/>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 xml:space="preserve">Administrator lub upoważniony przez niego audytor zewnętrzny ma prawo do przeprowadzenia kontroli przestrzegania przez Podmiot Przetwarzający zasad przetwarzania danych osobowych, o których mowa w niniejszej Umowie Powierzenia oraz w obowiązujących przepisach prawa, w szczególności poprzez żądanie udzielenia informacji dotyczących przetwarzania przez Podmiot Przetwarzający danych osobowych, stosowanych środków technicznych i organizacyjnych, aby przetwarzanie toczyło się zgodnie z prawem lub dokonywania kontroli w miejscach, w których są </w:t>
      </w:r>
      <w:r>
        <w:rPr>
          <w:rFonts w:ascii="Calibri" w:hAnsi="Calibri" w:cs="Times New Roman"/>
          <w:color w:val="000000"/>
          <w:sz w:val="22"/>
          <w:szCs w:val="22"/>
        </w:rPr>
        <w:lastRenderedPageBreak/>
        <w:t xml:space="preserve">przetwarzane powierzone dane osobowe, po wcześniejszym uzgodnieniu terminu przez Strony na </w:t>
      </w:r>
      <w:r>
        <w:rPr>
          <w:rFonts w:ascii="Calibri" w:hAnsi="Calibri" w:cs="Times New Roman"/>
          <w:b/>
          <w:color w:val="000000"/>
          <w:sz w:val="22"/>
          <w:szCs w:val="22"/>
        </w:rPr>
        <w:t>10 dni roboczych</w:t>
      </w:r>
      <w:r>
        <w:rPr>
          <w:rFonts w:ascii="Calibri" w:hAnsi="Calibri" w:cs="Times New Roman"/>
          <w:color w:val="000000"/>
          <w:sz w:val="22"/>
          <w:szCs w:val="22"/>
        </w:rPr>
        <w:t xml:space="preserve"> przed planowaną kontrolą. Podmiot Przetwarzający dokona niezbędnych czynności w celu umożliwienia wykonania tego uprawnienia przez Administratora. </w:t>
      </w:r>
    </w:p>
    <w:p w:rsidR="009923DC" w:rsidRDefault="009923DC" w:rsidP="009923DC">
      <w:pPr>
        <w:pStyle w:val="Tekstpodstawowy"/>
        <w:numPr>
          <w:ilvl w:val="0"/>
          <w:numId w:val="26"/>
        </w:numPr>
        <w:tabs>
          <w:tab w:val="left" w:pos="426"/>
        </w:tabs>
        <w:spacing w:after="0"/>
        <w:ind w:left="426" w:hanging="426"/>
        <w:jc w:val="both"/>
        <w:rPr>
          <w:rFonts w:ascii="Calibri" w:hAnsi="Calibri" w:cs="Times New Roman"/>
          <w:sz w:val="22"/>
          <w:szCs w:val="22"/>
        </w:rPr>
      </w:pPr>
      <w:r>
        <w:rPr>
          <w:rFonts w:ascii="Calibri" w:hAnsi="Calibri" w:cs="Times New Roman"/>
          <w:color w:val="000000"/>
          <w:sz w:val="22"/>
          <w:szCs w:val="22"/>
        </w:rPr>
        <w:t>Przetwarzający jest zobowiązany do zastosowania się do zaleceń Administratora dotyczących zasad przetwarzania powierzonych Danych Osobowych oraz dotyczących poprawy zabezpieczenia danych osobowych, sporządzonych w wyniku kontroli przeprowadzonych przez upoważnionych pracowników Administratora lub audytora zewnętrznego upoważnionego przez Administratora, w terminie wskazanym przez Administratora nie dłuższym niż 7 dni.</w:t>
      </w:r>
    </w:p>
    <w:p w:rsidR="009923DC" w:rsidRDefault="009923DC" w:rsidP="009923DC">
      <w:pPr>
        <w:pStyle w:val="Tekstpodstawowy"/>
        <w:spacing w:after="0"/>
        <w:rPr>
          <w:rFonts w:ascii="Calibri" w:hAnsi="Calibri" w:cs="Times New Roman"/>
          <w:b/>
          <w:color w:val="000000"/>
          <w:sz w:val="22"/>
          <w:szCs w:val="22"/>
        </w:rPr>
      </w:pP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§5 Dalsze powierzenia danych do przetwarzania</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Podmiot przetwarzający może powierzyć dane osobowe objęte niniejszą umową do dalszego przetwarzania Podwykonawcom jedynie w celu wykonania umowy po uzyskaniu uprzedniej pisemnej szczegółowej zgody Administratora.</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Przekazanie powierzonych danych do państwa trzeciego może nastąpić jedynie na pisemne polecenie Administratora, chyba że obowiązek taki nakłada na Podmiot przetwarzający prawo Unii Europejskiej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Podwykonawca winien spełniać te same gwarancje i obowiązki jakie zostały nałożone na Podmiot przetwarzający w niniejszej umowie a umowa z takim podmiotem powinna być pod rygorem nieważności zawarta na piśmie.</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Podmiot przetwarzający zobowiązany jest do zapewnienia tożsamych uprawnień Administratorowi względem Podwykonawcy do tych wynikających z niniejszej umowy.</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Podmiot przetwarzający ponosi pełną odpowiedzialność wobec Administratora za niewywiązanie się ze spoczywających na Podwykonawcy obowiązków ochrony danych.</w:t>
      </w:r>
    </w:p>
    <w:p w:rsidR="009923DC" w:rsidRDefault="009923DC" w:rsidP="009923DC">
      <w:pPr>
        <w:pStyle w:val="Tekstpodstawowy"/>
        <w:numPr>
          <w:ilvl w:val="0"/>
          <w:numId w:val="27"/>
        </w:numPr>
        <w:tabs>
          <w:tab w:val="left" w:pos="426"/>
        </w:tabs>
        <w:spacing w:after="0"/>
        <w:ind w:left="426" w:hanging="426"/>
        <w:jc w:val="both"/>
        <w:rPr>
          <w:rFonts w:ascii="Calibri" w:hAnsi="Calibri" w:cs="Times New Roman"/>
          <w:sz w:val="22"/>
          <w:szCs w:val="22"/>
        </w:rPr>
      </w:pPr>
      <w:r>
        <w:rPr>
          <w:rFonts w:ascii="Calibri" w:hAnsi="Calibri" w:cs="Times New Roman"/>
          <w:color w:val="000000"/>
          <w:sz w:val="22"/>
          <w:szCs w:val="22"/>
        </w:rPr>
        <w:t>Podmiot przetwarzający zobowiązany jest dokonywać bieżącej kontroli nad sposobem przetwarzania danych osobowych przez podmiot, któremu te dane powierzył w celu dalszego przetwarzania, celem weryfikacji w szczególności wdrożenia odpowiednich systemów bezpieczeństwa przez ten podmiot, legalności i poprawności przetwarzania danych osobowych zgodnie z obowiązującymi przepisami</w:t>
      </w: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§6 Odpowiedzialność Podmiotu przetwarzającego</w:t>
      </w:r>
    </w:p>
    <w:p w:rsidR="009923DC" w:rsidRDefault="009923DC" w:rsidP="009923DC">
      <w:pPr>
        <w:pStyle w:val="Tekstpodstawowy"/>
        <w:numPr>
          <w:ilvl w:val="0"/>
          <w:numId w:val="28"/>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Podmiot przetwarzający jest odpowiedzialny za udostępnienie lub wykorzystanie danych osobowych niezgodnie z treścią umowy, a w szczególności za udostępnienie powierzonych do przetwarzania danych osobowych osobom nieupoważnionym.</w:t>
      </w:r>
    </w:p>
    <w:p w:rsidR="009923DC" w:rsidRDefault="009923DC" w:rsidP="009923DC">
      <w:pPr>
        <w:pStyle w:val="Tekstpodstawowy"/>
        <w:numPr>
          <w:ilvl w:val="0"/>
          <w:numId w:val="28"/>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Podmiot przetwarzający zobowiązuje się do niezwłocznego poinformowania Administratora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organ nadzorczy. Niniejszy ustęp dotyczy wyłącznie danych osobowych potwierdzonych przez Administratora.</w:t>
      </w:r>
    </w:p>
    <w:p w:rsidR="009923DC" w:rsidRDefault="009923DC" w:rsidP="009923DC">
      <w:pPr>
        <w:pStyle w:val="Tekstpodstawowy"/>
        <w:numPr>
          <w:ilvl w:val="0"/>
          <w:numId w:val="28"/>
        </w:numPr>
        <w:tabs>
          <w:tab w:val="left" w:pos="426"/>
        </w:tabs>
        <w:spacing w:after="0"/>
        <w:ind w:left="426" w:hanging="426"/>
        <w:jc w:val="both"/>
        <w:rPr>
          <w:rFonts w:ascii="Calibri" w:hAnsi="Calibri" w:cs="Times New Roman"/>
          <w:sz w:val="22"/>
          <w:szCs w:val="22"/>
        </w:rPr>
      </w:pPr>
      <w:r>
        <w:rPr>
          <w:rFonts w:ascii="Calibri" w:hAnsi="Calibri" w:cs="Times New Roman"/>
          <w:color w:val="000000"/>
          <w:sz w:val="22"/>
          <w:szCs w:val="22"/>
        </w:rPr>
        <w:t xml:space="preserve">W przypadku naruszenia przepisów ustawy lub niniejszej Umowy z przyczyn leżących po stronie Podmiotu przetwarzającego, w następstwie, czego Administrator  zostanie zobowiązany do wypłaty odszkodowania lub zostanie ukarany karą grzywny, Podmiot przetwarzający zobowiązuje się pokryć poniesione z tego tytułu straty i koszty, w tym również koszty sądowe, koszty obsługi prawnej oraz koszty przygotowania odpowiedniego materiału dowodowego oraz zobowiązany jest w pełni </w:t>
      </w:r>
      <w:r>
        <w:rPr>
          <w:rFonts w:ascii="Calibri" w:hAnsi="Calibri" w:cs="Times New Roman"/>
          <w:color w:val="000000"/>
          <w:sz w:val="22"/>
          <w:szCs w:val="22"/>
        </w:rPr>
        <w:lastRenderedPageBreak/>
        <w:t xml:space="preserve">współpracować z Administratorem w toczącym się postępowaniu. </w:t>
      </w:r>
    </w:p>
    <w:p w:rsidR="009923DC" w:rsidRDefault="009923DC" w:rsidP="009923DC">
      <w:pPr>
        <w:pStyle w:val="Tekstpodstawowy"/>
        <w:spacing w:after="0"/>
        <w:jc w:val="center"/>
        <w:rPr>
          <w:rFonts w:ascii="Calibri" w:hAnsi="Calibri" w:cs="Times New Roman"/>
          <w:b/>
          <w:color w:val="000000"/>
          <w:sz w:val="22"/>
          <w:szCs w:val="22"/>
        </w:rPr>
      </w:pPr>
    </w:p>
    <w:p w:rsidR="009923DC" w:rsidRDefault="009923DC" w:rsidP="009923DC">
      <w:pPr>
        <w:pStyle w:val="Tekstpodstawowy"/>
        <w:spacing w:after="0"/>
        <w:jc w:val="center"/>
        <w:rPr>
          <w:rFonts w:ascii="Calibri" w:hAnsi="Calibri" w:cs="Times New Roman"/>
          <w:color w:val="0000FF"/>
          <w:sz w:val="22"/>
          <w:szCs w:val="22"/>
        </w:rPr>
      </w:pPr>
      <w:r>
        <w:rPr>
          <w:rFonts w:ascii="Calibri" w:hAnsi="Calibri" w:cs="Times New Roman"/>
          <w:b/>
          <w:color w:val="000000"/>
          <w:sz w:val="22"/>
          <w:szCs w:val="22"/>
        </w:rPr>
        <w:t>§7 Czas obowiązywania umowy</w:t>
      </w:r>
    </w:p>
    <w:p w:rsidR="009923DC" w:rsidRDefault="009923DC" w:rsidP="009923DC">
      <w:pPr>
        <w:pStyle w:val="Tekstpodstawowy"/>
        <w:numPr>
          <w:ilvl w:val="0"/>
          <w:numId w:val="29"/>
        </w:numPr>
        <w:tabs>
          <w:tab w:val="left" w:pos="426"/>
        </w:tabs>
        <w:spacing w:after="0"/>
        <w:ind w:left="426" w:hanging="426"/>
        <w:jc w:val="both"/>
        <w:rPr>
          <w:rFonts w:ascii="Calibri" w:hAnsi="Calibri" w:cs="Times New Roman"/>
          <w:sz w:val="22"/>
          <w:szCs w:val="22"/>
        </w:rPr>
      </w:pPr>
      <w:r>
        <w:rPr>
          <w:rFonts w:ascii="Calibri" w:hAnsi="Calibri" w:cs="Times New Roman"/>
          <w:sz w:val="22"/>
          <w:szCs w:val="22"/>
        </w:rPr>
        <w:t>Niniejsza Umowa Powierzenia wchodzi w wchodzi w życie z dniem jej podpisania z mocą obowiązują od dnia 25 maja 2018 r. na czas obowiązywania Umowy Głównej.</w:t>
      </w:r>
    </w:p>
    <w:p w:rsidR="009923DC" w:rsidRDefault="009923DC" w:rsidP="009923DC">
      <w:pPr>
        <w:pStyle w:val="Tekstpodstawowy"/>
        <w:numPr>
          <w:ilvl w:val="0"/>
          <w:numId w:val="29"/>
        </w:numPr>
        <w:tabs>
          <w:tab w:val="left" w:pos="426"/>
        </w:tabs>
        <w:spacing w:after="0"/>
        <w:ind w:left="426" w:hanging="426"/>
        <w:jc w:val="both"/>
        <w:rPr>
          <w:rFonts w:ascii="Calibri" w:hAnsi="Calibri" w:cs="Times New Roman"/>
          <w:sz w:val="22"/>
          <w:szCs w:val="22"/>
        </w:rPr>
      </w:pPr>
      <w:r>
        <w:rPr>
          <w:rFonts w:ascii="Calibri" w:hAnsi="Calibri" w:cs="Times New Roman"/>
          <w:sz w:val="22"/>
          <w:szCs w:val="22"/>
        </w:rPr>
        <w:t>Podmiot przetwarzający po zakończeniu Umowy Głównej lub zakończeniu świadczenia usług związanych z przetwarzaniem wskutek rozwiązania niniejszej Umowy Powierzenia zgodnie z §8 poniżej, na wniosek Administratora usuwa bądź zwraca Administratorowi wszelkie dane osobowe oraz usuwa wszelkie ich istniejące kopie, chyba, że prawo Unii Europejskiej lub prawo państwa członkowskiego nakazują przechowywanie danych osobowych.</w:t>
      </w:r>
    </w:p>
    <w:p w:rsidR="009923DC" w:rsidRDefault="009923DC" w:rsidP="009923DC">
      <w:pPr>
        <w:pStyle w:val="Tekstpodstawowy"/>
        <w:numPr>
          <w:ilvl w:val="0"/>
          <w:numId w:val="29"/>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 xml:space="preserve">Usunięcie bądź zwrot danych </w:t>
      </w:r>
      <w:r>
        <w:rPr>
          <w:rFonts w:ascii="Calibri" w:hAnsi="Calibri" w:cs="Times New Roman"/>
          <w:i/>
          <w:color w:val="000000"/>
          <w:sz w:val="22"/>
          <w:szCs w:val="22"/>
        </w:rPr>
        <w:t xml:space="preserve">zostanie </w:t>
      </w:r>
      <w:r>
        <w:rPr>
          <w:rFonts w:ascii="Calibri" w:hAnsi="Calibri" w:cs="Times New Roman"/>
          <w:color w:val="000000"/>
          <w:sz w:val="22"/>
          <w:szCs w:val="22"/>
        </w:rPr>
        <w:t xml:space="preserve">potwierdzone stosownym </w:t>
      </w:r>
      <w:r>
        <w:rPr>
          <w:rFonts w:ascii="Calibri" w:hAnsi="Calibri" w:cs="Times New Roman"/>
          <w:b/>
          <w:color w:val="000000"/>
          <w:sz w:val="22"/>
          <w:szCs w:val="22"/>
        </w:rPr>
        <w:t>protokołem</w:t>
      </w:r>
      <w:r>
        <w:rPr>
          <w:rFonts w:ascii="Calibri" w:hAnsi="Calibri" w:cs="Times New Roman"/>
          <w:color w:val="000000"/>
          <w:sz w:val="22"/>
          <w:szCs w:val="22"/>
        </w:rPr>
        <w:t xml:space="preserve">, podpisanym przez obie Strony.  Administratorowi przysługuje prawo uczestniczenia w czynności usuwania danych, o czym zostanie poinformowany z </w:t>
      </w:r>
      <w:r>
        <w:rPr>
          <w:rFonts w:ascii="Calibri" w:hAnsi="Calibri" w:cs="Times New Roman"/>
          <w:b/>
          <w:color w:val="000000"/>
          <w:sz w:val="22"/>
          <w:szCs w:val="22"/>
        </w:rPr>
        <w:t>7 dniowym</w:t>
      </w:r>
      <w:r>
        <w:rPr>
          <w:rFonts w:ascii="Calibri" w:hAnsi="Calibri" w:cs="Times New Roman"/>
          <w:color w:val="000000"/>
          <w:sz w:val="22"/>
          <w:szCs w:val="22"/>
        </w:rPr>
        <w:t xml:space="preserve"> wyprzedzeniem.</w:t>
      </w:r>
    </w:p>
    <w:p w:rsidR="009923DC" w:rsidRDefault="009923DC" w:rsidP="009923DC">
      <w:pPr>
        <w:pStyle w:val="Tekstpodstawowy"/>
        <w:numPr>
          <w:ilvl w:val="0"/>
          <w:numId w:val="29"/>
        </w:numPr>
        <w:tabs>
          <w:tab w:val="left" w:pos="426"/>
        </w:tabs>
        <w:spacing w:after="0"/>
        <w:ind w:left="426" w:hanging="426"/>
        <w:jc w:val="both"/>
        <w:rPr>
          <w:rFonts w:ascii="Calibri" w:hAnsi="Calibri" w:cs="Times New Roman"/>
          <w:color w:val="000000"/>
          <w:sz w:val="22"/>
          <w:szCs w:val="22"/>
        </w:rPr>
      </w:pPr>
      <w:r>
        <w:rPr>
          <w:rFonts w:ascii="Calibri" w:hAnsi="Calibri" w:cs="Times New Roman"/>
          <w:color w:val="000000"/>
          <w:sz w:val="22"/>
          <w:szCs w:val="22"/>
        </w:rPr>
        <w:t>Administrator może rozwiązać niniejszą umowę ze skutkiem natychmiastowym, gdy Podmiot przetwarzający narusza postanowienia niniejszej Umowy Powierzenia, a w szczególności:</w:t>
      </w:r>
    </w:p>
    <w:p w:rsidR="009923DC" w:rsidRDefault="009923DC" w:rsidP="009923DC">
      <w:pPr>
        <w:pStyle w:val="Tekstpodstawowy"/>
        <w:numPr>
          <w:ilvl w:val="0"/>
          <w:numId w:val="30"/>
        </w:numPr>
        <w:spacing w:after="0"/>
        <w:jc w:val="both"/>
        <w:rPr>
          <w:rFonts w:ascii="Calibri" w:hAnsi="Calibri" w:cs="Times New Roman"/>
          <w:color w:val="000000"/>
          <w:sz w:val="22"/>
          <w:szCs w:val="22"/>
        </w:rPr>
      </w:pPr>
      <w:r>
        <w:rPr>
          <w:rFonts w:ascii="Calibri" w:hAnsi="Calibri" w:cs="Times New Roman"/>
          <w:color w:val="000000"/>
          <w:sz w:val="22"/>
          <w:szCs w:val="22"/>
        </w:rPr>
        <w:t>pomimo zobowiązania go do usunięcia uchybień stwierdzonych podczas kontroli nie usunie ich w wyznaczonym terminie,</w:t>
      </w:r>
    </w:p>
    <w:p w:rsidR="009923DC" w:rsidRDefault="009923DC" w:rsidP="009923DC">
      <w:pPr>
        <w:pStyle w:val="Tekstpodstawowy"/>
        <w:numPr>
          <w:ilvl w:val="0"/>
          <w:numId w:val="30"/>
        </w:numPr>
        <w:tabs>
          <w:tab w:val="left" w:pos="1427"/>
        </w:tabs>
        <w:spacing w:after="0"/>
        <w:jc w:val="both"/>
        <w:rPr>
          <w:rFonts w:ascii="Calibri" w:hAnsi="Calibri" w:cs="Times New Roman"/>
          <w:color w:val="000000"/>
          <w:sz w:val="22"/>
          <w:szCs w:val="22"/>
        </w:rPr>
      </w:pPr>
      <w:r>
        <w:rPr>
          <w:rFonts w:ascii="Calibri" w:hAnsi="Calibri" w:cs="Times New Roman"/>
          <w:color w:val="000000"/>
          <w:sz w:val="22"/>
          <w:szCs w:val="22"/>
        </w:rPr>
        <w:t>przetwarza dane osobowe w sposób niezgodny z umową,</w:t>
      </w:r>
    </w:p>
    <w:p w:rsidR="009923DC" w:rsidRPr="009923DC" w:rsidRDefault="009923DC" w:rsidP="009923DC">
      <w:pPr>
        <w:pStyle w:val="Tekstpodstawowy"/>
        <w:numPr>
          <w:ilvl w:val="0"/>
          <w:numId w:val="30"/>
        </w:numPr>
        <w:tabs>
          <w:tab w:val="left" w:pos="1427"/>
        </w:tabs>
        <w:spacing w:after="0"/>
        <w:jc w:val="both"/>
        <w:rPr>
          <w:rFonts w:ascii="Calibri" w:hAnsi="Calibri" w:cs="Times New Roman"/>
          <w:sz w:val="22"/>
          <w:szCs w:val="22"/>
        </w:rPr>
      </w:pPr>
      <w:r>
        <w:rPr>
          <w:rFonts w:ascii="Calibri" w:hAnsi="Calibri" w:cs="Times New Roman"/>
          <w:color w:val="000000"/>
          <w:sz w:val="22"/>
          <w:szCs w:val="22"/>
        </w:rPr>
        <w:t>powierzył przetwarzanie danych osobowych innemu podmiotowi bez uprzedniej pisemnej zgody Administratora.</w:t>
      </w:r>
    </w:p>
    <w:p w:rsidR="009923DC" w:rsidRDefault="009923DC" w:rsidP="009923DC">
      <w:pPr>
        <w:pStyle w:val="Tekstpodstawowy"/>
        <w:tabs>
          <w:tab w:val="left" w:pos="1427"/>
        </w:tabs>
        <w:spacing w:after="0"/>
        <w:jc w:val="both"/>
        <w:rPr>
          <w:rFonts w:ascii="Calibri" w:hAnsi="Calibri" w:cs="Times New Roman"/>
          <w:sz w:val="22"/>
          <w:szCs w:val="22"/>
        </w:rPr>
      </w:pPr>
    </w:p>
    <w:p w:rsidR="009923DC" w:rsidRDefault="009923DC" w:rsidP="009923DC">
      <w:pPr>
        <w:pStyle w:val="Tekstpodstawowy"/>
        <w:spacing w:after="0"/>
        <w:ind w:left="720"/>
        <w:rPr>
          <w:rFonts w:ascii="Calibri" w:hAnsi="Calibri" w:cs="Times New Roman"/>
          <w:sz w:val="22"/>
          <w:szCs w:val="22"/>
        </w:rPr>
      </w:pP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§8 Zasada zachowania poufności</w:t>
      </w:r>
    </w:p>
    <w:p w:rsidR="009923DC" w:rsidRDefault="009923DC" w:rsidP="009923DC">
      <w:pPr>
        <w:pStyle w:val="Tekstpodstawowy"/>
        <w:numPr>
          <w:ilvl w:val="0"/>
          <w:numId w:val="31"/>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 xml:space="preserve">Podmiot przetwarzający zobowiązuje się do zachowania w tajemnicy wszelkich informacji, danych, materiałów, dokumentów i danych osobowych otrzymanych od Administratora </w:t>
      </w:r>
      <w:r>
        <w:rPr>
          <w:rFonts w:ascii="Calibri" w:hAnsi="Calibri" w:cs="Times New Roman"/>
          <w:color w:val="000000"/>
          <w:sz w:val="22"/>
          <w:szCs w:val="22"/>
        </w:rPr>
        <w:br/>
        <w:t>i od współpracujących z nim osób oraz danych osobowych uzyskanych w jakikolwiek inny sposób, zamierzony, czy przypadkowy w formie ustnej, pisemnej lub elektronicznej (zwanych w dalszej części „danymi poufnymi”).</w:t>
      </w:r>
    </w:p>
    <w:p w:rsidR="009923DC" w:rsidRDefault="009923DC" w:rsidP="009923DC">
      <w:pPr>
        <w:pStyle w:val="Tekstpodstawowy"/>
        <w:numPr>
          <w:ilvl w:val="0"/>
          <w:numId w:val="31"/>
        </w:numPr>
        <w:tabs>
          <w:tab w:val="left" w:pos="707"/>
        </w:tabs>
        <w:spacing w:after="0"/>
        <w:jc w:val="both"/>
        <w:rPr>
          <w:rFonts w:ascii="Calibri" w:hAnsi="Calibri" w:cs="Times New Roman"/>
          <w:sz w:val="22"/>
          <w:szCs w:val="22"/>
        </w:rPr>
      </w:pPr>
      <w:r>
        <w:rPr>
          <w:rFonts w:ascii="Calibri" w:hAnsi="Calibri" w:cs="Times New Roman"/>
          <w:color w:val="000000"/>
          <w:sz w:val="22"/>
          <w:szCs w:val="22"/>
        </w:rPr>
        <w:t xml:space="preserve">Podmiot przetwarzający oświadcza, że w związku z zobowiązaniem do zachowania </w:t>
      </w:r>
      <w:r>
        <w:rPr>
          <w:rFonts w:ascii="Calibri" w:hAnsi="Calibri" w:cs="Times New Roman"/>
          <w:color w:val="000000"/>
          <w:sz w:val="22"/>
          <w:szCs w:val="22"/>
        </w:rPr>
        <w:br/>
        <w:t xml:space="preserve">w tajemnicy danych poufnych nie będą one wykorzystywane, ujawniane ani udostępniane bez pisemnej zgody Administratora w innym celu niż wykonanie umowy, chyba, że konieczność ujawnienia posiadanych informacji wynika z obowiązujących przepisów prawa lub umowy lub na żądanie uprawnionej instytucji </w:t>
      </w: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jc w:val="center"/>
        <w:rPr>
          <w:rFonts w:ascii="Calibri" w:hAnsi="Calibri" w:cs="Times New Roman"/>
          <w:color w:val="000000"/>
          <w:sz w:val="22"/>
          <w:szCs w:val="22"/>
        </w:rPr>
      </w:pPr>
      <w:r>
        <w:rPr>
          <w:rFonts w:ascii="Calibri" w:hAnsi="Calibri" w:cs="Times New Roman"/>
          <w:b/>
          <w:color w:val="000000"/>
          <w:sz w:val="22"/>
          <w:szCs w:val="22"/>
        </w:rPr>
        <w:t>§9 Postanowienia końcowe</w:t>
      </w:r>
    </w:p>
    <w:p w:rsidR="009923DC" w:rsidRDefault="009923DC" w:rsidP="009923DC">
      <w:pPr>
        <w:pStyle w:val="Tekstpodstawowy"/>
        <w:numPr>
          <w:ilvl w:val="0"/>
          <w:numId w:val="3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Niniejsza Umowa Powierzenia została sporządzona w dwóch jednobrzmiących egzemplarzach dla każdej ze stron.</w:t>
      </w:r>
    </w:p>
    <w:p w:rsidR="009923DC" w:rsidRDefault="009923DC" w:rsidP="009923DC">
      <w:pPr>
        <w:pStyle w:val="Tekstpodstawowy"/>
        <w:numPr>
          <w:ilvl w:val="0"/>
          <w:numId w:val="3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W sprawach nieuregulowanych niniejszą umową zastosowanie będą miały przepisy  prawa powszechnie obowiązującego, w szczególności kodeksu cywilnego oraz Rozporządzenia.</w:t>
      </w:r>
    </w:p>
    <w:p w:rsidR="009923DC" w:rsidRDefault="009923DC" w:rsidP="009923DC">
      <w:pPr>
        <w:pStyle w:val="Tekstpodstawowy"/>
        <w:numPr>
          <w:ilvl w:val="0"/>
          <w:numId w:val="3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Sądem właściwym dla rozpatrzenia sporów wynikających z interpretacji lub realizacji postanowień niniejszej umowy będzie sąd właściwy Administratora.</w:t>
      </w:r>
    </w:p>
    <w:p w:rsidR="009923DC" w:rsidRDefault="009923DC" w:rsidP="009923DC">
      <w:pPr>
        <w:pStyle w:val="Tekstpodstawowy"/>
        <w:numPr>
          <w:ilvl w:val="0"/>
          <w:numId w:val="32"/>
        </w:numPr>
        <w:tabs>
          <w:tab w:val="left" w:pos="707"/>
        </w:tabs>
        <w:spacing w:after="0"/>
        <w:jc w:val="both"/>
        <w:rPr>
          <w:rFonts w:ascii="Calibri" w:hAnsi="Calibri" w:cs="Times New Roman"/>
          <w:color w:val="000000"/>
          <w:sz w:val="22"/>
          <w:szCs w:val="22"/>
        </w:rPr>
      </w:pPr>
      <w:r>
        <w:rPr>
          <w:rFonts w:ascii="Calibri" w:hAnsi="Calibri" w:cs="Times New Roman"/>
          <w:color w:val="000000"/>
          <w:sz w:val="22"/>
          <w:szCs w:val="22"/>
        </w:rPr>
        <w:t>Wszelkie zmiany niniejszej umowy wymagają formy pisemnej pod rygorem nieważności.</w:t>
      </w: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rPr>
          <w:rFonts w:ascii="Calibri" w:hAnsi="Calibri" w:cs="Times New Roman"/>
          <w:sz w:val="22"/>
          <w:szCs w:val="22"/>
        </w:rPr>
      </w:pPr>
    </w:p>
    <w:p w:rsidR="009923DC" w:rsidRDefault="009923DC" w:rsidP="009923DC">
      <w:pPr>
        <w:pStyle w:val="Tekstpodstawowy"/>
        <w:spacing w:after="0"/>
        <w:rPr>
          <w:rFonts w:ascii="Calibri" w:hAnsi="Calibri" w:cs="Times New Roman"/>
        </w:rPr>
      </w:pPr>
    </w:p>
    <w:p w:rsidR="009923DC" w:rsidRDefault="009923DC" w:rsidP="009923DC">
      <w:pPr>
        <w:pStyle w:val="Tekstpodstawowy"/>
        <w:spacing w:after="0"/>
        <w:rPr>
          <w:rFonts w:ascii="Calibri" w:hAnsi="Calibri" w:cs="Times New Roman"/>
        </w:rPr>
      </w:pPr>
    </w:p>
    <w:p w:rsidR="009923DC" w:rsidRDefault="009923DC" w:rsidP="009923DC">
      <w:pPr>
        <w:pStyle w:val="Tekstpodstawowy"/>
        <w:spacing w:after="0"/>
        <w:rPr>
          <w:rFonts w:ascii="Calibri" w:hAnsi="Calibri" w:cs="Times New Roman"/>
          <w:color w:val="000000"/>
        </w:rPr>
      </w:pPr>
      <w:r>
        <w:rPr>
          <w:rFonts w:ascii="Calibri" w:hAnsi="Calibri" w:cs="Times New Roman"/>
          <w:color w:val="000000"/>
        </w:rPr>
        <w:t xml:space="preserve">            …………………………………….                                               </w:t>
      </w:r>
      <w:r>
        <w:rPr>
          <w:rFonts w:ascii="Calibri" w:hAnsi="Calibri" w:cs="Times New Roman"/>
          <w:color w:val="000000"/>
        </w:rPr>
        <w:tab/>
      </w:r>
      <w:r>
        <w:rPr>
          <w:rFonts w:ascii="Calibri" w:hAnsi="Calibri" w:cs="Times New Roman"/>
          <w:color w:val="000000"/>
        </w:rPr>
        <w:tab/>
        <w:t xml:space="preserve">    .………………………………</w:t>
      </w:r>
    </w:p>
    <w:p w:rsidR="009923DC" w:rsidRPr="009923DC" w:rsidRDefault="009923DC" w:rsidP="009923DC">
      <w:pPr>
        <w:pStyle w:val="Tekstpodstawowy"/>
        <w:spacing w:after="0"/>
        <w:rPr>
          <w:rFonts w:ascii="Calibri" w:hAnsi="Calibri" w:cs="Times New Roman"/>
          <w:b/>
        </w:rPr>
      </w:pPr>
      <w:r>
        <w:rPr>
          <w:rFonts w:ascii="Calibri" w:hAnsi="Calibri" w:cs="Times New Roman"/>
          <w:b/>
          <w:color w:val="000000"/>
        </w:rPr>
        <w:t xml:space="preserve">                    (Administrator)                                                                     (Podmiot przetwarzający)</w:t>
      </w:r>
      <w:r>
        <w:rPr>
          <w:rFonts w:cs="Times New Roman"/>
          <w:b/>
          <w:color w:val="000000"/>
        </w:rPr>
        <w:t> </w:t>
      </w:r>
    </w:p>
    <w:p w:rsidR="009923DC" w:rsidRDefault="009923DC" w:rsidP="009923DC">
      <w:pPr>
        <w:rPr>
          <w:sz w:val="24"/>
          <w:szCs w:val="24"/>
        </w:rPr>
      </w:pPr>
    </w:p>
    <w:p w:rsidR="006333F2" w:rsidRPr="009923DC" w:rsidRDefault="006333F2" w:rsidP="009923DC">
      <w:pPr>
        <w:rPr>
          <w:szCs w:val="21"/>
        </w:rPr>
      </w:pPr>
    </w:p>
    <w:sectPr w:rsidR="006333F2" w:rsidRPr="009923DC" w:rsidSect="00A46335">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256" w:rsidRDefault="00B95256" w:rsidP="00DD5D8C">
      <w:r>
        <w:separator/>
      </w:r>
    </w:p>
  </w:endnote>
  <w:endnote w:type="continuationSeparator" w:id="0">
    <w:p w:rsidR="00B95256" w:rsidRDefault="00B95256" w:rsidP="00DD5D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256" w:rsidRDefault="00B95256" w:rsidP="00DD5D8C">
      <w:r>
        <w:separator/>
      </w:r>
    </w:p>
  </w:footnote>
  <w:footnote w:type="continuationSeparator" w:id="0">
    <w:p w:rsidR="00B95256" w:rsidRDefault="00B95256" w:rsidP="00DD5D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
    <w:nsid w:val="00000002"/>
    <w:multiLevelType w:val="hybridMultilevel"/>
    <w:tmpl w:val="CDEEAD06"/>
    <w:lvl w:ilvl="0" w:tplc="0E82D946">
      <w:start w:val="1"/>
      <w:numFmt w:val="decimal"/>
      <w:lvlText w:val="%1."/>
      <w:lvlJc w:val="left"/>
      <w:pPr>
        <w:ind w:left="360" w:hanging="360"/>
      </w:pPr>
      <w:rPr>
        <w:b w:val="0"/>
        <w:i w:val="0"/>
      </w:rPr>
    </w:lvl>
    <w:lvl w:ilvl="1" w:tplc="E1484D7C">
      <w:start w:val="1"/>
      <w:numFmt w:val="decimal"/>
      <w:lvlText w:val="%2)"/>
      <w:lvlJc w:val="left"/>
      <w:pPr>
        <w:ind w:left="1080" w:hanging="360"/>
      </w:pPr>
      <w:rPr>
        <w:rFonts w:ascii="Times New Roman" w:eastAsia="SimSun" w:hAnsi="Times New Roman" w:cs="Times New Roman"/>
      </w:rPr>
    </w:lvl>
    <w:lvl w:ilvl="2" w:tplc="159C6C06">
      <w:start w:val="1"/>
      <w:numFmt w:val="decimal"/>
      <w:lvlText w:val="%3."/>
      <w:lvlJc w:val="left"/>
      <w:pPr>
        <w:tabs>
          <w:tab w:val="num" w:pos="2160"/>
        </w:tabs>
        <w:ind w:left="2160" w:hanging="360"/>
      </w:pPr>
    </w:lvl>
    <w:lvl w:ilvl="3" w:tplc="7D6E6398">
      <w:start w:val="1"/>
      <w:numFmt w:val="decimal"/>
      <w:lvlText w:val="%4."/>
      <w:lvlJc w:val="left"/>
      <w:pPr>
        <w:tabs>
          <w:tab w:val="num" w:pos="2880"/>
        </w:tabs>
        <w:ind w:left="2880" w:hanging="360"/>
      </w:pPr>
    </w:lvl>
    <w:lvl w:ilvl="4" w:tplc="24263716">
      <w:start w:val="1"/>
      <w:numFmt w:val="decimal"/>
      <w:lvlText w:val="%5."/>
      <w:lvlJc w:val="left"/>
      <w:pPr>
        <w:tabs>
          <w:tab w:val="num" w:pos="3600"/>
        </w:tabs>
        <w:ind w:left="3600" w:hanging="360"/>
      </w:pPr>
    </w:lvl>
    <w:lvl w:ilvl="5" w:tplc="8F5E853A">
      <w:start w:val="1"/>
      <w:numFmt w:val="decimal"/>
      <w:lvlText w:val="%6."/>
      <w:lvlJc w:val="left"/>
      <w:pPr>
        <w:tabs>
          <w:tab w:val="num" w:pos="4320"/>
        </w:tabs>
        <w:ind w:left="4320" w:hanging="360"/>
      </w:pPr>
    </w:lvl>
    <w:lvl w:ilvl="6" w:tplc="93209E8E">
      <w:start w:val="1"/>
      <w:numFmt w:val="decimal"/>
      <w:lvlText w:val="%7."/>
      <w:lvlJc w:val="left"/>
      <w:pPr>
        <w:tabs>
          <w:tab w:val="num" w:pos="5040"/>
        </w:tabs>
        <w:ind w:left="5040" w:hanging="360"/>
      </w:pPr>
    </w:lvl>
    <w:lvl w:ilvl="7" w:tplc="4C5CD702">
      <w:start w:val="1"/>
      <w:numFmt w:val="decimal"/>
      <w:lvlText w:val="%8."/>
      <w:lvlJc w:val="left"/>
      <w:pPr>
        <w:tabs>
          <w:tab w:val="num" w:pos="5760"/>
        </w:tabs>
        <w:ind w:left="5760" w:hanging="360"/>
      </w:pPr>
    </w:lvl>
    <w:lvl w:ilvl="8" w:tplc="F53C981A">
      <w:start w:val="1"/>
      <w:numFmt w:val="decimal"/>
      <w:lvlText w:val="%9."/>
      <w:lvlJc w:val="left"/>
      <w:pPr>
        <w:tabs>
          <w:tab w:val="num" w:pos="6480"/>
        </w:tabs>
        <w:ind w:left="6480" w:hanging="360"/>
      </w:pPr>
    </w:lvl>
  </w:abstractNum>
  <w:abstractNum w:abstractNumId="2">
    <w:nsid w:val="00000003"/>
    <w:multiLevelType w:val="multilevel"/>
    <w:tmpl w:val="00000003"/>
    <w:lvl w:ilvl="0">
      <w:start w:val="2"/>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3">
    <w:nsid w:val="00000005"/>
    <w:multiLevelType w:val="multilevel"/>
    <w:tmpl w:val="00000005"/>
    <w:lvl w:ilvl="0">
      <w:start w:val="4"/>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4">
    <w:nsid w:val="00000006"/>
    <w:multiLevelType w:val="multilevel"/>
    <w:tmpl w:val="A8D6BBF2"/>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rPr>
        <w:rFonts w:ascii="Century Gothic" w:eastAsia="SimSun" w:hAnsi="Century Gothic" w:cs="Arial"/>
      </w:r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5">
    <w:nsid w:val="00000007"/>
    <w:multiLevelType w:val="multilevel"/>
    <w:tmpl w:val="DA9E668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rPr>
        <w:rFonts w:ascii="Times New Roman" w:hAnsi="Times New Roman" w:cs="Times New Roman" w:hint="default"/>
        <w:b w:val="0"/>
        <w:i w:val="0"/>
      </w:r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lvl w:ilvl="0">
      <w:start w:val="9"/>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000000A"/>
    <w:multiLevelType w:val="multilevel"/>
    <w:tmpl w:val="0000000A"/>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9">
    <w:nsid w:val="0000000B"/>
    <w:multiLevelType w:val="multilevel"/>
    <w:tmpl w:val="0000000B"/>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0000000C"/>
    <w:multiLevelType w:val="multilevel"/>
    <w:tmpl w:val="0000000C"/>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1">
    <w:nsid w:val="0000000E"/>
    <w:multiLevelType w:val="multilevel"/>
    <w:tmpl w:val="0000000E"/>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2">
    <w:nsid w:val="0000000F"/>
    <w:multiLevelType w:val="multilevel"/>
    <w:tmpl w:val="0000000F"/>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3">
    <w:nsid w:val="074F253F"/>
    <w:multiLevelType w:val="multilevel"/>
    <w:tmpl w:val="1A00F48E"/>
    <w:lvl w:ilvl="0">
      <w:start w:val="1"/>
      <w:numFmt w:val="decimal"/>
      <w:lvlText w:val="%1)"/>
      <w:lvlJc w:val="left"/>
      <w:pPr>
        <w:tabs>
          <w:tab w:val="num" w:pos="707"/>
        </w:tabs>
        <w:ind w:left="707" w:hanging="283"/>
      </w:pPr>
      <w:rPr>
        <w:rFonts w:ascii="Times New Roman" w:hAnsi="Times New Roman" w:cs="Times New Roman" w:hint="default"/>
        <w:b w:val="0"/>
        <w:i w:val="0"/>
      </w:r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4">
    <w:nsid w:val="0F393991"/>
    <w:multiLevelType w:val="hybridMultilevel"/>
    <w:tmpl w:val="B9C68422"/>
    <w:lvl w:ilvl="0" w:tplc="A0D4652A">
      <w:start w:val="1"/>
      <w:numFmt w:val="decimal"/>
      <w:lvlText w:val="%1."/>
      <w:lvlJc w:val="left"/>
      <w:pPr>
        <w:ind w:left="928" w:hanging="360"/>
      </w:pPr>
      <w:rPr>
        <w:sz w:val="22"/>
        <w:szCs w:val="22"/>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5">
    <w:nsid w:val="1750064C"/>
    <w:multiLevelType w:val="hybridMultilevel"/>
    <w:tmpl w:val="3C9234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192B3A5F"/>
    <w:multiLevelType w:val="hybridMultilevel"/>
    <w:tmpl w:val="814CD864"/>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1CAC1715"/>
    <w:multiLevelType w:val="hybridMultilevel"/>
    <w:tmpl w:val="6C0A4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0F52EA"/>
    <w:multiLevelType w:val="hybridMultilevel"/>
    <w:tmpl w:val="07E8BE1A"/>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95E3F8D"/>
    <w:multiLevelType w:val="hybridMultilevel"/>
    <w:tmpl w:val="846C9CDA"/>
    <w:lvl w:ilvl="0" w:tplc="3B9E64C0">
      <w:start w:val="1"/>
      <w:numFmt w:val="decimal"/>
      <w:lvlText w:val="%1)"/>
      <w:lvlJc w:val="left"/>
      <w:pPr>
        <w:ind w:left="1080" w:hanging="360"/>
      </w:pPr>
      <w:rPr>
        <w:rFonts w:ascii="Times New Roman" w:hAnsi="Times New Roman" w:cs="Times New Roman" w:hint="default"/>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40D60813"/>
    <w:multiLevelType w:val="multilevel"/>
    <w:tmpl w:val="CF1C20B8"/>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rPr>
        <w:rFonts w:ascii="Times New Roman" w:hAnsi="Times New Roman" w:cs="Times New Roman" w:hint="default"/>
        <w:b w:val="0"/>
        <w:i w:val="0"/>
      </w:r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22">
    <w:nsid w:val="44593C6D"/>
    <w:multiLevelType w:val="hybridMultilevel"/>
    <w:tmpl w:val="1EEA80C2"/>
    <w:lvl w:ilvl="0" w:tplc="090A1108">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44D2716D"/>
    <w:multiLevelType w:val="hybridMultilevel"/>
    <w:tmpl w:val="26841488"/>
    <w:lvl w:ilvl="0" w:tplc="E732179C">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4C7B556D"/>
    <w:multiLevelType w:val="hybridMultilevel"/>
    <w:tmpl w:val="05D65BAC"/>
    <w:lvl w:ilvl="0" w:tplc="4E5A3E44">
      <w:start w:val="1"/>
      <w:numFmt w:val="decimal"/>
      <w:lvlText w:val="%1."/>
      <w:lvlJc w:val="left"/>
      <w:pPr>
        <w:ind w:left="779"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F8E52BC"/>
    <w:multiLevelType w:val="hybridMultilevel"/>
    <w:tmpl w:val="378A39F8"/>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5D875EE9"/>
    <w:multiLevelType w:val="hybridMultilevel"/>
    <w:tmpl w:val="A99E8612"/>
    <w:lvl w:ilvl="0" w:tplc="090A1108">
      <w:start w:val="1"/>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0125263"/>
    <w:multiLevelType w:val="hybridMultilevel"/>
    <w:tmpl w:val="622EF4D6"/>
    <w:lvl w:ilvl="0" w:tplc="3B86F55E">
      <w:start w:val="1"/>
      <w:numFmt w:val="decimal"/>
      <w:lvlText w:val="%1."/>
      <w:lvlJc w:val="left"/>
      <w:pPr>
        <w:ind w:left="77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680F60A0"/>
    <w:multiLevelType w:val="hybridMultilevel"/>
    <w:tmpl w:val="4836A75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748739E7"/>
    <w:multiLevelType w:val="hybridMultilevel"/>
    <w:tmpl w:val="06DEF686"/>
    <w:lvl w:ilvl="0" w:tplc="EC76EA58">
      <w:start w:val="4"/>
      <w:numFmt w:val="decimal"/>
      <w:lvlText w:val="%1."/>
      <w:lvlJc w:val="left"/>
      <w:pPr>
        <w:ind w:left="7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E611BDE"/>
    <w:multiLevelType w:val="hybridMultilevel"/>
    <w:tmpl w:val="93C213E6"/>
    <w:lvl w:ilvl="0" w:tplc="C51E8C62">
      <w:start w:val="6"/>
      <w:numFmt w:val="decimal"/>
      <w:lvlText w:val="%1."/>
      <w:lvlJc w:val="left"/>
      <w:pPr>
        <w:ind w:left="77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5"/>
  </w:num>
  <w:num w:numId="4">
    <w:abstractNumId w:val="28"/>
  </w:num>
  <w:num w:numId="5">
    <w:abstractNumId w:val="2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8"/>
  </w:num>
  <w:num w:numId="9">
    <w:abstractNumId w:val="25"/>
  </w:num>
  <w:num w:numId="10">
    <w:abstractNumId w:val="24"/>
  </w:num>
  <w:num w:numId="11">
    <w:abstractNumId w:val="23"/>
  </w:num>
  <w:num w:numId="12">
    <w:abstractNumId w:val="29"/>
  </w:num>
  <w:num w:numId="13">
    <w:abstractNumId w:val="26"/>
  </w:num>
  <w:num w:numId="14">
    <w:abstractNumId w:val="30"/>
  </w:num>
  <w:num w:numId="15">
    <w:abstractNumId w:val="16"/>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5E409D"/>
    <w:rsid w:val="00035650"/>
    <w:rsid w:val="000A18AC"/>
    <w:rsid w:val="00265473"/>
    <w:rsid w:val="003346D9"/>
    <w:rsid w:val="004F16D4"/>
    <w:rsid w:val="00523BA3"/>
    <w:rsid w:val="0058619A"/>
    <w:rsid w:val="005E409D"/>
    <w:rsid w:val="006333F2"/>
    <w:rsid w:val="006B0DD0"/>
    <w:rsid w:val="007D5A94"/>
    <w:rsid w:val="00805576"/>
    <w:rsid w:val="00902120"/>
    <w:rsid w:val="00924DB9"/>
    <w:rsid w:val="009659D6"/>
    <w:rsid w:val="009923DC"/>
    <w:rsid w:val="009B66CF"/>
    <w:rsid w:val="009C003C"/>
    <w:rsid w:val="00A01AB1"/>
    <w:rsid w:val="00A46335"/>
    <w:rsid w:val="00B95256"/>
    <w:rsid w:val="00BD55B1"/>
    <w:rsid w:val="00C52636"/>
    <w:rsid w:val="00D61A4F"/>
    <w:rsid w:val="00DD5D8C"/>
    <w:rsid w:val="00EE43E9"/>
    <w:rsid w:val="00F56BDA"/>
    <w:rsid w:val="00FF34D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409D"/>
    <w:pPr>
      <w:spacing w:after="0" w:line="240" w:lineRule="auto"/>
    </w:pPr>
    <w:rPr>
      <w:rFonts w:ascii="Times New Roman" w:eastAsia="Times New Roman" w:hAnsi="Times New Roman" w:cs="Times New Roman"/>
      <w:sz w:val="20"/>
      <w:szCs w:val="20"/>
      <w:lang w:val="pl-PL" w:eastAsia="pl-PL"/>
    </w:rPr>
  </w:style>
  <w:style w:type="paragraph" w:styleId="Nagwek3">
    <w:name w:val="heading 3"/>
    <w:basedOn w:val="Normalny"/>
    <w:next w:val="Normalny"/>
    <w:link w:val="Nagwek3Znak"/>
    <w:semiHidden/>
    <w:unhideWhenUsed/>
    <w:qFormat/>
    <w:rsid w:val="005E409D"/>
    <w:pPr>
      <w:keepNext/>
      <w:spacing w:line="360" w:lineRule="auto"/>
      <w:ind w:left="-142"/>
      <w:outlineLvl w:val="2"/>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semiHidden/>
    <w:rsid w:val="005E409D"/>
    <w:rPr>
      <w:rFonts w:ascii="Times New Roman" w:eastAsia="Times New Roman" w:hAnsi="Times New Roman" w:cs="Times New Roman"/>
      <w:sz w:val="24"/>
      <w:szCs w:val="20"/>
      <w:lang w:val="pl-PL" w:eastAsia="pl-PL"/>
    </w:rPr>
  </w:style>
  <w:style w:type="paragraph" w:styleId="Akapitzlist">
    <w:name w:val="List Paragraph"/>
    <w:basedOn w:val="Normalny"/>
    <w:uiPriority w:val="34"/>
    <w:qFormat/>
    <w:rsid w:val="00BD55B1"/>
    <w:pPr>
      <w:ind w:left="720"/>
      <w:contextualSpacing/>
    </w:pPr>
  </w:style>
  <w:style w:type="character" w:styleId="Hipercze">
    <w:name w:val="Hyperlink"/>
    <w:basedOn w:val="Domylnaczcionkaakapitu"/>
    <w:uiPriority w:val="99"/>
    <w:unhideWhenUsed/>
    <w:rsid w:val="009C003C"/>
    <w:rPr>
      <w:color w:val="0563C1" w:themeColor="hyperlink"/>
      <w:u w:val="single"/>
    </w:rPr>
  </w:style>
  <w:style w:type="paragraph" w:styleId="Nagwek">
    <w:name w:val="header"/>
    <w:basedOn w:val="Normalny"/>
    <w:link w:val="NagwekZnak"/>
    <w:uiPriority w:val="99"/>
    <w:unhideWhenUsed/>
    <w:rsid w:val="00DD5D8C"/>
    <w:pPr>
      <w:tabs>
        <w:tab w:val="center" w:pos="4536"/>
        <w:tab w:val="right" w:pos="9072"/>
      </w:tabs>
    </w:pPr>
  </w:style>
  <w:style w:type="character" w:customStyle="1" w:styleId="NagwekZnak">
    <w:name w:val="Nagłówek Znak"/>
    <w:basedOn w:val="Domylnaczcionkaakapitu"/>
    <w:link w:val="Nagwek"/>
    <w:uiPriority w:val="99"/>
    <w:rsid w:val="00DD5D8C"/>
    <w:rPr>
      <w:rFonts w:ascii="Times New Roman" w:eastAsia="Times New Roman" w:hAnsi="Times New Roman" w:cs="Times New Roman"/>
      <w:sz w:val="20"/>
      <w:szCs w:val="20"/>
      <w:lang w:val="pl-PL" w:eastAsia="pl-PL"/>
    </w:rPr>
  </w:style>
  <w:style w:type="paragraph" w:styleId="Stopka">
    <w:name w:val="footer"/>
    <w:basedOn w:val="Normalny"/>
    <w:link w:val="StopkaZnak"/>
    <w:uiPriority w:val="99"/>
    <w:unhideWhenUsed/>
    <w:rsid w:val="00DD5D8C"/>
    <w:pPr>
      <w:tabs>
        <w:tab w:val="center" w:pos="4536"/>
        <w:tab w:val="right" w:pos="9072"/>
      </w:tabs>
    </w:pPr>
  </w:style>
  <w:style w:type="character" w:customStyle="1" w:styleId="StopkaZnak">
    <w:name w:val="Stopka Znak"/>
    <w:basedOn w:val="Domylnaczcionkaakapitu"/>
    <w:link w:val="Stopka"/>
    <w:uiPriority w:val="99"/>
    <w:rsid w:val="00DD5D8C"/>
    <w:rPr>
      <w:rFonts w:ascii="Times New Roman" w:eastAsia="Times New Roman" w:hAnsi="Times New Roman" w:cs="Times New Roman"/>
      <w:sz w:val="20"/>
      <w:szCs w:val="20"/>
      <w:lang w:val="pl-PL" w:eastAsia="pl-PL"/>
    </w:rPr>
  </w:style>
  <w:style w:type="paragraph" w:styleId="Tekstdymka">
    <w:name w:val="Balloon Text"/>
    <w:basedOn w:val="Normalny"/>
    <w:link w:val="TekstdymkaZnak"/>
    <w:uiPriority w:val="99"/>
    <w:semiHidden/>
    <w:unhideWhenUsed/>
    <w:rsid w:val="00265473"/>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5473"/>
    <w:rPr>
      <w:rFonts w:ascii="Segoe UI" w:eastAsia="Times New Roman" w:hAnsi="Segoe UI" w:cs="Segoe UI"/>
      <w:sz w:val="18"/>
      <w:szCs w:val="18"/>
      <w:lang w:val="pl-PL" w:eastAsia="pl-PL"/>
    </w:rPr>
  </w:style>
  <w:style w:type="paragraph" w:styleId="Tekstpodstawowy">
    <w:name w:val="Body Text"/>
    <w:basedOn w:val="Normalny"/>
    <w:link w:val="TekstpodstawowyZnak"/>
    <w:semiHidden/>
    <w:unhideWhenUsed/>
    <w:rsid w:val="009923DC"/>
    <w:pPr>
      <w:widowControl w:val="0"/>
      <w:suppressAutoHyphens/>
      <w:spacing w:after="120"/>
    </w:pPr>
    <w:rPr>
      <w:rFonts w:eastAsia="SimSun" w:cs="Arial"/>
      <w:kern w:val="2"/>
      <w:sz w:val="24"/>
      <w:szCs w:val="24"/>
      <w:lang w:eastAsia="hi-IN" w:bidi="hi-IN"/>
    </w:rPr>
  </w:style>
  <w:style w:type="character" w:customStyle="1" w:styleId="TekstpodstawowyZnak">
    <w:name w:val="Tekst podstawowy Znak"/>
    <w:basedOn w:val="Domylnaczcionkaakapitu"/>
    <w:link w:val="Tekstpodstawowy"/>
    <w:semiHidden/>
    <w:rsid w:val="009923DC"/>
    <w:rPr>
      <w:rFonts w:ascii="Times New Roman" w:eastAsia="SimSun" w:hAnsi="Times New Roman" w:cs="Arial"/>
      <w:kern w:val="2"/>
      <w:sz w:val="24"/>
      <w:szCs w:val="24"/>
      <w:lang w:val="pl-PL" w:eastAsia="hi-IN" w:bidi="hi-IN"/>
    </w:rPr>
  </w:style>
</w:styles>
</file>

<file path=word/webSettings.xml><?xml version="1.0" encoding="utf-8"?>
<w:webSettings xmlns:r="http://schemas.openxmlformats.org/officeDocument/2006/relationships" xmlns:w="http://schemas.openxmlformats.org/wordprocessingml/2006/main">
  <w:divs>
    <w:div w:id="879827815">
      <w:bodyDiv w:val="1"/>
      <w:marLeft w:val="0"/>
      <w:marRight w:val="0"/>
      <w:marTop w:val="0"/>
      <w:marBottom w:val="0"/>
      <w:divBdr>
        <w:top w:val="none" w:sz="0" w:space="0" w:color="auto"/>
        <w:left w:val="none" w:sz="0" w:space="0" w:color="auto"/>
        <w:bottom w:val="none" w:sz="0" w:space="0" w:color="auto"/>
        <w:right w:val="none" w:sz="0" w:space="0" w:color="auto"/>
      </w:divBdr>
    </w:div>
    <w:div w:id="175100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zlo.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199D9-88D0-4757-A0E2-0CC2752CE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2330</Words>
  <Characters>13986</Characters>
  <Application>Microsoft Office Word</Application>
  <DocSecurity>0</DocSecurity>
  <Lines>116</Lines>
  <Paragraphs>32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F. Hoffmann-La Roche, Ltd.</Company>
  <LinksUpToDate>false</LinksUpToDate>
  <CharactersWithSpaces>16284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Anyszkiewicz-Kucharczyk, Katarzyna {DEEP~Warsaw Dia}</dc:creator>
  <cp:keywords/>
  <dc:description/>
  <cp:lastModifiedBy>ADM_Gasior</cp:lastModifiedBy>
  <cp:revision>10</cp:revision>
  <cp:lastPrinted>2019-09-09T09:45:00Z</cp:lastPrinted>
  <dcterms:created xsi:type="dcterms:W3CDTF">2019-01-25T13:55:00Z</dcterms:created>
  <dcterms:modified xsi:type="dcterms:W3CDTF">2019-11-28T13:04:00Z</dcterms:modified>
</cp:coreProperties>
</file>