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  <w:r>
        <w:rPr>
          <w:rFonts w:ascii="Calibri" w:hAnsi="Calibri"/>
          <w:b/>
        </w:rPr>
        <w:t>Nr Sprawy: 35/2019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Warszawa, dnia 02.01.2020 r. </w:t>
      </w: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rPr>
          <w:rFonts w:ascii="Calibri" w:hAnsi="Calibri"/>
          <w:b/>
        </w:rPr>
      </w:pPr>
    </w:p>
    <w:p w:rsidR="00E77587" w:rsidRDefault="00E77587" w:rsidP="00E77587">
      <w:pPr>
        <w:pStyle w:val="Default"/>
        <w:jc w:val="center"/>
        <w:rPr>
          <w:rFonts w:ascii="Calibri" w:hAnsi="Calibri"/>
          <w:b/>
          <w:sz w:val="28"/>
          <w:szCs w:val="28"/>
        </w:rPr>
      </w:pPr>
      <w:r w:rsidRPr="00E77587">
        <w:rPr>
          <w:rFonts w:ascii="Calibri" w:hAnsi="Calibri"/>
          <w:b/>
          <w:sz w:val="28"/>
          <w:szCs w:val="28"/>
        </w:rPr>
        <w:t>ZAWIADOMIENIE O UNIEWAŻNIENIU POSTĘPOWANIA</w:t>
      </w:r>
    </w:p>
    <w:p w:rsidR="00E77587" w:rsidRPr="00E77587" w:rsidRDefault="00E77587" w:rsidP="00E77587">
      <w:pPr>
        <w:pStyle w:val="Default"/>
        <w:jc w:val="center"/>
        <w:rPr>
          <w:rFonts w:ascii="Calibri" w:hAnsi="Calibri"/>
          <w:b/>
          <w:sz w:val="28"/>
          <w:szCs w:val="28"/>
        </w:rPr>
      </w:pPr>
    </w:p>
    <w:p w:rsidR="00E77587" w:rsidRPr="00E77587" w:rsidRDefault="00E77587" w:rsidP="00E77587">
      <w:pPr>
        <w:pStyle w:val="Default"/>
        <w:rPr>
          <w:rFonts w:ascii="Calibri" w:hAnsi="Calibri"/>
          <w:b/>
          <w:sz w:val="28"/>
          <w:szCs w:val="28"/>
        </w:rPr>
      </w:pPr>
    </w:p>
    <w:p w:rsidR="00E77587" w:rsidRPr="00E77587" w:rsidRDefault="00E77587" w:rsidP="00E77587">
      <w:pPr>
        <w:pStyle w:val="Default"/>
        <w:rPr>
          <w:rFonts w:asciiTheme="minorHAnsi" w:hAnsiTheme="minorHAnsi"/>
        </w:rPr>
      </w:pPr>
      <w:r w:rsidRPr="00E77587">
        <w:rPr>
          <w:rFonts w:asciiTheme="minorHAnsi" w:hAnsiTheme="minorHAnsi"/>
        </w:rPr>
        <w:t>Samodzielny Zespół Publicznych Zakładów Lecznictwa Otwartego Warszawa Praga- Północ z siedzibą przy ul. Jagiellońskiej 34, 03-719 Warszawa, zawiadamia, że postępowanie ogłoszone w dniu 18.12.2019 roku  na stronie internetowej Zamawiającego (</w:t>
      </w:r>
      <w:hyperlink r:id="rId4" w:history="1">
        <w:r w:rsidRPr="00E77587">
          <w:rPr>
            <w:rStyle w:val="Hipercze"/>
            <w:rFonts w:asciiTheme="minorHAnsi" w:hAnsiTheme="minorHAnsi"/>
          </w:rPr>
          <w:t>www.szpzlo.pl</w:t>
        </w:r>
      </w:hyperlink>
      <w:r w:rsidRPr="00E77587">
        <w:rPr>
          <w:rFonts w:asciiTheme="minorHAnsi" w:hAnsiTheme="minorHAnsi"/>
        </w:rPr>
        <w:t xml:space="preserve">) w zakresie </w:t>
      </w:r>
      <w:proofErr w:type="spellStart"/>
      <w:r w:rsidRPr="00E77587">
        <w:rPr>
          <w:rFonts w:asciiTheme="minorHAnsi" w:hAnsiTheme="minorHAnsi"/>
        </w:rPr>
        <w:t>zamówienia</w:t>
      </w:r>
      <w:proofErr w:type="spellEnd"/>
      <w:r w:rsidRPr="00E77587">
        <w:rPr>
          <w:rFonts w:asciiTheme="minorHAnsi" w:hAnsiTheme="minorHAnsi"/>
        </w:rPr>
        <w:t xml:space="preserve"> polegającego na świadczeniu usługi cateringowej dla 680 osób w Warszawie w ramach projektów:</w:t>
      </w:r>
    </w:p>
    <w:p w:rsidR="00E77587" w:rsidRPr="00E77587" w:rsidRDefault="00E77587" w:rsidP="00E77587">
      <w:pPr>
        <w:pStyle w:val="Default"/>
        <w:rPr>
          <w:rFonts w:asciiTheme="minorHAnsi" w:hAnsiTheme="minorHAnsi"/>
        </w:rPr>
      </w:pPr>
      <w:r w:rsidRPr="00E77587">
        <w:rPr>
          <w:rFonts w:asciiTheme="minorHAnsi" w:hAnsiTheme="minorHAnsi"/>
        </w:rPr>
        <w:t xml:space="preserve">- „Kompleksowe wsparcie SZPZLO Warszawa Praga-Północ w zakresie otyłości  dla dzieci kl. I-VI w woj. mazowieckim”  </w:t>
      </w:r>
    </w:p>
    <w:p w:rsidR="00E77587" w:rsidRPr="00E77587" w:rsidRDefault="00E77587" w:rsidP="00E77587">
      <w:pPr>
        <w:pStyle w:val="Default"/>
        <w:rPr>
          <w:rFonts w:asciiTheme="minorHAnsi" w:hAnsiTheme="minorHAnsi"/>
        </w:rPr>
      </w:pPr>
      <w:r w:rsidRPr="00E77587">
        <w:rPr>
          <w:rFonts w:asciiTheme="minorHAnsi" w:hAnsiTheme="minorHAnsi"/>
        </w:rPr>
        <w:t xml:space="preserve">- Kompleksowe wsparcie SZPZLO Warszawa Praga-Północ w zakresie chorób kręgosłupa dla dzieci kl. I-VI w woj. mazowieckim” </w:t>
      </w:r>
    </w:p>
    <w:p w:rsidR="00E77587" w:rsidRPr="00E77587" w:rsidRDefault="00E77587" w:rsidP="00E77587">
      <w:pPr>
        <w:pStyle w:val="Default"/>
        <w:rPr>
          <w:rFonts w:asciiTheme="minorHAnsi" w:hAnsiTheme="minorHAnsi"/>
        </w:rPr>
      </w:pPr>
    </w:p>
    <w:p w:rsidR="00E77587" w:rsidRPr="00E77587" w:rsidRDefault="00E77587" w:rsidP="00E77587">
      <w:pPr>
        <w:pStyle w:val="Default"/>
        <w:rPr>
          <w:rFonts w:asciiTheme="minorHAnsi" w:hAnsiTheme="minorHAnsi"/>
        </w:rPr>
      </w:pPr>
      <w:r w:rsidRPr="00E77587">
        <w:rPr>
          <w:rFonts w:asciiTheme="minorHAnsi" w:hAnsiTheme="minorHAnsi"/>
          <w:b/>
        </w:rPr>
        <w:t>zostaje unieważnione</w:t>
      </w:r>
      <w:r w:rsidRPr="00E77587">
        <w:rPr>
          <w:rFonts w:asciiTheme="minorHAnsi" w:hAnsiTheme="minorHAnsi"/>
        </w:rPr>
        <w:t xml:space="preserve"> , gdyż w wyznaczonym terminie nie wpłynęła żadna oferta.</w:t>
      </w:r>
    </w:p>
    <w:p w:rsidR="00E77587" w:rsidRDefault="00E77587" w:rsidP="00E77587">
      <w:pPr>
        <w:pStyle w:val="Default"/>
        <w:rPr>
          <w:rFonts w:asciiTheme="minorHAnsi" w:hAnsiTheme="minorHAnsi"/>
        </w:rPr>
      </w:pPr>
    </w:p>
    <w:p w:rsidR="00E77587" w:rsidRDefault="00E77587" w:rsidP="00E77587">
      <w:pPr>
        <w:pStyle w:val="Default"/>
        <w:rPr>
          <w:rFonts w:asciiTheme="minorHAnsi" w:hAnsiTheme="minorHAnsi"/>
        </w:rPr>
      </w:pPr>
    </w:p>
    <w:p w:rsidR="00E77587" w:rsidRDefault="00E77587" w:rsidP="00E77587">
      <w:pPr>
        <w:pStyle w:val="Default"/>
        <w:rPr>
          <w:rFonts w:asciiTheme="minorHAnsi" w:hAnsiTheme="minorHAnsi"/>
          <w:sz w:val="20"/>
          <w:szCs w:val="20"/>
        </w:rPr>
      </w:pPr>
    </w:p>
    <w:p w:rsidR="00E77587" w:rsidRDefault="00E77587" w:rsidP="00E77587">
      <w:pPr>
        <w:pStyle w:val="Default"/>
        <w:rPr>
          <w:rFonts w:asciiTheme="minorHAnsi" w:hAnsiTheme="minorHAnsi"/>
          <w:sz w:val="20"/>
          <w:szCs w:val="20"/>
        </w:rPr>
      </w:pPr>
    </w:p>
    <w:p w:rsidR="00E77587" w:rsidRPr="00E77587" w:rsidRDefault="00E77587" w:rsidP="00E77587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DYREKTOR</w:t>
      </w:r>
      <w:r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ALINA CHRABOŁ- SURA</w:t>
      </w:r>
    </w:p>
    <w:p w:rsidR="00E77587" w:rsidRPr="00E77587" w:rsidRDefault="00E77587" w:rsidP="00E77587">
      <w:pPr>
        <w:pStyle w:val="Default"/>
        <w:rPr>
          <w:rFonts w:asciiTheme="minorHAnsi" w:hAnsiTheme="minorHAnsi"/>
        </w:rPr>
      </w:pPr>
    </w:p>
    <w:p w:rsidR="00E77587" w:rsidRDefault="00E77587" w:rsidP="00E77587">
      <w:pPr>
        <w:pStyle w:val="Default"/>
        <w:rPr>
          <w:color w:val="00B050"/>
        </w:rPr>
      </w:pPr>
    </w:p>
    <w:p w:rsidR="00E77587" w:rsidRDefault="00E77587" w:rsidP="00E77587">
      <w:pPr>
        <w:pStyle w:val="Default"/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77587"/>
    <w:rsid w:val="0048488C"/>
    <w:rsid w:val="005B761D"/>
    <w:rsid w:val="00AF6EA8"/>
    <w:rsid w:val="00E7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7758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775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zpzl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764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cp:lastPrinted>2020-01-02T11:04:00Z</cp:lastPrinted>
  <dcterms:created xsi:type="dcterms:W3CDTF">2020-01-02T10:57:00Z</dcterms:created>
  <dcterms:modified xsi:type="dcterms:W3CDTF">2020-01-02T11:04:00Z</dcterms:modified>
</cp:coreProperties>
</file>