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7FA" w:rsidRPr="006A67FA" w:rsidRDefault="006A67FA" w:rsidP="006A67FA">
      <w:pPr>
        <w:spacing w:after="0"/>
        <w:rPr>
          <w:rFonts w:asciiTheme="minorHAnsi" w:hAnsiTheme="minorHAnsi"/>
          <w:b/>
          <w:sz w:val="28"/>
          <w:szCs w:val="28"/>
        </w:rPr>
      </w:pPr>
      <w:r w:rsidRPr="006A67FA">
        <w:rPr>
          <w:rFonts w:asciiTheme="minorHAnsi" w:hAnsiTheme="minorHAnsi"/>
          <w:b/>
          <w:sz w:val="28"/>
          <w:szCs w:val="28"/>
        </w:rPr>
        <w:t>Nr sprawy: 11/2020</w:t>
      </w:r>
    </w:p>
    <w:p w:rsidR="006A67FA" w:rsidRPr="006A67FA" w:rsidRDefault="006A67FA" w:rsidP="006A67FA">
      <w:pPr>
        <w:pStyle w:val="Tytu"/>
        <w:jc w:val="both"/>
        <w:rPr>
          <w:rFonts w:asciiTheme="minorHAnsi" w:hAnsiTheme="minorHAnsi"/>
          <w:b w:val="0"/>
        </w:rPr>
      </w:pPr>
      <w:r w:rsidRPr="006A67FA">
        <w:rPr>
          <w:rFonts w:asciiTheme="minorHAnsi" w:hAnsiTheme="minorHAnsi"/>
          <w:b w:val="0"/>
          <w:sz w:val="22"/>
          <w:szCs w:val="22"/>
        </w:rPr>
        <w:t>Przedmiot postępowania:</w:t>
      </w:r>
    </w:p>
    <w:p w:rsidR="006A67FA" w:rsidRPr="006A67FA" w:rsidRDefault="006A67FA" w:rsidP="006A67FA">
      <w:pPr>
        <w:pStyle w:val="Tytu"/>
        <w:jc w:val="left"/>
        <w:rPr>
          <w:rFonts w:asciiTheme="minorHAnsi" w:hAnsiTheme="minorHAnsi"/>
        </w:rPr>
      </w:pPr>
      <w:r w:rsidRPr="006A67FA">
        <w:rPr>
          <w:rFonts w:asciiTheme="minorHAnsi" w:hAnsiTheme="minorHAnsi"/>
        </w:rPr>
        <w:t>DOSTAWA MATERIAŁÓW EKSPLOATACYJNYCH DO SPRZĘTU BIUROWEGO I ODBIÓR  ZUŻYTYCH MATERIAŁÓW.</w:t>
      </w:r>
    </w:p>
    <w:p w:rsidR="006A67FA" w:rsidRPr="006A67FA" w:rsidRDefault="006A67FA" w:rsidP="006A67FA">
      <w:pPr>
        <w:spacing w:after="0"/>
        <w:rPr>
          <w:rFonts w:asciiTheme="minorHAnsi" w:hAnsiTheme="minorHAnsi"/>
          <w:b/>
          <w:sz w:val="28"/>
          <w:szCs w:val="28"/>
        </w:rPr>
      </w:pPr>
    </w:p>
    <w:p w:rsidR="006A67FA" w:rsidRDefault="006A67FA" w:rsidP="006A67FA">
      <w:pPr>
        <w:pStyle w:val="Tytu"/>
        <w:rPr>
          <w:rFonts w:asciiTheme="minorHAnsi" w:hAnsiTheme="minorHAnsi"/>
          <w:u w:val="single"/>
        </w:rPr>
      </w:pPr>
      <w:r w:rsidRPr="006A67FA">
        <w:rPr>
          <w:rFonts w:asciiTheme="minorHAnsi" w:hAnsiTheme="minorHAnsi"/>
          <w:u w:val="single"/>
        </w:rPr>
        <w:t xml:space="preserve">ZESTAWIENIE ZŁOŻONYCH OFERT </w:t>
      </w:r>
    </w:p>
    <w:p w:rsidR="000A2EAA" w:rsidRDefault="000A2EAA" w:rsidP="006A67FA">
      <w:pPr>
        <w:pStyle w:val="Tytu"/>
        <w:rPr>
          <w:rFonts w:asciiTheme="minorHAnsi" w:hAnsiTheme="minorHAnsi"/>
          <w:u w:val="single"/>
        </w:rPr>
      </w:pPr>
    </w:p>
    <w:p w:rsidR="000A2EAA" w:rsidRPr="006A67FA" w:rsidRDefault="000A2EAA" w:rsidP="006A67FA">
      <w:pPr>
        <w:pStyle w:val="Tytu"/>
        <w:rPr>
          <w:rFonts w:asciiTheme="minorHAnsi" w:hAnsiTheme="minorHAnsi"/>
          <w:u w:val="single"/>
        </w:rPr>
      </w:pPr>
    </w:p>
    <w:p w:rsidR="006A67FA" w:rsidRPr="006A67FA" w:rsidRDefault="006A67FA" w:rsidP="006A67FA">
      <w:pPr>
        <w:pStyle w:val="Tytu"/>
        <w:rPr>
          <w:rFonts w:asciiTheme="minorHAnsi" w:hAnsiTheme="minorHAnsi"/>
        </w:rPr>
      </w:pPr>
    </w:p>
    <w:p w:rsidR="006A67FA" w:rsidRDefault="006A67FA" w:rsidP="006A67FA">
      <w:pPr>
        <w:pStyle w:val="Tytu"/>
        <w:jc w:val="left"/>
        <w:rPr>
          <w:rFonts w:asciiTheme="minorHAnsi" w:hAnsiTheme="minorHAnsi"/>
        </w:rPr>
      </w:pPr>
      <w:r w:rsidRPr="006A67FA">
        <w:rPr>
          <w:rFonts w:asciiTheme="minorHAnsi" w:hAnsiTheme="minorHAnsi"/>
          <w:b w:val="0"/>
        </w:rPr>
        <w:t xml:space="preserve">Kwota, jaką Zamawiający zamierza przeznaczyć na sfinansowanie zamówienia wynosi:  </w:t>
      </w:r>
      <w:r w:rsidRPr="006A67FA">
        <w:rPr>
          <w:rFonts w:asciiTheme="minorHAnsi" w:hAnsiTheme="minorHAnsi"/>
        </w:rPr>
        <w:t>129 297,00 zł brutto</w:t>
      </w:r>
    </w:p>
    <w:p w:rsidR="000A2EAA" w:rsidRDefault="000A2EAA" w:rsidP="006A67FA">
      <w:pPr>
        <w:pStyle w:val="Tytu"/>
        <w:jc w:val="left"/>
        <w:rPr>
          <w:rFonts w:asciiTheme="minorHAnsi" w:hAnsiTheme="minorHAnsi"/>
        </w:rPr>
      </w:pPr>
    </w:p>
    <w:p w:rsidR="000A2EAA" w:rsidRPr="006A67FA" w:rsidRDefault="000A2EAA" w:rsidP="006A67FA">
      <w:pPr>
        <w:pStyle w:val="Tytu"/>
        <w:jc w:val="left"/>
        <w:rPr>
          <w:rFonts w:asciiTheme="minorHAnsi" w:hAnsiTheme="minorHAnsi"/>
        </w:rPr>
      </w:pPr>
    </w:p>
    <w:p w:rsidR="006A67FA" w:rsidRPr="006A67FA" w:rsidRDefault="006A67FA" w:rsidP="006A67FA">
      <w:pPr>
        <w:pStyle w:val="Tytu"/>
        <w:jc w:val="left"/>
        <w:rPr>
          <w:rFonts w:asciiTheme="minorHAnsi" w:hAnsiTheme="minorHAnsi"/>
        </w:rPr>
      </w:pPr>
    </w:p>
    <w:tbl>
      <w:tblPr>
        <w:tblpPr w:leftFromText="141" w:rightFromText="141" w:vertAnchor="text" w:horzAnchor="margin" w:tblpXSpec="center" w:tblpY="46"/>
        <w:tblOverlap w:val="never"/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402"/>
        <w:gridCol w:w="2268"/>
        <w:gridCol w:w="3118"/>
        <w:gridCol w:w="3119"/>
      </w:tblGrid>
      <w:tr w:rsidR="000A2EAA" w:rsidRPr="006A67FA" w:rsidTr="005C42C3">
        <w:trPr>
          <w:trHeight w:val="45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 w:rsidRPr="006A67FA"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Nr oferty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 w:rsidRPr="006A67FA"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Nazwa i adres Wykonawcy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 w:rsidRPr="006A67FA"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Cena oferty</w:t>
            </w: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 xml:space="preserve"> (</w:t>
            </w:r>
            <w:r w:rsidRPr="006A67FA"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brutto</w:t>
            </w: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)</w:t>
            </w:r>
          </w:p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 w:rsidRPr="006A67FA"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w PLN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 w:rsidRPr="006A67FA"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termin realizacji dostaw częściowych</w:t>
            </w:r>
          </w:p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godz.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 w:rsidRPr="006A67FA"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termin załatwiania roszczeń z tytułu reklamacji</w:t>
            </w:r>
          </w:p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godz.</w:t>
            </w:r>
          </w:p>
        </w:tc>
      </w:tr>
      <w:tr w:rsidR="000A2EAA" w:rsidRPr="006A67FA" w:rsidTr="005C42C3">
        <w:trPr>
          <w:trHeight w:val="1194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AA" w:rsidRPr="006A67FA" w:rsidRDefault="000A2EAA" w:rsidP="005C42C3">
            <w:pPr>
              <w:spacing w:after="0" w:line="240" w:lineRule="auto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</w:tc>
      </w:tr>
      <w:tr w:rsidR="000A2EAA" w:rsidRPr="006A67FA" w:rsidTr="005C42C3">
        <w:trPr>
          <w:trHeight w:val="69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 w:rsidRPr="006A67FA"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GLOBO GROUP</w:t>
            </w:r>
          </w:p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 xml:space="preserve">Jacek Kania, Grzegorz Kania </w:t>
            </w:r>
            <w:proofErr w:type="spellStart"/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s.c</w:t>
            </w:r>
            <w:proofErr w:type="spellEnd"/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.</w:t>
            </w:r>
          </w:p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 w:rsidRPr="006A67FA">
              <w:rPr>
                <w:rFonts w:asciiTheme="minorHAnsi" w:hAnsiTheme="minorHAnsi" w:cs="Tahoma"/>
                <w:sz w:val="18"/>
                <w:szCs w:val="18"/>
                <w:lang w:eastAsia="en-US"/>
              </w:rPr>
              <w:t>25-565 Kielce, ul. Magazynowa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125 765,67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AA" w:rsidRDefault="000A2EAA" w:rsidP="005C42C3">
            <w:pPr>
              <w:spacing w:before="100" w:beforeAutospacing="1"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  <w:p w:rsidR="000A2EAA" w:rsidRPr="006A67FA" w:rsidRDefault="000A2EAA" w:rsidP="005C42C3">
            <w:pPr>
              <w:spacing w:after="100" w:afterAutospacing="1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AA" w:rsidRPr="006A67FA" w:rsidRDefault="000A2EAA" w:rsidP="005C42C3">
            <w:pPr>
              <w:spacing w:before="100" w:beforeAutospacing="1" w:after="100" w:afterAutospacing="1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48</w:t>
            </w:r>
          </w:p>
        </w:tc>
      </w:tr>
      <w:tr w:rsidR="000A2EAA" w:rsidRPr="006A67FA" w:rsidTr="005C42C3">
        <w:trPr>
          <w:trHeight w:val="5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 xml:space="preserve">ECOBLACK </w:t>
            </w:r>
            <w:proofErr w:type="spellStart"/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s.c</w:t>
            </w:r>
            <w:proofErr w:type="spellEnd"/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.</w:t>
            </w:r>
          </w:p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 w:rsidRPr="006A67FA">
              <w:rPr>
                <w:rFonts w:asciiTheme="minorHAnsi" w:hAnsiTheme="minorHAnsi" w:cs="Tahoma"/>
                <w:sz w:val="18"/>
                <w:szCs w:val="18"/>
                <w:lang w:eastAsia="en-US"/>
              </w:rPr>
              <w:t>25-4</w:t>
            </w:r>
            <w:r>
              <w:rPr>
                <w:rFonts w:asciiTheme="minorHAnsi" w:hAnsiTheme="minorHAnsi" w:cs="Tahoma"/>
                <w:sz w:val="18"/>
                <w:szCs w:val="18"/>
                <w:lang w:eastAsia="en-US"/>
              </w:rPr>
              <w:t>13</w:t>
            </w:r>
            <w:r w:rsidRPr="006A67FA">
              <w:rPr>
                <w:rFonts w:asciiTheme="minorHAnsi" w:hAnsiTheme="minorHAnsi" w:cs="Tahoma"/>
                <w:sz w:val="18"/>
                <w:szCs w:val="18"/>
                <w:lang w:eastAsia="en-US"/>
              </w:rPr>
              <w:t xml:space="preserve"> Kielce, u. </w:t>
            </w:r>
            <w:proofErr w:type="spellStart"/>
            <w:r>
              <w:rPr>
                <w:rFonts w:asciiTheme="minorHAnsi" w:hAnsiTheme="minorHAnsi" w:cs="Tahoma"/>
                <w:sz w:val="18"/>
                <w:szCs w:val="18"/>
                <w:lang w:eastAsia="en-US"/>
              </w:rPr>
              <w:t>Domaniówka</w:t>
            </w:r>
            <w:proofErr w:type="spellEnd"/>
            <w:r>
              <w:rPr>
                <w:rFonts w:asciiTheme="minorHAnsi" w:hAnsiTheme="minorHAnsi" w:cs="Tahoma"/>
                <w:sz w:val="18"/>
                <w:szCs w:val="18"/>
                <w:lang w:eastAsia="en-US"/>
              </w:rPr>
              <w:t xml:space="preserve"> 1E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190 084,20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AA" w:rsidRDefault="000A2EAA" w:rsidP="005C42C3">
            <w:pPr>
              <w:spacing w:before="100" w:beforeAutospacing="1"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AA" w:rsidRDefault="000A2EAA" w:rsidP="005C42C3">
            <w:pPr>
              <w:spacing w:before="100" w:beforeAutospacing="1" w:after="100" w:afterAutospacing="1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120</w:t>
            </w:r>
          </w:p>
        </w:tc>
      </w:tr>
      <w:tr w:rsidR="000A2EAA" w:rsidRPr="006A67FA" w:rsidTr="005C42C3">
        <w:trPr>
          <w:trHeight w:val="7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AA" w:rsidRPr="0068696E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 w:rsidRPr="0068696E"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TRIO COLOR Daniel Sztajer</w:t>
            </w:r>
          </w:p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sz w:val="18"/>
                <w:szCs w:val="18"/>
                <w:lang w:eastAsia="en-US"/>
              </w:rPr>
              <w:t>ul. Pola Karolińskie 4 lok. 2</w:t>
            </w:r>
          </w:p>
          <w:p w:rsidR="000A2EA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sz w:val="18"/>
                <w:szCs w:val="18"/>
                <w:lang w:eastAsia="en-US"/>
              </w:rPr>
              <w:t>02-401 Warszawa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108 439,26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AA" w:rsidRDefault="000A2EAA" w:rsidP="005C42C3">
            <w:pPr>
              <w:spacing w:before="100" w:beforeAutospacing="1"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</w:p>
          <w:p w:rsidR="000A2EAA" w:rsidRPr="006A67FA" w:rsidRDefault="000A2EAA" w:rsidP="005C42C3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AA" w:rsidRPr="006A67FA" w:rsidRDefault="000A2EAA" w:rsidP="005C42C3">
            <w:pPr>
              <w:spacing w:before="100" w:beforeAutospacing="1" w:after="100" w:afterAutospacing="1" w:line="240" w:lineRule="auto"/>
              <w:jc w:val="center"/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18"/>
                <w:szCs w:val="18"/>
                <w:lang w:eastAsia="en-US"/>
              </w:rPr>
              <w:t>48</w:t>
            </w:r>
          </w:p>
        </w:tc>
      </w:tr>
    </w:tbl>
    <w:p w:rsidR="006A67FA" w:rsidRPr="006A67FA" w:rsidRDefault="000A2EAA" w:rsidP="006A67FA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textWrapping" w:clear="all"/>
        <w:t>sporządziła: Joanna Szewczyk</w:t>
      </w:r>
    </w:p>
    <w:sectPr w:rsidR="006A67FA" w:rsidRPr="006A67FA" w:rsidSect="006A67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8659D"/>
    <w:multiLevelType w:val="hybridMultilevel"/>
    <w:tmpl w:val="E2684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67FA"/>
    <w:rsid w:val="00005BD0"/>
    <w:rsid w:val="000A2EAA"/>
    <w:rsid w:val="002C30FA"/>
    <w:rsid w:val="0048488C"/>
    <w:rsid w:val="004B2C62"/>
    <w:rsid w:val="005007EE"/>
    <w:rsid w:val="005C42C3"/>
    <w:rsid w:val="006241C8"/>
    <w:rsid w:val="0068696E"/>
    <w:rsid w:val="006A67FA"/>
    <w:rsid w:val="006C437E"/>
    <w:rsid w:val="007537B2"/>
    <w:rsid w:val="007A2252"/>
    <w:rsid w:val="007B59E5"/>
    <w:rsid w:val="00A03006"/>
    <w:rsid w:val="00A07278"/>
    <w:rsid w:val="00A314F0"/>
    <w:rsid w:val="00AF6EA8"/>
    <w:rsid w:val="00B223F1"/>
    <w:rsid w:val="00B841C1"/>
    <w:rsid w:val="00B85A41"/>
    <w:rsid w:val="00CE1FD1"/>
    <w:rsid w:val="00CE508B"/>
    <w:rsid w:val="00D07AEC"/>
    <w:rsid w:val="00ED4B8F"/>
    <w:rsid w:val="00FB0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67FA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A67F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6A67F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A67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dcterms:created xsi:type="dcterms:W3CDTF">2020-04-09T10:51:00Z</dcterms:created>
  <dcterms:modified xsi:type="dcterms:W3CDTF">2020-04-09T10:51:00Z</dcterms:modified>
</cp:coreProperties>
</file>